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988" w14:textId="dc9c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
об административных правонарушениях Комитетом транспортного контроля
Министерства транспорта и коммуникаций Республики Казахстан и его территориальными органами"»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11 ноября 2005 года N 79-п. Зарегистрирован в Министерстве юстиции Республики Казахстан 25 ноября 2005 года N 3946. Утратил силу приказом и.о. Министра по инвестициям и развитию Республики Казахстан от 28 июля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28.07.2015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административных правонарушениях" </w:t>
      </w:r>
      <w:r>
        <w:rPr>
          <w:rFonts w:ascii="Times New Roman"/>
          <w:b/>
          <w:i w:val="false"/>
          <w:color w:val="000000"/>
          <w:sz w:val="28"/>
        </w:rPr>
        <w:t xml:space="preserve"> 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транспортного контроля Министерства транспорта и коммуникаций Республики Казахстан от 23 февраля 2004 года N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(зарегистрированный в Реестре государственной регистрации нормативных правовых актов за N 2748, опубликованный в газете "Официальная газета" от 10 апреля 2004 года N 15 (172)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цифру ", 502"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"39. Бланки протоколов об административных правонарушениях, постановлений по делам об административных правонарушениях и штрафных квитанций, указанные в настоящей Инструкции и применяемые органами транспортного контроля при производстве дел по административным правонарушениям, являются бланками строгой отчетности и изготавливаются централизованно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Изготовленные бланки протоколов об административных правонарушениях, постановлений   по делам об административных правонарушениях, и штрафные квитанции должны иметь типографические учетные серии и номера.";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2, 4, 5, 6, 8 и 12 к Инструкции слова "08.09.1999 года N 1334 "Вопросы Комитета транспортного контроля Министерства транспорта и коммуникаций Республики Казахстан" заменить словами "24.11.2004 года N 1232 "Вопросы Министерства транспорта и коммуникаций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юридической и кадровой службы (Жарылгасов С.С.) в установленном порядке направить настоящий приказ в Министерство юстиции Республики Казахстан для государственной регистрации.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