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b5b" w14:textId="b12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иностранным юридическим лицам, а также участникам Международного финансового центра "Астана" для членства на фондовой бирже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сентября 2005 года N 360. Зарегистрировано в Министерстве юстиции Республики Казахстан от 1 ноября 2005 года N 3916.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членами фондовой биржи могут быть: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Международного финансового центра "Астана", имеющие соответствующие лицензии Комитета Международного финансового центра "Астана" по регулированию финансовых услуг на осуществление брокерских и (или) дилерских услуг;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лица, соответствующие одному из приведенных условий: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членами фондовых бирж, входящих в состав Всемирной федерации бирж (The World Federation of Exchanges);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соответствующие лицензии уполномоченного органа страны резидентства на осуществление брокерской и (или) дилерской деятельности. Допуск указанных иностранных юридических лиц к торгам на фондовой бирже возможен только при наличии международных соглашений о сотрудничестве и обмене информацией между уполномоченными органами в области надзора за брокерской и (или) дилерской деятельностью;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соответствующие лицензии уполномоченного органа страны резидентства на осуществление клиринговой деятельности, которым подписан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организатора торгов, объединения юридических лиц "Ассоциация финансистов Казахстана". 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