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787b" w14:textId="f767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13 сентября 2005 года N 266-ОД. Зарегистрирован в Министерстве юстиции Республики Казахстан от 5 октября 2005 года N 3872. Утратил силу приказом Председателя Агентства Республики Казахстан по регулированию естественных монополий от 24 июля 2013 года № 221-ОД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24.07.2013 </w:t>
      </w:r>
      <w:r>
        <w:rPr>
          <w:rFonts w:ascii="Times New Roman"/>
          <w:b w:val="false"/>
          <w:i w:val="false"/>
          <w:color w:val="ff0000"/>
          <w:sz w:val="28"/>
        </w:rPr>
        <w:t>№ 221-ОД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подпунктом 15)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естественных монополиях и регулируемых </w:t>
      </w:r>
      <w:r>
        <w:br/>
      </w:r>
      <w:r>
        <w:rPr>
          <w:rFonts w:ascii="Times New Roman"/>
          <w:b w:val="false"/>
          <w:i w:val="false"/>
          <w:color w:val="000000"/>
          <w:sz w:val="28"/>
        </w:rPr>
        <w:t>
рынках" и </w:t>
      </w:r>
      <w:r>
        <w:rPr>
          <w:rFonts w:ascii="Times New Roman"/>
          <w:b w:val="false"/>
          <w:i w:val="false"/>
          <w:color w:val="000000"/>
          <w:sz w:val="28"/>
        </w:rPr>
        <w:t>Концепцией</w:t>
      </w:r>
      <w:r>
        <w:rPr>
          <w:rFonts w:ascii="Times New Roman"/>
          <w:b w:val="false"/>
          <w:i w:val="false"/>
          <w:color w:val="000000"/>
          <w:sz w:val="28"/>
        </w:rPr>
        <w:t> развития тарифной политики в сферах естественных монополий, одобренной постановлением Правительства Республики Казахстан от 13 мая 2005 года N 455, </w:t>
      </w:r>
      <w:r>
        <w:rPr>
          <w:rFonts w:ascii="Times New Roman"/>
          <w:b/>
          <w:i w:val="false"/>
          <w:color w:val="000000"/>
          <w:sz w:val="28"/>
        </w:rPr>
        <w:t xml:space="preserve">ПРИКАЗЫВАЮ: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p>
    <w:bookmarkStart w:name="z2" w:id="0"/>
    <w:p>
      <w:pPr>
        <w:spacing w:after="0"/>
        <w:ind w:left="0"/>
        <w:jc w:val="both"/>
      </w:pPr>
      <w:r>
        <w:rPr>
          <w:rFonts w:ascii="Times New Roman"/>
          <w:b w:val="false"/>
          <w:i w:val="false"/>
          <w:color w:val="000000"/>
          <w:sz w:val="28"/>
        </w:rPr>
        <w:t>
      1. Утвердить прилагаемые Правила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w:t>
      </w:r>
    </w:p>
    <w:bookmarkEnd w:id="0"/>
    <w:bookmarkStart w:name="z3" w:id="1"/>
    <w:p>
      <w:pPr>
        <w:spacing w:after="0"/>
        <w:ind w:left="0"/>
        <w:jc w:val="both"/>
      </w:pPr>
      <w:r>
        <w:rPr>
          <w:rFonts w:ascii="Times New Roman"/>
          <w:b w:val="false"/>
          <w:i w:val="false"/>
          <w:color w:val="000000"/>
          <w:sz w:val="28"/>
        </w:rPr>
        <w:t>
      2. Субъектам естественных монополий, оказывающим услуги по производству и (или) передаче и (или) распределению тепловой энергии разработать и утвердить методики ведения раздельного учета доходов, затрат и задействованных активов по видам услуг, регулируемых в соответствии с законодательством о естественных монополиях, либо внести в учетные политики соответствующие изменения, и в срок до 1 января 2006 года представить для согласования в уполномоченный орган, осуществляющий контроль и регулирование деятельности в сферах естественных монополий.</w:t>
      </w:r>
    </w:p>
    <w:bookmarkEnd w:id="1"/>
    <w:bookmarkStart w:name="z4" w:id="2"/>
    <w:p>
      <w:pPr>
        <w:spacing w:after="0"/>
        <w:ind w:left="0"/>
        <w:jc w:val="both"/>
      </w:pPr>
      <w:r>
        <w:rPr>
          <w:rFonts w:ascii="Times New Roman"/>
          <w:b w:val="false"/>
          <w:i w:val="false"/>
          <w:color w:val="000000"/>
          <w:sz w:val="28"/>
        </w:rPr>
        <w:t>
      3. Департаменту по регулированию и контролю в сфере электро- и теплоэнергетики Агентства Республики Казахстан по регулированию естественных монополий (Шкарупа А.В.)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4.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официальное опубликование в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(городов республиканского значения, столицы).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p>
    <w:bookmarkEnd w:id="4"/>
    <w:bookmarkStart w:name="z7" w:id="5"/>
    <w:p>
      <w:pPr>
        <w:spacing w:after="0"/>
        <w:ind w:left="0"/>
        <w:jc w:val="both"/>
      </w:pPr>
      <w:r>
        <w:rPr>
          <w:rFonts w:ascii="Times New Roman"/>
          <w:b w:val="false"/>
          <w:i w:val="false"/>
          <w:color w:val="000000"/>
          <w:sz w:val="28"/>
        </w:rPr>
        <w:t xml:space="preserve">
      6. Настоящий приказ вводится в действие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монополий  </w:t>
      </w:r>
      <w:r>
        <w:br/>
      </w:r>
      <w:r>
        <w:rPr>
          <w:rFonts w:ascii="Times New Roman"/>
          <w:b w:val="false"/>
          <w:i w:val="false"/>
          <w:color w:val="000000"/>
          <w:sz w:val="28"/>
        </w:rPr>
        <w:t xml:space="preserve">
от 13 сентября 2005 года N 266-ОД   </w:t>
      </w:r>
    </w:p>
    <w:bookmarkStart w:name="z8" w:id="6"/>
    <w:p>
      <w:pPr>
        <w:spacing w:after="0"/>
        <w:ind w:left="0"/>
        <w:jc w:val="left"/>
      </w:pPr>
      <w:r>
        <w:rPr>
          <w:rFonts w:ascii="Times New Roman"/>
          <w:b/>
          <w:i w:val="false"/>
          <w:color w:val="000000"/>
        </w:rPr>
        <w:t xml:space="preserve"> 
Правила ведения раздельного учета доходов, </w:t>
      </w:r>
      <w:r>
        <w:br/>
      </w:r>
      <w:r>
        <w:rPr>
          <w:rFonts w:ascii="Times New Roman"/>
          <w:b/>
          <w:i w:val="false"/>
          <w:color w:val="000000"/>
        </w:rPr>
        <w:t xml:space="preserve">
затрат и задействованных активов субъектами естественных </w:t>
      </w:r>
      <w:r>
        <w:br/>
      </w:r>
      <w:r>
        <w:rPr>
          <w:rFonts w:ascii="Times New Roman"/>
          <w:b/>
          <w:i w:val="false"/>
          <w:color w:val="000000"/>
        </w:rPr>
        <w:t xml:space="preserve">
монополий, оказывающими услуги по производству и (или) </w:t>
      </w:r>
      <w:r>
        <w:br/>
      </w:r>
      <w:r>
        <w:rPr>
          <w:rFonts w:ascii="Times New Roman"/>
          <w:b/>
          <w:i w:val="false"/>
          <w:color w:val="000000"/>
        </w:rPr>
        <w:t xml:space="preserve">
передаче и (или) распределению тепловой энергии </w:t>
      </w:r>
    </w:p>
    <w:bookmarkEnd w:id="6"/>
    <w:bookmarkStart w:name="z9" w:id="7"/>
    <w:p>
      <w:pPr>
        <w:spacing w:after="0"/>
        <w:ind w:left="0"/>
        <w:jc w:val="left"/>
      </w:pPr>
      <w:r>
        <w:rPr>
          <w:rFonts w:ascii="Times New Roman"/>
          <w:b/>
          <w:i w:val="false"/>
          <w:color w:val="000000"/>
        </w:rPr>
        <w:t xml:space="preserve"> 
 Глава 1. Общие положения </w:t>
      </w:r>
    </w:p>
    <w:bookmarkEnd w:id="7"/>
    <w:bookmarkStart w:name="z10" w:id="8"/>
    <w:p>
      <w:pPr>
        <w:spacing w:after="0"/>
        <w:ind w:left="0"/>
        <w:jc w:val="both"/>
      </w:pPr>
      <w:r>
        <w:rPr>
          <w:rFonts w:ascii="Times New Roman"/>
          <w:b w:val="false"/>
          <w:i w:val="false"/>
          <w:color w:val="000000"/>
          <w:sz w:val="28"/>
        </w:rPr>
        <w:t>
      1. Правила ведения раздельного учета доходов, затрат и задействованных активов субъектами естественных монополий, оказывающими услуги по производству и (или) передаче и (или) распределению тепловой энергии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 естественных монополиях и регулируемых рынках " и иными нормативными правовыми актами Республики Казахстан и распространяются на субъектов естественных монополий, оказывающих услуги по производству и (или) передаче и (или) распределению тепловой энергии (далее - субъекты).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регулируемых услуг, в том числе по перечню регулируемых услуг, утвержденному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целом по иной деятельности.  </w:t>
      </w:r>
    </w:p>
    <w:bookmarkEnd w:id="9"/>
    <w:bookmarkStart w:name="z12" w:id="10"/>
    <w:p>
      <w:pPr>
        <w:spacing w:after="0"/>
        <w:ind w:left="0"/>
        <w:jc w:val="both"/>
      </w:pPr>
      <w:r>
        <w:rPr>
          <w:rFonts w:ascii="Times New Roman"/>
          <w:b w:val="false"/>
          <w:i w:val="false"/>
          <w:color w:val="000000"/>
          <w:sz w:val="28"/>
        </w:rPr>
        <w:t xml:space="preserve">
      3. Раздельный учет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иной деятельности.  </w:t>
      </w:r>
    </w:p>
    <w:bookmarkEnd w:id="10"/>
    <w:bookmarkStart w:name="z13" w:id="11"/>
    <w:p>
      <w:pPr>
        <w:spacing w:after="0"/>
        <w:ind w:left="0"/>
        <w:jc w:val="both"/>
      </w:pPr>
      <w:r>
        <w:rPr>
          <w:rFonts w:ascii="Times New Roman"/>
          <w:b w:val="false"/>
          <w:i w:val="false"/>
          <w:color w:val="000000"/>
          <w:sz w:val="28"/>
        </w:rPr>
        <w:t xml:space="preserve">
      4. Основные принципы раздельного учета: </w:t>
      </w:r>
      <w:r>
        <w:br/>
      </w:r>
      <w:r>
        <w:rPr>
          <w:rFonts w:ascii="Times New Roman"/>
          <w:b w:val="false"/>
          <w:i w:val="false"/>
          <w:color w:val="000000"/>
          <w:sz w:val="28"/>
        </w:rPr>
        <w:t xml:space="preserve">
      1) приоритет прямого отнесения (при возможности прямого отнесения) доходов, затрат и задействованных активов на соответствующие виды услуг на основе данных первичных документов; </w:t>
      </w:r>
      <w:r>
        <w:br/>
      </w:r>
      <w:r>
        <w:rPr>
          <w:rFonts w:ascii="Times New Roman"/>
          <w:b w:val="false"/>
          <w:i w:val="false"/>
          <w:color w:val="000000"/>
          <w:sz w:val="28"/>
        </w:rPr>
        <w:t xml:space="preserve">
      2) наличие причинно-следственной связи доходов, затрат и задействованных активов с теми видами услуг, с которыми они связаны; </w:t>
      </w:r>
      <w:r>
        <w:br/>
      </w:r>
      <w:r>
        <w:rPr>
          <w:rFonts w:ascii="Times New Roman"/>
          <w:b w:val="false"/>
          <w:i w:val="false"/>
          <w:color w:val="000000"/>
          <w:sz w:val="28"/>
        </w:rPr>
        <w:t xml:space="preserve">
      3) прозрачность при отнесении и распределении доходов, затрат и задействованных активов на соответствующие виды регулируемых услуг.  </w:t>
      </w:r>
    </w:p>
    <w:bookmarkEnd w:id="11"/>
    <w:bookmarkStart w:name="z14" w:id="12"/>
    <w:p>
      <w:pPr>
        <w:spacing w:after="0"/>
        <w:ind w:left="0"/>
        <w:jc w:val="both"/>
      </w:pPr>
      <w:r>
        <w:rPr>
          <w:rFonts w:ascii="Times New Roman"/>
          <w:b w:val="false"/>
          <w:i w:val="false"/>
          <w:color w:val="000000"/>
          <w:sz w:val="28"/>
        </w:rPr>
        <w:t>
      5. Раздельный учет должен быть основан на первичных документах и (или) данных бухгалтерского и управленческого учета, которые должны обеспечивать необходимый уровень детализации для разделения доходов, затрат и задействованных активов по видам услуг в соответствии с настоящими Правилами. Правила не меняют порядок и форму представления установленной </w:t>
      </w:r>
      <w:r>
        <w:rPr>
          <w:rFonts w:ascii="Times New Roman"/>
          <w:b w:val="false"/>
          <w:i w:val="false"/>
          <w:color w:val="000000"/>
          <w:sz w:val="28"/>
        </w:rPr>
        <w:t>финансовой</w:t>
      </w:r>
      <w:r>
        <w:rPr>
          <w:rFonts w:ascii="Times New Roman"/>
          <w:b w:val="false"/>
          <w:i w:val="false"/>
          <w:color w:val="000000"/>
          <w:sz w:val="28"/>
        </w:rPr>
        <w:t xml:space="preserve"> и </w:t>
      </w:r>
      <w:r>
        <w:rPr>
          <w:rFonts w:ascii="Times New Roman"/>
          <w:b w:val="false"/>
          <w:i w:val="false"/>
          <w:color w:val="000000"/>
          <w:sz w:val="28"/>
        </w:rPr>
        <w:t>налоговой отчетности</w:t>
      </w:r>
      <w:r>
        <w:rPr>
          <w:rFonts w:ascii="Times New Roman"/>
          <w:b w:val="false"/>
          <w:i w:val="false"/>
          <w:color w:val="000000"/>
          <w:sz w:val="28"/>
        </w:rPr>
        <w:t xml:space="preserve"> субъектами.  </w:t>
      </w:r>
    </w:p>
    <w:bookmarkEnd w:id="12"/>
    <w:bookmarkStart w:name="z15" w:id="13"/>
    <w:p>
      <w:pPr>
        <w:spacing w:after="0"/>
        <w:ind w:left="0"/>
        <w:jc w:val="both"/>
      </w:pPr>
      <w:r>
        <w:rPr>
          <w:rFonts w:ascii="Times New Roman"/>
          <w:b w:val="false"/>
          <w:i w:val="false"/>
          <w:color w:val="000000"/>
          <w:sz w:val="28"/>
        </w:rPr>
        <w:t xml:space="preserve">
      6. Основные понятия, применяемые в настоящих Правилах для целей ведения раздельного учета:  </w:t>
      </w:r>
    </w:p>
    <w:bookmarkEnd w:id="13"/>
    <w:bookmarkStart w:name="z31" w:id="14"/>
    <w:p>
      <w:pPr>
        <w:spacing w:after="0"/>
        <w:ind w:left="0"/>
        <w:jc w:val="both"/>
      </w:pPr>
      <w:r>
        <w:rPr>
          <w:rFonts w:ascii="Times New Roman"/>
          <w:b w:val="false"/>
          <w:i w:val="false"/>
          <w:color w:val="000000"/>
          <w:sz w:val="28"/>
        </w:rPr>
        <w:t>
      1)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14"/>
    <w:bookmarkStart w:name="z32" w:id="15"/>
    <w:p>
      <w:pPr>
        <w:spacing w:after="0"/>
        <w:ind w:left="0"/>
        <w:jc w:val="both"/>
      </w:pPr>
      <w:r>
        <w:rPr>
          <w:rFonts w:ascii="Times New Roman"/>
          <w:b w:val="false"/>
          <w:i w:val="false"/>
          <w:color w:val="000000"/>
          <w:sz w:val="28"/>
        </w:rPr>
        <w:t>
      2)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5"/>
    <w:bookmarkStart w:name="z33" w:id="16"/>
    <w:p>
      <w:pPr>
        <w:spacing w:after="0"/>
        <w:ind w:left="0"/>
        <w:jc w:val="both"/>
      </w:pPr>
      <w:r>
        <w:rPr>
          <w:rFonts w:ascii="Times New Roman"/>
          <w:b w:val="false"/>
          <w:i w:val="false"/>
          <w:color w:val="000000"/>
          <w:sz w:val="28"/>
        </w:rPr>
        <w:t>
      3) коэффициент распределения - доля общих затрат или активов, полученная в результате применения базы распределения, которая используется для распределения затрат и активов между услугами;</w:t>
      </w:r>
    </w:p>
    <w:bookmarkEnd w:id="16"/>
    <w:bookmarkStart w:name="z34" w:id="17"/>
    <w:p>
      <w:pPr>
        <w:spacing w:after="0"/>
        <w:ind w:left="0"/>
        <w:jc w:val="both"/>
      </w:pPr>
      <w:r>
        <w:rPr>
          <w:rFonts w:ascii="Times New Roman"/>
          <w:b w:val="false"/>
          <w:i w:val="false"/>
          <w:color w:val="000000"/>
          <w:sz w:val="28"/>
        </w:rPr>
        <w:t>
      4) общие активы - активы, которые связаны с предоставлением двух и более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может быть определена на основе баз распределения, согласованных с уполномоченным органом;</w:t>
      </w:r>
    </w:p>
    <w:bookmarkEnd w:id="17"/>
    <w:bookmarkStart w:name="z35" w:id="18"/>
    <w:p>
      <w:pPr>
        <w:spacing w:after="0"/>
        <w:ind w:left="0"/>
        <w:jc w:val="both"/>
      </w:pPr>
      <w:r>
        <w:rPr>
          <w:rFonts w:ascii="Times New Roman"/>
          <w:b w:val="false"/>
          <w:i w:val="false"/>
          <w:color w:val="000000"/>
          <w:sz w:val="28"/>
        </w:rPr>
        <w:t>
      5) общие затраты - затраты, которые связаны с предоставлением двух и более видов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18"/>
    <w:bookmarkStart w:name="z36" w:id="19"/>
    <w:p>
      <w:pPr>
        <w:spacing w:after="0"/>
        <w:ind w:left="0"/>
        <w:jc w:val="both"/>
      </w:pPr>
      <w:r>
        <w:rPr>
          <w:rFonts w:ascii="Times New Roman"/>
          <w:b w:val="false"/>
          <w:i w:val="false"/>
          <w:color w:val="000000"/>
          <w:sz w:val="28"/>
        </w:rPr>
        <w:t>
      6)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могут быть прямо и однозначно отнесены к определенной услуге;</w:t>
      </w:r>
    </w:p>
    <w:bookmarkEnd w:id="19"/>
    <w:bookmarkStart w:name="z37" w:id="20"/>
    <w:p>
      <w:pPr>
        <w:spacing w:after="0"/>
        <w:ind w:left="0"/>
        <w:jc w:val="both"/>
      </w:pPr>
      <w:r>
        <w:rPr>
          <w:rFonts w:ascii="Times New Roman"/>
          <w:b w:val="false"/>
          <w:i w:val="false"/>
          <w:color w:val="000000"/>
          <w:sz w:val="28"/>
        </w:rPr>
        <w:t xml:space="preserve">
      7) прямые затраты на услуги - затраты, которые имеют прямые причинно-следственные связи с определенной услугой, и поэтому могут быть прямо и однозначно отнесены к определенной услуге. </w:t>
      </w:r>
      <w:r>
        <w:br/>
      </w:r>
      <w:r>
        <w:rPr>
          <w:rFonts w:ascii="Times New Roman"/>
          <w:b w:val="false"/>
          <w:i w:val="false"/>
          <w:color w:val="000000"/>
          <w:sz w:val="28"/>
        </w:rPr>
        <w:t>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
    <w:bookmarkStart w:name="z16" w:id="21"/>
    <w:p>
      <w:pPr>
        <w:spacing w:after="0"/>
        <w:ind w:left="0"/>
        <w:jc w:val="both"/>
      </w:pPr>
      <w:r>
        <w:rPr>
          <w:rFonts w:ascii="Times New Roman"/>
          <w:b w:val="false"/>
          <w:i w:val="false"/>
          <w:color w:val="000000"/>
          <w:sz w:val="28"/>
        </w:rPr>
        <w:t>
      7. На основе настоящих Правил субъекты для целей ведения раздельного учета разрабатывают методику ведения раздельного учета доходов, затрат и задействованных активов по видам регулируемых услуг и в целом по иной деятельности, в виде отдельного раздела учетной политики либо документа, согласованного уполномоченным органом.</w:t>
      </w:r>
    </w:p>
    <w:bookmarkEnd w:id="21"/>
    <w:bookmarkStart w:name="z17" w:id="22"/>
    <w:p>
      <w:pPr>
        <w:spacing w:after="0"/>
        <w:ind w:left="0"/>
        <w:jc w:val="both"/>
      </w:pPr>
      <w:r>
        <w:rPr>
          <w:rFonts w:ascii="Times New Roman"/>
          <w:b w:val="false"/>
          <w:i w:val="false"/>
          <w:color w:val="000000"/>
          <w:sz w:val="28"/>
        </w:rPr>
        <w:t xml:space="preserve">
      8. В качестве базы распределения общих активов и затрат субъект самостоятельно выбирает показатели и согласовывает их с уполномоченным органом. Данные, используемые для определения базы распределения, должны отвечать следующим требованиям: </w:t>
      </w:r>
      <w:r>
        <w:br/>
      </w:r>
      <w:r>
        <w:rPr>
          <w:rFonts w:ascii="Times New Roman"/>
          <w:b w:val="false"/>
          <w:i w:val="false"/>
          <w:color w:val="000000"/>
          <w:sz w:val="28"/>
        </w:rPr>
        <w:t xml:space="preserve">
      1) достоверность и проверяемость данных; </w:t>
      </w:r>
      <w:r>
        <w:br/>
      </w:r>
      <w:r>
        <w:rPr>
          <w:rFonts w:ascii="Times New Roman"/>
          <w:b w:val="false"/>
          <w:i w:val="false"/>
          <w:color w:val="000000"/>
          <w:sz w:val="28"/>
        </w:rPr>
        <w:t xml:space="preserve">
      2) обоснованность выбора данных, исходя из участия в технологическом процессе. </w:t>
      </w:r>
      <w:r>
        <w:br/>
      </w:r>
      <w:r>
        <w:rPr>
          <w:rFonts w:ascii="Times New Roman"/>
          <w:b w:val="false"/>
          <w:i w:val="false"/>
          <w:color w:val="000000"/>
          <w:sz w:val="28"/>
        </w:rPr>
        <w:t>
      Базы распределения задействованных активов могут пересматриваться один раз в год по итогам финансового года.</w:t>
      </w:r>
    </w:p>
    <w:bookmarkEnd w:id="22"/>
    <w:bookmarkStart w:name="z18" w:id="23"/>
    <w:p>
      <w:pPr>
        <w:spacing w:after="0"/>
        <w:ind w:left="0"/>
        <w:jc w:val="left"/>
      </w:pPr>
      <w:r>
        <w:rPr>
          <w:rFonts w:ascii="Times New Roman"/>
          <w:b/>
          <w:i w:val="false"/>
          <w:color w:val="000000"/>
        </w:rPr>
        <w:t xml:space="preserve"> 
  Глава 2. Распределение доходов, затрат и </w:t>
      </w:r>
      <w:r>
        <w:br/>
      </w:r>
      <w:r>
        <w:rPr>
          <w:rFonts w:ascii="Times New Roman"/>
          <w:b/>
          <w:i w:val="false"/>
          <w:color w:val="000000"/>
        </w:rPr>
        <w:t xml:space="preserve">
задействованных активов по видам регулируемых услуг и </w:t>
      </w:r>
      <w:r>
        <w:br/>
      </w:r>
      <w:r>
        <w:rPr>
          <w:rFonts w:ascii="Times New Roman"/>
          <w:b/>
          <w:i w:val="false"/>
          <w:color w:val="000000"/>
        </w:rPr>
        <w:t>
в целом по иной деятельности</w:t>
      </w:r>
    </w:p>
    <w:bookmarkEnd w:id="23"/>
    <w:bookmarkStart w:name="z19" w:id="24"/>
    <w:p>
      <w:pPr>
        <w:spacing w:after="0"/>
        <w:ind w:left="0"/>
        <w:jc w:val="left"/>
      </w:pPr>
      <w:r>
        <w:rPr>
          <w:rFonts w:ascii="Times New Roman"/>
          <w:b/>
          <w:i w:val="false"/>
          <w:color w:val="000000"/>
        </w:rPr>
        <w:t xml:space="preserve"> 
 §  1. Доходы от оказания регулируемых услуг и </w:t>
      </w:r>
      <w:r>
        <w:br/>
      </w:r>
      <w:r>
        <w:rPr>
          <w:rFonts w:ascii="Times New Roman"/>
          <w:b/>
          <w:i w:val="false"/>
          <w:color w:val="000000"/>
        </w:rPr>
        <w:t xml:space="preserve">
в целом от иной деятельности  </w:t>
      </w:r>
    </w:p>
    <w:bookmarkEnd w:id="24"/>
    <w:bookmarkStart w:name="z20" w:id="25"/>
    <w:p>
      <w:pPr>
        <w:spacing w:after="0"/>
        <w:ind w:left="0"/>
        <w:jc w:val="both"/>
      </w:pPr>
      <w:r>
        <w:rPr>
          <w:rFonts w:ascii="Times New Roman"/>
          <w:b w:val="false"/>
          <w:i w:val="false"/>
          <w:color w:val="000000"/>
          <w:sz w:val="28"/>
        </w:rPr>
        <w:t xml:space="preserve">
      9. Доходы от оказания услуг учитываются раздельно по видам регулируемых услуг и в целом по иной деятельности на основе первичных документов и данных бухгалтерского учета: </w:t>
      </w:r>
      <w:r>
        <w:br/>
      </w:r>
      <w:r>
        <w:rPr>
          <w:rFonts w:ascii="Times New Roman"/>
          <w:b w:val="false"/>
          <w:i w:val="false"/>
          <w:color w:val="000000"/>
          <w:sz w:val="28"/>
        </w:rPr>
        <w:t xml:space="preserve">
      1) по регулируемым видам деятельности - в соответствии с фактическим объемом оказанных услуг в рамках заключенных договоров и по тарифам, утвержденным уполномоченным органом; </w:t>
      </w:r>
      <w:r>
        <w:br/>
      </w:r>
      <w:r>
        <w:rPr>
          <w:rFonts w:ascii="Times New Roman"/>
          <w:b w:val="false"/>
          <w:i w:val="false"/>
          <w:color w:val="000000"/>
          <w:sz w:val="28"/>
        </w:rPr>
        <w:t xml:space="preserve">
      2) по нерегулируемым видам деятельности - исходя из объемов и цен, по которым соответствующие услуги были предоставлены. </w:t>
      </w:r>
      <w:r>
        <w:br/>
      </w:r>
      <w:r>
        <w:rPr>
          <w:rFonts w:ascii="Times New Roman"/>
          <w:b w:val="false"/>
          <w:i w:val="false"/>
          <w:color w:val="000000"/>
          <w:sz w:val="28"/>
        </w:rPr>
        <w:t>
      Отчет о распределении доходов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к настоящим Правилам.</w:t>
      </w:r>
    </w:p>
    <w:bookmarkEnd w:id="25"/>
    <w:bookmarkStart w:name="z21" w:id="26"/>
    <w:p>
      <w:pPr>
        <w:spacing w:after="0"/>
        <w:ind w:left="0"/>
        <w:jc w:val="left"/>
      </w:pPr>
      <w:r>
        <w:rPr>
          <w:rFonts w:ascii="Times New Roman"/>
          <w:b/>
          <w:i w:val="false"/>
          <w:color w:val="000000"/>
        </w:rPr>
        <w:t xml:space="preserve"> 
 §  2. Задействованные активы </w:t>
      </w:r>
    </w:p>
    <w:bookmarkEnd w:id="26"/>
    <w:bookmarkStart w:name="z22" w:id="27"/>
    <w:p>
      <w:pPr>
        <w:spacing w:after="0"/>
        <w:ind w:left="0"/>
        <w:jc w:val="both"/>
      </w:pPr>
      <w:r>
        <w:rPr>
          <w:rFonts w:ascii="Times New Roman"/>
          <w:b w:val="false"/>
          <w:i w:val="false"/>
          <w:color w:val="000000"/>
          <w:sz w:val="28"/>
        </w:rPr>
        <w:t xml:space="preserve">
      10. Для целей ведения раздельного учета задействованных активов по видам регулируемых услуг и в целом по иной деятельности из всего перечня основных средств выделяются: </w:t>
      </w:r>
      <w:r>
        <w:br/>
      </w:r>
      <w:r>
        <w:rPr>
          <w:rFonts w:ascii="Times New Roman"/>
          <w:b w:val="false"/>
          <w:i w:val="false"/>
          <w:color w:val="000000"/>
          <w:sz w:val="28"/>
        </w:rPr>
        <w:t xml:space="preserve">
      1) прямо задействованные активы на услуги; </w:t>
      </w:r>
      <w:r>
        <w:br/>
      </w:r>
      <w:r>
        <w:rPr>
          <w:rFonts w:ascii="Times New Roman"/>
          <w:b w:val="false"/>
          <w:i w:val="false"/>
          <w:color w:val="000000"/>
          <w:sz w:val="28"/>
        </w:rPr>
        <w:t>
      2) общие активы.</w:t>
      </w:r>
    </w:p>
    <w:bookmarkEnd w:id="27"/>
    <w:bookmarkStart w:name="z23" w:id="28"/>
    <w:p>
      <w:pPr>
        <w:spacing w:after="0"/>
        <w:ind w:left="0"/>
        <w:jc w:val="both"/>
      </w:pPr>
      <w:r>
        <w:rPr>
          <w:rFonts w:ascii="Times New Roman"/>
          <w:b w:val="false"/>
          <w:i w:val="false"/>
          <w:color w:val="000000"/>
          <w:sz w:val="28"/>
        </w:rPr>
        <w:t>
      11. Прямо задействованные активы относятся непосредственно на определенную услугу. Общие активы относятся на услуги с применением баз распределения и рассчитанных на их основе коэффициентов распределения.</w:t>
      </w:r>
    </w:p>
    <w:bookmarkEnd w:id="28"/>
    <w:bookmarkStart w:name="z24" w:id="29"/>
    <w:p>
      <w:pPr>
        <w:spacing w:after="0"/>
        <w:ind w:left="0"/>
        <w:jc w:val="both"/>
      </w:pPr>
      <w:r>
        <w:rPr>
          <w:rFonts w:ascii="Times New Roman"/>
          <w:b w:val="false"/>
          <w:i w:val="false"/>
          <w:color w:val="000000"/>
          <w:sz w:val="28"/>
        </w:rPr>
        <w:t xml:space="preserve">
      12. Основные средства субъекта для целей ведения раздельного учета затрат и формирования прибыли на задействованные активы группируются субъектом самостоятельно в соответствии с группами основных средств, определенными его учетной политикой, в том числе: </w:t>
      </w:r>
      <w:r>
        <w:br/>
      </w:r>
      <w:r>
        <w:rPr>
          <w:rFonts w:ascii="Times New Roman"/>
          <w:b w:val="false"/>
          <w:i w:val="false"/>
          <w:color w:val="000000"/>
          <w:sz w:val="28"/>
        </w:rPr>
        <w:t xml:space="preserve">
      1) здания и сооружения; </w:t>
      </w:r>
      <w:r>
        <w:br/>
      </w:r>
      <w:r>
        <w:rPr>
          <w:rFonts w:ascii="Times New Roman"/>
          <w:b w:val="false"/>
          <w:i w:val="false"/>
          <w:color w:val="000000"/>
          <w:sz w:val="28"/>
        </w:rPr>
        <w:t xml:space="preserve">
      2) машины, оборудование и передаточные устройства; </w:t>
      </w:r>
      <w:r>
        <w:br/>
      </w:r>
      <w:r>
        <w:rPr>
          <w:rFonts w:ascii="Times New Roman"/>
          <w:b w:val="false"/>
          <w:i w:val="false"/>
          <w:color w:val="000000"/>
          <w:sz w:val="28"/>
        </w:rPr>
        <w:t xml:space="preserve">
      3) транспортные средства; </w:t>
      </w:r>
      <w:r>
        <w:br/>
      </w:r>
      <w:r>
        <w:rPr>
          <w:rFonts w:ascii="Times New Roman"/>
          <w:b w:val="false"/>
          <w:i w:val="false"/>
          <w:color w:val="000000"/>
          <w:sz w:val="28"/>
        </w:rPr>
        <w:t xml:space="preserve">
      4) хозяйственный инвентарь; </w:t>
      </w:r>
      <w:r>
        <w:br/>
      </w:r>
      <w:r>
        <w:rPr>
          <w:rFonts w:ascii="Times New Roman"/>
          <w:b w:val="false"/>
          <w:i w:val="false"/>
          <w:color w:val="000000"/>
          <w:sz w:val="28"/>
        </w:rPr>
        <w:t>
      5) фиксированные активы, не включенные в другие группы (прочие основные средства).</w:t>
      </w:r>
    </w:p>
    <w:bookmarkEnd w:id="29"/>
    <w:bookmarkStart w:name="z25" w:id="30"/>
    <w:p>
      <w:pPr>
        <w:spacing w:after="0"/>
        <w:ind w:left="0"/>
        <w:jc w:val="both"/>
      </w:pPr>
      <w:r>
        <w:rPr>
          <w:rFonts w:ascii="Times New Roman"/>
          <w:b w:val="false"/>
          <w:i w:val="false"/>
          <w:color w:val="000000"/>
          <w:sz w:val="28"/>
        </w:rPr>
        <w:t>
      13. Для каждой группы общих основных средств составляется расчет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результатом которого является определение коэффициента распределения для группы основных средств в целом. При расчете коэффициента распределения общих основных средств либо нематериальных активов, предусмотренном приложением 1 к настоящим Правилам, вносятся все единицы общих основных средств группы, определяется база распределения для каждой группы общих активов. Коэффициенты распределения каждой группы общих основных средств по видам регулируемых услуг и в целом по иной деятельности определяются как частное от деления суммы отнесенных стоимостей каждой единицы общих основных средств на данный вид услуги к суммарной стоимости общих основных средств в данной группе. </w:t>
      </w:r>
      <w:r>
        <w:br/>
      </w:r>
      <w:r>
        <w:rPr>
          <w:rFonts w:ascii="Times New Roman"/>
          <w:b w:val="false"/>
          <w:i w:val="false"/>
          <w:color w:val="000000"/>
          <w:sz w:val="28"/>
        </w:rPr>
        <w:t>
      В расчете коэффициента распределения общих основных средств либо нематериальных активов отдельной строкой определяется база распределения и рассчитываются коэффициенты распределения нематериальных активов (общих), используемых при оказании двух и более видов услуг.</w:t>
      </w:r>
    </w:p>
    <w:bookmarkEnd w:id="30"/>
    <w:bookmarkStart w:name="z26" w:id="31"/>
    <w:p>
      <w:pPr>
        <w:spacing w:after="0"/>
        <w:ind w:left="0"/>
        <w:jc w:val="both"/>
      </w:pPr>
      <w:r>
        <w:rPr>
          <w:rFonts w:ascii="Times New Roman"/>
          <w:b w:val="false"/>
          <w:i w:val="false"/>
          <w:color w:val="000000"/>
          <w:sz w:val="28"/>
        </w:rPr>
        <w:t>
      14. Для распределения стоимости задействованных активов на услуги заполняется отчет о распределении задействованных активов по видам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31"/>
    <w:bookmarkStart w:name="z27" w:id="32"/>
    <w:p>
      <w:pPr>
        <w:spacing w:after="0"/>
        <w:ind w:left="0"/>
        <w:jc w:val="left"/>
      </w:pPr>
      <w:r>
        <w:rPr>
          <w:rFonts w:ascii="Times New Roman"/>
          <w:b/>
          <w:i w:val="false"/>
          <w:color w:val="000000"/>
        </w:rPr>
        <w:t xml:space="preserve"> 
 §  3. Затраты </w:t>
      </w:r>
    </w:p>
    <w:bookmarkEnd w:id="32"/>
    <w:bookmarkStart w:name="z28" w:id="33"/>
    <w:p>
      <w:pPr>
        <w:spacing w:after="0"/>
        <w:ind w:left="0"/>
        <w:jc w:val="both"/>
      </w:pPr>
      <w:r>
        <w:rPr>
          <w:rFonts w:ascii="Times New Roman"/>
          <w:b w:val="false"/>
          <w:i w:val="false"/>
          <w:color w:val="000000"/>
          <w:sz w:val="28"/>
        </w:rPr>
        <w:t xml:space="preserve">
      15. Затраты, связанные с оказанием регулируемых видов услуг и иной деятельностью, распределяются в соответствии с учетной политикой субъекта и (или) методикой ведения раздельного учета доходов, затрат и задействованных активов, согласованной с уполномоченным органом. </w:t>
      </w:r>
      <w:r>
        <w:br/>
      </w:r>
      <w:r>
        <w:rPr>
          <w:rFonts w:ascii="Times New Roman"/>
          <w:b w:val="false"/>
          <w:i w:val="false"/>
          <w:color w:val="000000"/>
          <w:sz w:val="28"/>
        </w:rPr>
        <w:t>
      Отчет о распределении затрат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33"/>
    <w:bookmarkStart w:name="z29" w:id="34"/>
    <w:p>
      <w:pPr>
        <w:spacing w:after="0"/>
        <w:ind w:left="0"/>
        <w:jc w:val="both"/>
      </w:pPr>
      <w:r>
        <w:rPr>
          <w:rFonts w:ascii="Times New Roman"/>
          <w:b w:val="false"/>
          <w:i w:val="false"/>
          <w:color w:val="000000"/>
          <w:sz w:val="28"/>
        </w:rPr>
        <w:t xml:space="preserve">
      16. Затраты подразделяются на прямые, которые полностью относятся на соответствующую услугу, либо общие, которые связаны с предоставлением двух и более видов услуг и относятся на данные услуги с применением базы распределения.  </w:t>
      </w:r>
    </w:p>
    <w:bookmarkEnd w:id="34"/>
    <w:bookmarkStart w:name="z30" w:id="35"/>
    <w:p>
      <w:pPr>
        <w:spacing w:after="0"/>
        <w:ind w:left="0"/>
        <w:jc w:val="both"/>
      </w:pPr>
      <w:r>
        <w:rPr>
          <w:rFonts w:ascii="Times New Roman"/>
          <w:b w:val="false"/>
          <w:i w:val="false"/>
          <w:color w:val="000000"/>
          <w:sz w:val="28"/>
        </w:rPr>
        <w:t>
      17.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35"/>
    <w:bookmarkStart w:name="z38" w:id="36"/>
    <w:p>
      <w:pPr>
        <w:spacing w:after="0"/>
        <w:ind w:left="0"/>
        <w:jc w:val="both"/>
      </w:pPr>
      <w:r>
        <w:rPr>
          <w:rFonts w:ascii="Times New Roman"/>
          <w:b w:val="false"/>
          <w:i w:val="false"/>
          <w:color w:val="000000"/>
          <w:sz w:val="28"/>
        </w:rPr>
        <w:t>
      18. Раздельному учету подлежат все затраты субъекта на оказание регулируемых услуг и иной деятельности, в том числе затраты, не учитываемые и учитываемые в соответствии с особым порядком формирования затрат, применяемом при утверждении тарифов (цен, ставок сборов) на услуги (товары, работы) субъектов естественных монополий (далее - затраты по особому порядку), включающим в себя следующие статьи:</w:t>
      </w:r>
      <w:r>
        <w:br/>
      </w:r>
      <w:r>
        <w:rPr>
          <w:rFonts w:ascii="Times New Roman"/>
          <w:b w:val="false"/>
          <w:i w:val="false"/>
          <w:color w:val="000000"/>
          <w:sz w:val="28"/>
        </w:rPr>
        <w:t>
      1) износ основных средств и амортизация нематериальных активов;</w:t>
      </w:r>
      <w:r>
        <w:br/>
      </w:r>
      <w:r>
        <w:rPr>
          <w:rFonts w:ascii="Times New Roman"/>
          <w:b w:val="false"/>
          <w:i w:val="false"/>
          <w:color w:val="000000"/>
          <w:sz w:val="28"/>
        </w:rPr>
        <w:t xml:space="preserve">
      2) расходы на ремонт основных средств, не приводящие к росту стоимости основных средств; </w:t>
      </w:r>
      <w:r>
        <w:br/>
      </w:r>
      <w:r>
        <w:rPr>
          <w:rFonts w:ascii="Times New Roman"/>
          <w:b w:val="false"/>
          <w:i w:val="false"/>
          <w:color w:val="000000"/>
          <w:sz w:val="28"/>
        </w:rPr>
        <w:t xml:space="preserve">
      3) расходы на оплату труда; </w:t>
      </w:r>
      <w:r>
        <w:br/>
      </w:r>
      <w:r>
        <w:rPr>
          <w:rFonts w:ascii="Times New Roman"/>
          <w:b w:val="false"/>
          <w:i w:val="false"/>
          <w:color w:val="000000"/>
          <w:sz w:val="28"/>
        </w:rPr>
        <w:t xml:space="preserve">
      4) расходы по социальному налогу; </w:t>
      </w:r>
      <w:r>
        <w:br/>
      </w:r>
      <w:r>
        <w:rPr>
          <w:rFonts w:ascii="Times New Roman"/>
          <w:b w:val="false"/>
          <w:i w:val="false"/>
          <w:color w:val="000000"/>
          <w:sz w:val="28"/>
        </w:rPr>
        <w:t xml:space="preserve">
      5) расходы на эксплуатацию; </w:t>
      </w:r>
      <w:r>
        <w:br/>
      </w:r>
      <w:r>
        <w:rPr>
          <w:rFonts w:ascii="Times New Roman"/>
          <w:b w:val="false"/>
          <w:i w:val="false"/>
          <w:color w:val="000000"/>
          <w:sz w:val="28"/>
        </w:rPr>
        <w:t xml:space="preserve">
      6) расходы периода; </w:t>
      </w:r>
      <w:r>
        <w:br/>
      </w:r>
      <w:r>
        <w:rPr>
          <w:rFonts w:ascii="Times New Roman"/>
          <w:b w:val="false"/>
          <w:i w:val="false"/>
          <w:color w:val="000000"/>
          <w:sz w:val="28"/>
        </w:rPr>
        <w:t xml:space="preserve">
      7) прочие расходы. </w:t>
      </w:r>
      <w:r>
        <w:br/>
      </w:r>
      <w:r>
        <w:rPr>
          <w:rFonts w:ascii="Times New Roman"/>
          <w:b w:val="false"/>
          <w:i w:val="false"/>
          <w:color w:val="000000"/>
          <w:sz w:val="28"/>
        </w:rPr>
        <w:t>
      Внутри каждой статьи затраты могут быть детализированы более подробно.</w:t>
      </w:r>
    </w:p>
    <w:bookmarkEnd w:id="36"/>
    <w:bookmarkStart w:name="z39" w:id="37"/>
    <w:p>
      <w:pPr>
        <w:spacing w:after="0"/>
        <w:ind w:left="0"/>
        <w:jc w:val="both"/>
      </w:pPr>
      <w:r>
        <w:rPr>
          <w:rFonts w:ascii="Times New Roman"/>
          <w:b w:val="false"/>
          <w:i w:val="false"/>
          <w:color w:val="000000"/>
          <w:sz w:val="28"/>
        </w:rPr>
        <w:t>
      19. Износ основных средств, используемых при оказании двух и более услуг, определяется для каждой группы основных средств, перечисленных в пункте 12 настоящих Правил и распределяется на регулируемые услуги и иную деятельность с использованием коэффициентов распределения, рассчитанных по форме согласно </w:t>
      </w:r>
      <w:r>
        <w:rPr>
          <w:rFonts w:ascii="Times New Roman"/>
          <w:b w:val="false"/>
          <w:i w:val="false"/>
          <w:color w:val="000000"/>
          <w:sz w:val="28"/>
        </w:rPr>
        <w:t>приложению 1</w:t>
      </w:r>
      <w:r>
        <w:rPr>
          <w:rFonts w:ascii="Times New Roman"/>
          <w:b w:val="false"/>
          <w:i w:val="false"/>
          <w:color w:val="000000"/>
          <w:sz w:val="28"/>
        </w:rPr>
        <w:t> к настоящим Правилам.</w:t>
      </w:r>
    </w:p>
    <w:bookmarkEnd w:id="37"/>
    <w:bookmarkStart w:name="z40" w:id="38"/>
    <w:p>
      <w:pPr>
        <w:spacing w:after="0"/>
        <w:ind w:left="0"/>
        <w:jc w:val="both"/>
      </w:pPr>
      <w:r>
        <w:rPr>
          <w:rFonts w:ascii="Times New Roman"/>
          <w:b w:val="false"/>
          <w:i w:val="false"/>
          <w:color w:val="000000"/>
          <w:sz w:val="28"/>
        </w:rPr>
        <w:t>
      20. Амортизация общих нематериальных активов распределяется на регулируемые услуги и иную деятельность по коэффициентам распределения, рассчитанным по форме согласно приложению 1 к настоящим Правилам.</w:t>
      </w:r>
    </w:p>
    <w:bookmarkEnd w:id="38"/>
    <w:bookmarkStart w:name="z41" w:id="39"/>
    <w:p>
      <w:pPr>
        <w:spacing w:after="0"/>
        <w:ind w:left="0"/>
        <w:jc w:val="both"/>
      </w:pPr>
      <w:r>
        <w:rPr>
          <w:rFonts w:ascii="Times New Roman"/>
          <w:b w:val="false"/>
          <w:i w:val="false"/>
          <w:color w:val="000000"/>
          <w:sz w:val="28"/>
        </w:rPr>
        <w:t>
      21. Расходы на ремонт основных средств (общих), не приводящие к росту стоимости основных средств, относятся на услуги согласно соответствующим коэффициентам распределения по группам основных средств, рассчитанным по форме согласно приложению 1 к настоящим Правилам.</w:t>
      </w:r>
    </w:p>
    <w:bookmarkEnd w:id="39"/>
    <w:bookmarkStart w:name="z42" w:id="40"/>
    <w:p>
      <w:pPr>
        <w:spacing w:after="0"/>
        <w:ind w:left="0"/>
        <w:jc w:val="both"/>
      </w:pPr>
      <w:r>
        <w:rPr>
          <w:rFonts w:ascii="Times New Roman"/>
          <w:b w:val="false"/>
          <w:i w:val="false"/>
          <w:color w:val="000000"/>
          <w:sz w:val="28"/>
        </w:rPr>
        <w:t xml:space="preserve">
      22. Расходы на оплату труда могут быть прямыми и общими. Производственный персонал по отношению к технологическому процессу подразделяется на группы: </w:t>
      </w:r>
      <w:r>
        <w:br/>
      </w:r>
      <w:r>
        <w:rPr>
          <w:rFonts w:ascii="Times New Roman"/>
          <w:b w:val="false"/>
          <w:i w:val="false"/>
          <w:color w:val="000000"/>
          <w:sz w:val="28"/>
        </w:rPr>
        <w:t xml:space="preserve">
      1) персонал, занятый в основной и не основной деятельности; </w:t>
      </w:r>
      <w:r>
        <w:br/>
      </w:r>
      <w:r>
        <w:rPr>
          <w:rFonts w:ascii="Times New Roman"/>
          <w:b w:val="false"/>
          <w:i w:val="false"/>
          <w:color w:val="000000"/>
          <w:sz w:val="28"/>
        </w:rPr>
        <w:t xml:space="preserve">
      2) вспомогательный персонал; </w:t>
      </w:r>
      <w:r>
        <w:br/>
      </w:r>
      <w:r>
        <w:rPr>
          <w:rFonts w:ascii="Times New Roman"/>
          <w:b w:val="false"/>
          <w:i w:val="false"/>
          <w:color w:val="000000"/>
          <w:sz w:val="28"/>
        </w:rPr>
        <w:t xml:space="preserve">
      3) административно-управленческий персонал. </w:t>
      </w:r>
      <w:r>
        <w:br/>
      </w:r>
      <w:r>
        <w:rPr>
          <w:rFonts w:ascii="Times New Roman"/>
          <w:b w:val="false"/>
          <w:i w:val="false"/>
          <w:color w:val="000000"/>
          <w:sz w:val="28"/>
        </w:rPr>
        <w:t xml:space="preserve">
      В каждой группе персонала расходы по оплате труда прямо относятся на конкретную услугу, если работа персонала непосредственно связана только с одной услугой. </w:t>
      </w:r>
      <w:r>
        <w:br/>
      </w:r>
      <w:r>
        <w:rPr>
          <w:rFonts w:ascii="Times New Roman"/>
          <w:b w:val="false"/>
          <w:i w:val="false"/>
          <w:color w:val="000000"/>
          <w:sz w:val="28"/>
        </w:rPr>
        <w:t>
      Если в данной группе имеется персонал, работа которого связана с оказанием двух и более услуг, то расходы по оплате труда распределяются между услугами согласно коэффициентам распределения общих активов (в целом, по всем группам), рассчитанным на основе данных согласно приложению 1 к настоящим Правилам, либо с использованием базы распределения, определенной субъектом и согласованной с уполномоченным органом, и рассчитанными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коэффициентами распределения.  </w:t>
      </w:r>
    </w:p>
    <w:bookmarkEnd w:id="40"/>
    <w:bookmarkStart w:name="z43" w:id="41"/>
    <w:p>
      <w:pPr>
        <w:spacing w:after="0"/>
        <w:ind w:left="0"/>
        <w:jc w:val="both"/>
      </w:pPr>
      <w:r>
        <w:rPr>
          <w:rFonts w:ascii="Times New Roman"/>
          <w:b w:val="false"/>
          <w:i w:val="false"/>
          <w:color w:val="000000"/>
          <w:sz w:val="28"/>
        </w:rPr>
        <w:t>
      23. Расходы по социальному налогу распределяются на услуги по тем же коэффициентам распределения, что и расходы на оплату труда в соответствующей группе персонала либо пропорционально распределению фонда оплаты труда.</w:t>
      </w:r>
    </w:p>
    <w:bookmarkEnd w:id="41"/>
    <w:bookmarkStart w:name="z44" w:id="42"/>
    <w:p>
      <w:pPr>
        <w:spacing w:after="0"/>
        <w:ind w:left="0"/>
        <w:jc w:val="both"/>
      </w:pPr>
      <w:r>
        <w:rPr>
          <w:rFonts w:ascii="Times New Roman"/>
          <w:b w:val="false"/>
          <w:i w:val="false"/>
          <w:color w:val="000000"/>
          <w:sz w:val="28"/>
        </w:rPr>
        <w:t xml:space="preserve">
      24. Расходы на эксплуатацию основных средств относятся на услуги с использованием коэффициента распределения соответствующих групп основных средств (приложение 1 к настоящим Правилам). При распределении расходов на эксплуатацию по видам регулируемых услуг и в целом по иной деятельности принимается во внимание следующее: </w:t>
      </w:r>
      <w:r>
        <w:br/>
      </w:r>
      <w:r>
        <w:rPr>
          <w:rFonts w:ascii="Times New Roman"/>
          <w:b w:val="false"/>
          <w:i w:val="false"/>
          <w:color w:val="000000"/>
          <w:sz w:val="28"/>
        </w:rPr>
        <w:t xml:space="preserve">
      1) затраты на материалы на обслуживание основных средств распределяются на услуги по принципу распределения на услуги соответствующих основных средств; </w:t>
      </w:r>
      <w:r>
        <w:br/>
      </w:r>
      <w:r>
        <w:rPr>
          <w:rFonts w:ascii="Times New Roman"/>
          <w:b w:val="false"/>
          <w:i w:val="false"/>
          <w:color w:val="000000"/>
          <w:sz w:val="28"/>
        </w:rPr>
        <w:t xml:space="preserve">
      2) затраты на топливо относятся на услуги с применением базы распределения (согласованной с уполномоченным органом) и рассчитанных на их основе коэффициентов распределения; </w:t>
      </w:r>
      <w:r>
        <w:br/>
      </w:r>
      <w:r>
        <w:rPr>
          <w:rFonts w:ascii="Times New Roman"/>
          <w:b w:val="false"/>
          <w:i w:val="false"/>
          <w:color w:val="000000"/>
          <w:sz w:val="28"/>
        </w:rPr>
        <w:t>
      3) затраты на горюче-смазочные материалы (ГСМ) распределяются на услуги по коэффициенту распределения группы основных средств "транспорт и спецтехника"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с которыми эти затраты связаны; </w:t>
      </w:r>
      <w:r>
        <w:br/>
      </w:r>
      <w:r>
        <w:rPr>
          <w:rFonts w:ascii="Times New Roman"/>
          <w:b w:val="false"/>
          <w:i w:val="false"/>
          <w:color w:val="000000"/>
          <w:sz w:val="28"/>
        </w:rPr>
        <w:t xml:space="preserve">
      4) услуги (аренда) автотранспорта, аренда основных средств, услуги связи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базе распределения затрат (согласованной с уполномоченным органом) и рассчитанных коэффициентов распределения; </w:t>
      </w:r>
      <w:r>
        <w:br/>
      </w:r>
      <w:r>
        <w:rPr>
          <w:rFonts w:ascii="Times New Roman"/>
          <w:b w:val="false"/>
          <w:i w:val="false"/>
          <w:color w:val="000000"/>
          <w:sz w:val="28"/>
        </w:rPr>
        <w:t>
      5) расходы на электрическую энергию на хозяйственные нужды, отопление, горячее водоснабжение, холодное водоснабжение, канализацию и прочие коммунальные услуги для основного и вспомогательного производства относятся на услуги прямо в случае, если они непосредственно связаны с оказанием одной услуги, или по коэффициенту распределения на услуги, рассчитанному для соответствующих зданий и сооружений в случае, если они связаны с оказанием двух и более услуг;</w:t>
      </w:r>
      <w:r>
        <w:br/>
      </w:r>
      <w:r>
        <w:rPr>
          <w:rFonts w:ascii="Times New Roman"/>
          <w:b w:val="false"/>
          <w:i w:val="false"/>
          <w:color w:val="000000"/>
          <w:sz w:val="28"/>
        </w:rPr>
        <w:t xml:space="preserve">
      6) расходы на обучение персонала, командировочные расходы, расходы на охрану труда относятся на услуги по тем же принципам, что и оплата труда соответствующих групп персонала; </w:t>
      </w:r>
      <w:r>
        <w:br/>
      </w:r>
      <w:r>
        <w:rPr>
          <w:rFonts w:ascii="Times New Roman"/>
          <w:b w:val="false"/>
          <w:i w:val="false"/>
          <w:color w:val="000000"/>
          <w:sz w:val="28"/>
        </w:rPr>
        <w:t xml:space="preserve">
      7) расходы на пожарную и сторожевую охрану относятся на услуги аналогично распределению износа соответствующих основных средств; </w:t>
      </w:r>
      <w:r>
        <w:br/>
      </w:r>
      <w:r>
        <w:rPr>
          <w:rFonts w:ascii="Times New Roman"/>
          <w:b w:val="false"/>
          <w:i w:val="false"/>
          <w:color w:val="000000"/>
          <w:sz w:val="28"/>
        </w:rPr>
        <w:t>
      8) расходы на прочие эксплуатационные затраты относятся на услуги по базе распределения, определенной субъектом и согласованной с уполномоченным органом.</w:t>
      </w:r>
    </w:p>
    <w:bookmarkEnd w:id="42"/>
    <w:bookmarkStart w:name="z45" w:id="43"/>
    <w:p>
      <w:pPr>
        <w:spacing w:after="0"/>
        <w:ind w:left="0"/>
        <w:jc w:val="both"/>
      </w:pPr>
      <w:r>
        <w:rPr>
          <w:rFonts w:ascii="Times New Roman"/>
          <w:b w:val="false"/>
          <w:i w:val="false"/>
          <w:color w:val="000000"/>
          <w:sz w:val="28"/>
        </w:rPr>
        <w:t xml:space="preserve">
      25. Распределение расходов периода осуществляется в следующем порядке: </w:t>
      </w:r>
      <w:r>
        <w:br/>
      </w:r>
      <w:r>
        <w:rPr>
          <w:rFonts w:ascii="Times New Roman"/>
          <w:b w:val="false"/>
          <w:i w:val="false"/>
          <w:color w:val="000000"/>
          <w:sz w:val="28"/>
        </w:rPr>
        <w:t>
      1) общие и административные расходы распределяются на услуги по тем же принципам, что и соответствующие затраты основного производства;</w:t>
      </w:r>
      <w:r>
        <w:br/>
      </w:r>
      <w:r>
        <w:rPr>
          <w:rFonts w:ascii="Times New Roman"/>
          <w:b w:val="false"/>
          <w:i w:val="false"/>
          <w:color w:val="000000"/>
          <w:sz w:val="28"/>
        </w:rPr>
        <w:t>
      2) расходы по реализации относятся прямо на услуги,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принятой субъектом и согласованной уполномоченным органом, и коэффициентов распределения, рассчитанных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3) расходы по вознаграждениям (процентам)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принятой субъектом и согласованной уполномоченным органом, и коэффициентов распределения, рассчитанных по форме согласно приложению 4 к настоящим Правилам.</w:t>
      </w:r>
    </w:p>
    <w:bookmarkEnd w:id="43"/>
    <w:bookmarkStart w:name="z46" w:id="44"/>
    <w:p>
      <w:pPr>
        <w:spacing w:after="0"/>
        <w:ind w:left="0"/>
        <w:jc w:val="both"/>
      </w:pPr>
      <w:r>
        <w:rPr>
          <w:rFonts w:ascii="Times New Roman"/>
          <w:b w:val="false"/>
          <w:i w:val="false"/>
          <w:color w:val="000000"/>
          <w:sz w:val="28"/>
        </w:rPr>
        <w:t>
      26. Прочие расходы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 определенной субъектом и согласованной уполномоченным органом.</w:t>
      </w:r>
    </w:p>
    <w:bookmarkEnd w:id="44"/>
    <w:bookmarkStart w:name="z47" w:id="45"/>
    <w:p>
      <w:pPr>
        <w:spacing w:after="0"/>
        <w:ind w:left="0"/>
        <w:jc w:val="left"/>
      </w:pPr>
      <w:r>
        <w:rPr>
          <w:rFonts w:ascii="Times New Roman"/>
          <w:b/>
          <w:i w:val="false"/>
          <w:color w:val="000000"/>
        </w:rPr>
        <w:t xml:space="preserve"> 
  Глава 3. Отчетность по доходам, расходам и </w:t>
      </w:r>
      <w:r>
        <w:br/>
      </w:r>
      <w:r>
        <w:rPr>
          <w:rFonts w:ascii="Times New Roman"/>
          <w:b/>
          <w:i w:val="false"/>
          <w:color w:val="000000"/>
        </w:rPr>
        <w:t xml:space="preserve">
задействованным активам по видам регулируемых услуг. </w:t>
      </w:r>
      <w:r>
        <w:br/>
      </w:r>
      <w:r>
        <w:rPr>
          <w:rFonts w:ascii="Times New Roman"/>
          <w:b/>
          <w:i w:val="false"/>
          <w:color w:val="000000"/>
        </w:rPr>
        <w:t xml:space="preserve">
Взаимосвязь между данными раздельного учета и данными </w:t>
      </w:r>
      <w:r>
        <w:br/>
      </w:r>
      <w:r>
        <w:rPr>
          <w:rFonts w:ascii="Times New Roman"/>
          <w:b/>
          <w:i w:val="false"/>
          <w:color w:val="000000"/>
        </w:rPr>
        <w:t xml:space="preserve">
бухгалтерского учета </w:t>
      </w:r>
    </w:p>
    <w:bookmarkEnd w:id="45"/>
    <w:bookmarkStart w:name="z48" w:id="46"/>
    <w:p>
      <w:pPr>
        <w:spacing w:after="0"/>
        <w:ind w:left="0"/>
        <w:jc w:val="both"/>
      </w:pPr>
      <w:r>
        <w:rPr>
          <w:rFonts w:ascii="Times New Roman"/>
          <w:b w:val="false"/>
          <w:i w:val="false"/>
          <w:color w:val="000000"/>
          <w:sz w:val="28"/>
        </w:rPr>
        <w:t xml:space="preserve">
      27. Отчетность, представляемая субъектом уполномоченному органу в соответствии с настоящими Правилами, включает в себя: </w:t>
      </w:r>
      <w:r>
        <w:br/>
      </w:r>
      <w:r>
        <w:rPr>
          <w:rFonts w:ascii="Times New Roman"/>
          <w:b w:val="false"/>
          <w:i w:val="false"/>
          <w:color w:val="000000"/>
          <w:sz w:val="28"/>
        </w:rPr>
        <w:t xml:space="preserve">
      1) расчет коэффициента распределения общих основных средств (по группам), либо нематериальных активов по форме согласно </w:t>
      </w:r>
      <w:r>
        <w:rPr>
          <w:rFonts w:ascii="Times New Roman"/>
          <w:b w:val="false"/>
          <w:i w:val="false"/>
          <w:color w:val="000000"/>
          <w:sz w:val="28"/>
          <w:u w:val="single"/>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2) отчет о распределении задействованных активов по видам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3) расчет коэффициентов распределения расходов на оплату труда персонала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4) расчет коэффициентов распределения расходов периода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5) отчет о распределении затрат по видам услуг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6) отчет о распределении доходов по видам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46"/>
    <w:bookmarkStart w:name="z49" w:id="47"/>
    <w:p>
      <w:pPr>
        <w:spacing w:after="0"/>
        <w:ind w:left="0"/>
        <w:jc w:val="both"/>
      </w:pPr>
      <w:r>
        <w:rPr>
          <w:rFonts w:ascii="Times New Roman"/>
          <w:b w:val="false"/>
          <w:i w:val="false"/>
          <w:color w:val="000000"/>
          <w:sz w:val="28"/>
        </w:rPr>
        <w:t>
      28. Субъекты до 1 мая текущего года представляют в уполномоченный орган отчетность, предусмотренную пунктом 27 настоящих Правил, за предыдущий календарный год.</w:t>
      </w:r>
    </w:p>
    <w:bookmarkEnd w:id="47"/>
    <w:bookmarkStart w:name="z50" w:id="48"/>
    <w:p>
      <w:pPr>
        <w:spacing w:after="0"/>
        <w:ind w:left="0"/>
        <w:jc w:val="both"/>
      </w:pPr>
      <w:r>
        <w:rPr>
          <w:rFonts w:ascii="Times New Roman"/>
          <w:b w:val="false"/>
          <w:i w:val="false"/>
          <w:color w:val="000000"/>
          <w:sz w:val="28"/>
        </w:rPr>
        <w:t>
      29. Общая сумма доходов в отчете о распределении доходов по видам услуг должна соответствовать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8"/>
    <w:bookmarkStart w:name="z51" w:id="49"/>
    <w:p>
      <w:pPr>
        <w:spacing w:after="0"/>
        <w:ind w:left="0"/>
        <w:jc w:val="both"/>
      </w:pPr>
      <w:r>
        <w:rPr>
          <w:rFonts w:ascii="Times New Roman"/>
          <w:b w:val="false"/>
          <w:i w:val="false"/>
          <w:color w:val="000000"/>
          <w:sz w:val="28"/>
        </w:rPr>
        <w:t>
      30. Итоговая сумма затрат в отчете о распределении затрат по видам услуг за минусом расходов периода должна соответствовать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9"/>
    <w:bookmarkStart w:name="z52" w:id="50"/>
    <w:p>
      <w:pPr>
        <w:spacing w:after="0"/>
        <w:ind w:left="0"/>
        <w:jc w:val="both"/>
      </w:pPr>
      <w:r>
        <w:rPr>
          <w:rFonts w:ascii="Times New Roman"/>
          <w:b w:val="false"/>
          <w:i w:val="false"/>
          <w:color w:val="000000"/>
          <w:sz w:val="28"/>
        </w:rPr>
        <w:t>
      31. Итоговая сумма расходов периода в отчете о распределении затрат по видам услуг должна соответствовать данным, отраженным по строке "Расходы периода" отчета о результатах финансово-хозяйственной деятельности, составляемого субъектом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бухгалтерском учете и финансовой отчетности, за соответствующий период.</w:t>
      </w:r>
    </w:p>
    <w:bookmarkEnd w:id="50"/>
    <w:bookmarkStart w:name="z53" w:id="51"/>
    <w:p>
      <w:pPr>
        <w:spacing w:after="0"/>
        <w:ind w:left="0"/>
        <w:jc w:val="both"/>
      </w:pPr>
      <w:r>
        <w:rPr>
          <w:rFonts w:ascii="Times New Roman"/>
          <w:b w:val="false"/>
          <w:i w:val="false"/>
          <w:color w:val="000000"/>
          <w:sz w:val="28"/>
        </w:rPr>
        <w:t>
      32. Учетная (остаточная) стоимость основных средств и нематериальных активов должна соответствовать данным бухгалтерского учета на соответствующую дату.</w:t>
      </w:r>
    </w:p>
    <w:bookmarkEnd w:id="51"/>
    <w:bookmarkStart w:name="z54" w:id="52"/>
    <w:p>
      <w:pPr>
        <w:spacing w:after="0"/>
        <w:ind w:left="0"/>
        <w:jc w:val="both"/>
      </w:pPr>
      <w:r>
        <w:rPr>
          <w:rFonts w:ascii="Times New Roman"/>
          <w:b w:val="false"/>
          <w:i w:val="false"/>
          <w:color w:val="000000"/>
          <w:sz w:val="28"/>
        </w:rPr>
        <w:t xml:space="preserve">
      33. Отчетность на бумажном носителе подписывается руководителем и главным бухгалтером субъекта и заверяется печатью. Отчетность представляется в уполномоченный орган на электронном и бумажном носителе. Отчетность на электронном носителе должна соответствовать отчетности, предоставленной на бумажном носителе. </w:t>
      </w:r>
      <w:r>
        <w:br/>
      </w:r>
      <w:r>
        <w:rPr>
          <w:rFonts w:ascii="Times New Roman"/>
          <w:b w:val="false"/>
          <w:i w:val="false"/>
          <w:color w:val="000000"/>
          <w:sz w:val="28"/>
        </w:rPr>
        <w:t xml:space="preserve">
  </w:t>
      </w:r>
    </w:p>
    <w:bookmarkEnd w:id="52"/>
    <w:bookmarkStart w:name="z55"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p>
    <w:bookmarkEnd w:id="53"/>
    <w:p>
      <w:pPr>
        <w:spacing w:after="0"/>
        <w:ind w:left="0"/>
        <w:jc w:val="both"/>
      </w:pPr>
      <w:r>
        <w:rPr>
          <w:rFonts w:ascii="Times New Roman"/>
          <w:b/>
          <w:i w:val="false"/>
          <w:color w:val="000000"/>
          <w:sz w:val="28"/>
        </w:rPr>
        <w:t xml:space="preserve">           Расчет коэффициента распределения общих </w:t>
      </w:r>
      <w:r>
        <w:br/>
      </w:r>
      <w:r>
        <w:rPr>
          <w:rFonts w:ascii="Times New Roman"/>
          <w:b w:val="false"/>
          <w:i w:val="false"/>
          <w:color w:val="000000"/>
          <w:sz w:val="28"/>
        </w:rPr>
        <w:t>
</w:t>
      </w:r>
      <w:r>
        <w:rPr>
          <w:rFonts w:ascii="Times New Roman"/>
          <w:b/>
          <w:i w:val="false"/>
          <w:color w:val="000000"/>
          <w:sz w:val="28"/>
        </w:rPr>
        <w:t xml:space="preserve">                  основных средств по группе </w:t>
      </w:r>
      <w:r>
        <w:br/>
      </w:r>
      <w:r>
        <w:rPr>
          <w:rFonts w:ascii="Times New Roman"/>
          <w:b w:val="false"/>
          <w:i w:val="false"/>
          <w:color w:val="000000"/>
          <w:sz w:val="28"/>
        </w:rPr>
        <w:t>
</w:t>
      </w:r>
      <w:r>
        <w:rPr>
          <w:rFonts w:ascii="Times New Roman"/>
          <w:b/>
          <w:i w:val="false"/>
          <w:color w:val="000000"/>
          <w:sz w:val="28"/>
        </w:rPr>
        <w:t xml:space="preserve">           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группы основных средств) </w:t>
      </w:r>
      <w:r>
        <w:br/>
      </w:r>
      <w:r>
        <w:rPr>
          <w:rFonts w:ascii="Times New Roman"/>
          <w:b w:val="false"/>
          <w:i w:val="false"/>
          <w:color w:val="000000"/>
          <w:sz w:val="28"/>
        </w:rPr>
        <w:t>
</w:t>
      </w:r>
      <w:r>
        <w:rPr>
          <w:rFonts w:ascii="Times New Roman"/>
          <w:b/>
          <w:i w:val="false"/>
          <w:color w:val="000000"/>
          <w:sz w:val="28"/>
        </w:rPr>
        <w:t xml:space="preserve">           либо нематериальных активов на 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53"/>
        <w:gridCol w:w="1153"/>
        <w:gridCol w:w="1373"/>
        <w:gridCol w:w="1353"/>
        <w:gridCol w:w="1273"/>
        <w:gridCol w:w="1273"/>
        <w:gridCol w:w="1273"/>
        <w:gridCol w:w="13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 </w:t>
            </w:r>
            <w:r>
              <w:br/>
            </w:r>
            <w:r>
              <w:rPr>
                <w:rFonts w:ascii="Times New Roman"/>
                <w:b w:val="false"/>
                <w:i w:val="false"/>
                <w:color w:val="000000"/>
                <w:sz w:val="20"/>
              </w:rPr>
              <w:t xml:space="preserve">
чее </w:t>
            </w:r>
            <w:r>
              <w:br/>
            </w:r>
            <w:r>
              <w:rPr>
                <w:rFonts w:ascii="Times New Roman"/>
                <w:b w:val="false"/>
                <w:i w:val="false"/>
                <w:color w:val="000000"/>
                <w:sz w:val="20"/>
              </w:rPr>
              <w:t xml:space="preserve">
сос- </w:t>
            </w:r>
            <w:r>
              <w:br/>
            </w:r>
            <w:r>
              <w:rPr>
                <w:rFonts w:ascii="Times New Roman"/>
                <w:b w:val="false"/>
                <w:i w:val="false"/>
                <w:color w:val="000000"/>
                <w:sz w:val="20"/>
              </w:rPr>
              <w:t xml:space="preserve">
тоя- </w:t>
            </w:r>
            <w:r>
              <w:br/>
            </w:r>
            <w:r>
              <w:rPr>
                <w:rFonts w:ascii="Times New Roman"/>
                <w:b w:val="false"/>
                <w:i w:val="false"/>
                <w:color w:val="000000"/>
                <w:sz w:val="20"/>
              </w:rPr>
              <w:t xml:space="preserve">
ние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тает </w:t>
            </w:r>
            <w:r>
              <w:br/>
            </w:r>
            <w:r>
              <w:rPr>
                <w:rFonts w:ascii="Times New Roman"/>
                <w:b w:val="false"/>
                <w:i w:val="false"/>
                <w:color w:val="000000"/>
                <w:sz w:val="20"/>
              </w:rPr>
              <w:t xml:space="preserve">
или </w:t>
            </w:r>
            <w:r>
              <w:br/>
            </w:r>
            <w:r>
              <w:rPr>
                <w:rFonts w:ascii="Times New Roman"/>
                <w:b w:val="false"/>
                <w:i w:val="false"/>
                <w:color w:val="000000"/>
                <w:sz w:val="20"/>
              </w:rPr>
              <w:t xml:space="preserve">
в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ля </w:t>
            </w:r>
            <w:r>
              <w:br/>
            </w:r>
            <w:r>
              <w:rPr>
                <w:rFonts w:ascii="Times New Roman"/>
                <w:b w:val="false"/>
                <w:i w:val="false"/>
                <w:color w:val="000000"/>
                <w:sz w:val="20"/>
              </w:rPr>
              <w:t xml:space="preserve">
для </w:t>
            </w:r>
            <w:r>
              <w:br/>
            </w:r>
            <w:r>
              <w:rPr>
                <w:rFonts w:ascii="Times New Roman"/>
                <w:b w:val="false"/>
                <w:i w:val="false"/>
                <w:color w:val="000000"/>
                <w:sz w:val="20"/>
              </w:rPr>
              <w:t xml:space="preserve">
базы </w:t>
            </w:r>
            <w:r>
              <w:br/>
            </w:r>
            <w:r>
              <w:rPr>
                <w:rFonts w:ascii="Times New Roman"/>
                <w:b w:val="false"/>
                <w:i w:val="false"/>
                <w:color w:val="000000"/>
                <w:sz w:val="20"/>
              </w:rPr>
              <w:t xml:space="preserve">
рас-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w:t>
            </w:r>
            <w:r>
              <w:br/>
            </w:r>
            <w:r>
              <w:rPr>
                <w:rFonts w:ascii="Times New Roman"/>
                <w:b w:val="false"/>
                <w:i w:val="false"/>
                <w:color w:val="000000"/>
                <w:sz w:val="20"/>
              </w:rPr>
              <w:t xml:space="preserve">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1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гр.6/ </w:t>
            </w:r>
            <w:r>
              <w:br/>
            </w:r>
            <w:r>
              <w:rPr>
                <w:rFonts w:ascii="Times New Roman"/>
                <w:b w:val="false"/>
                <w:i w:val="false"/>
                <w:color w:val="000000"/>
                <w:sz w:val="20"/>
              </w:rPr>
              <w:t xml:space="preserve">
гр.5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гр.7/ </w:t>
            </w:r>
            <w:r>
              <w:br/>
            </w:r>
            <w:r>
              <w:rPr>
                <w:rFonts w:ascii="Times New Roman"/>
                <w:b w:val="false"/>
                <w:i w:val="false"/>
                <w:color w:val="000000"/>
                <w:sz w:val="20"/>
              </w:rPr>
              <w:t xml:space="preserve">
гр.3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общих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N 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тыс.тенге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(стр. </w:t>
            </w:r>
            <w:r>
              <w:br/>
            </w:r>
            <w:r>
              <w:rPr>
                <w:rFonts w:ascii="Times New Roman"/>
                <w:b w:val="false"/>
                <w:i w:val="false"/>
                <w:color w:val="000000"/>
                <w:sz w:val="20"/>
              </w:rPr>
              <w:t xml:space="preserve">
1.1.; </w:t>
            </w:r>
            <w:r>
              <w:br/>
            </w:r>
            <w:r>
              <w:rPr>
                <w:rFonts w:ascii="Times New Roman"/>
                <w:b w:val="false"/>
                <w:i w:val="false"/>
                <w:color w:val="000000"/>
                <w:sz w:val="20"/>
              </w:rPr>
              <w:t xml:space="preserve">
стр.1._)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(стр. </w:t>
            </w:r>
            <w:r>
              <w:br/>
            </w:r>
            <w:r>
              <w:rPr>
                <w:rFonts w:ascii="Times New Roman"/>
                <w:b w:val="false"/>
                <w:i w:val="false"/>
                <w:color w:val="000000"/>
                <w:sz w:val="20"/>
              </w:rPr>
              <w:t xml:space="preserve">
1.1.; </w:t>
            </w:r>
            <w:r>
              <w:br/>
            </w:r>
            <w:r>
              <w:rPr>
                <w:rFonts w:ascii="Times New Roman"/>
                <w:b w:val="false"/>
                <w:i w:val="false"/>
                <w:color w:val="000000"/>
                <w:sz w:val="20"/>
              </w:rPr>
              <w:t xml:space="preserve">
стр. </w:t>
            </w:r>
            <w:r>
              <w:br/>
            </w:r>
            <w:r>
              <w:rPr>
                <w:rFonts w:ascii="Times New Roman"/>
                <w:b w:val="false"/>
                <w:i w:val="false"/>
                <w:color w:val="000000"/>
                <w:sz w:val="20"/>
              </w:rPr>
              <w:t xml:space="preserve">
1._)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(стр. </w:t>
            </w:r>
            <w:r>
              <w:br/>
            </w:r>
            <w:r>
              <w:rPr>
                <w:rFonts w:ascii="Times New Roman"/>
                <w:b w:val="false"/>
                <w:i w:val="false"/>
                <w:color w:val="000000"/>
                <w:sz w:val="20"/>
              </w:rPr>
              <w:t xml:space="preserve">
1.1.; </w:t>
            </w:r>
            <w:r>
              <w:br/>
            </w:r>
            <w:r>
              <w:rPr>
                <w:rFonts w:ascii="Times New Roman"/>
                <w:b w:val="false"/>
                <w:i w:val="false"/>
                <w:color w:val="000000"/>
                <w:sz w:val="20"/>
              </w:rPr>
              <w:t xml:space="preserve">
стр. </w:t>
            </w:r>
            <w:r>
              <w:br/>
            </w:r>
            <w:r>
              <w:rPr>
                <w:rFonts w:ascii="Times New Roman"/>
                <w:b w:val="false"/>
                <w:i w:val="false"/>
                <w:color w:val="000000"/>
                <w:sz w:val="20"/>
              </w:rPr>
              <w:t xml:space="preserve">
1._)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распре-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по группе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гр.8/ </w:t>
            </w:r>
            <w:r>
              <w:br/>
            </w:r>
            <w:r>
              <w:rPr>
                <w:rFonts w:ascii="Times New Roman"/>
                <w:b w:val="false"/>
                <w:i w:val="false"/>
                <w:color w:val="000000"/>
                <w:sz w:val="20"/>
              </w:rPr>
              <w:t xml:space="preserve">
гр.3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33"/>
        <w:gridCol w:w="1133"/>
        <w:gridCol w:w="1193"/>
        <w:gridCol w:w="1533"/>
        <w:gridCol w:w="1253"/>
        <w:gridCol w:w="1453"/>
        <w:gridCol w:w="155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услуги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гр. </w:t>
            </w:r>
            <w:r>
              <w:br/>
            </w:r>
            <w:r>
              <w:rPr>
                <w:rFonts w:ascii="Times New Roman"/>
                <w:b w:val="false"/>
                <w:i w:val="false"/>
                <w:color w:val="000000"/>
                <w:sz w:val="20"/>
              </w:rPr>
              <w:t xml:space="preserve">
9/ </w:t>
            </w:r>
            <w:r>
              <w:br/>
            </w:r>
            <w:r>
              <w:rPr>
                <w:rFonts w:ascii="Times New Roman"/>
                <w:b w:val="false"/>
                <w:i w:val="false"/>
                <w:color w:val="000000"/>
                <w:sz w:val="20"/>
              </w:rPr>
              <w:t xml:space="preserve">
гр.5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 </w:t>
            </w:r>
            <w:r>
              <w:br/>
            </w:r>
            <w:r>
              <w:rPr>
                <w:rFonts w:ascii="Times New Roman"/>
                <w:b w:val="false"/>
                <w:i w:val="false"/>
                <w:color w:val="000000"/>
                <w:sz w:val="20"/>
              </w:rPr>
              <w:t xml:space="preserve">
10* </w:t>
            </w:r>
            <w:r>
              <w:br/>
            </w:r>
            <w:r>
              <w:rPr>
                <w:rFonts w:ascii="Times New Roman"/>
                <w:b w:val="false"/>
                <w:i w:val="false"/>
                <w:color w:val="000000"/>
                <w:sz w:val="20"/>
              </w:rPr>
              <w:t xml:space="preserve">
гр.3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гр.13/ </w:t>
            </w:r>
            <w:r>
              <w:br/>
            </w:r>
            <w:r>
              <w:rPr>
                <w:rFonts w:ascii="Times New Roman"/>
                <w:b w:val="false"/>
                <w:i w:val="false"/>
                <w:color w:val="000000"/>
                <w:sz w:val="20"/>
              </w:rPr>
              <w:t xml:space="preserve">
гр.3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общих </w:t>
            </w:r>
            <w:r>
              <w:br/>
            </w:r>
            <w:r>
              <w:rPr>
                <w:rFonts w:ascii="Times New Roman"/>
                <w:b w:val="false"/>
                <w:i w:val="false"/>
                <w:color w:val="000000"/>
                <w:sz w:val="20"/>
              </w:rPr>
              <w:t xml:space="preserve">
основных средств N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N 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группы, тыс.тенге (сумма (стр.1.1.; стр.1._)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(стр. </w:t>
            </w:r>
            <w:r>
              <w:br/>
            </w:r>
            <w:r>
              <w:rPr>
                <w:rFonts w:ascii="Times New Roman"/>
                <w:b w:val="false"/>
                <w:i w:val="false"/>
                <w:color w:val="000000"/>
                <w:sz w:val="20"/>
              </w:rPr>
              <w:t xml:space="preserve">
1.1.; </w:t>
            </w:r>
            <w:r>
              <w:br/>
            </w:r>
            <w:r>
              <w:rPr>
                <w:rFonts w:ascii="Times New Roman"/>
                <w:b w:val="false"/>
                <w:i w:val="false"/>
                <w:color w:val="000000"/>
                <w:sz w:val="20"/>
              </w:rPr>
              <w:t xml:space="preserve">
стр. </w:t>
            </w:r>
            <w:r>
              <w:br/>
            </w:r>
            <w:r>
              <w:rPr>
                <w:rFonts w:ascii="Times New Roman"/>
                <w:b w:val="false"/>
                <w:i w:val="false"/>
                <w:color w:val="000000"/>
                <w:sz w:val="20"/>
              </w:rPr>
              <w:t xml:space="preserve">
1._)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(стр. </w:t>
            </w:r>
            <w:r>
              <w:br/>
            </w:r>
            <w:r>
              <w:rPr>
                <w:rFonts w:ascii="Times New Roman"/>
                <w:b w:val="false"/>
                <w:i w:val="false"/>
                <w:color w:val="000000"/>
                <w:sz w:val="20"/>
              </w:rPr>
              <w:t xml:space="preserve">
1.1.; </w:t>
            </w:r>
            <w:r>
              <w:br/>
            </w:r>
            <w:r>
              <w:rPr>
                <w:rFonts w:ascii="Times New Roman"/>
                <w:b w:val="false"/>
                <w:i w:val="false"/>
                <w:color w:val="000000"/>
                <w:sz w:val="20"/>
              </w:rPr>
              <w:t xml:space="preserve">
стр. </w:t>
            </w:r>
            <w:r>
              <w:br/>
            </w:r>
            <w:r>
              <w:rPr>
                <w:rFonts w:ascii="Times New Roman"/>
                <w:b w:val="false"/>
                <w:i w:val="false"/>
                <w:color w:val="000000"/>
                <w:sz w:val="20"/>
              </w:rPr>
              <w:t xml:space="preserve">
1._)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распределе- </w:t>
            </w:r>
            <w:r>
              <w:br/>
            </w:r>
            <w:r>
              <w:rPr>
                <w:rFonts w:ascii="Times New Roman"/>
                <w:b w:val="false"/>
                <w:i w:val="false"/>
                <w:color w:val="000000"/>
                <w:sz w:val="20"/>
              </w:rPr>
              <w:t xml:space="preserve">
ния по группе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гр.11/ </w:t>
            </w:r>
            <w:r>
              <w:br/>
            </w:r>
            <w:r>
              <w:rPr>
                <w:rFonts w:ascii="Times New Roman"/>
                <w:b w:val="false"/>
                <w:i w:val="false"/>
                <w:color w:val="000000"/>
                <w:sz w:val="20"/>
              </w:rPr>
              <w:t xml:space="preserve">
гр.3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гр.14/ </w:t>
            </w:r>
            <w:r>
              <w:br/>
            </w:r>
            <w:r>
              <w:rPr>
                <w:rFonts w:ascii="Times New Roman"/>
                <w:b w:val="false"/>
                <w:i w:val="false"/>
                <w:color w:val="000000"/>
                <w:sz w:val="20"/>
              </w:rPr>
              <w:t xml:space="preserve">
гр.3 </w:t>
            </w:r>
          </w:p>
        </w:tc>
      </w:tr>
    </w:tbl>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bookmarkStart w:name="z56" w:id="5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p>
    <w:bookmarkEnd w:id="54"/>
    <w:p>
      <w:pPr>
        <w:spacing w:after="0"/>
        <w:ind w:left="0"/>
        <w:jc w:val="both"/>
      </w:pPr>
      <w:r>
        <w:rPr>
          <w:rFonts w:ascii="Times New Roman"/>
          <w:b/>
          <w:i w:val="false"/>
          <w:color w:val="000000"/>
          <w:sz w:val="28"/>
        </w:rPr>
        <w:t xml:space="preserve">            Отчет о распределении задействованных </w:t>
      </w:r>
      <w:r>
        <w:br/>
      </w:r>
      <w:r>
        <w:rPr>
          <w:rFonts w:ascii="Times New Roman"/>
          <w:b w:val="false"/>
          <w:i w:val="false"/>
          <w:color w:val="000000"/>
          <w:sz w:val="28"/>
        </w:rPr>
        <w:t>
</w:t>
      </w:r>
      <w:r>
        <w:rPr>
          <w:rFonts w:ascii="Times New Roman"/>
          <w:b/>
          <w:i w:val="false"/>
          <w:color w:val="000000"/>
          <w:sz w:val="28"/>
        </w:rPr>
        <w:t xml:space="preserve">             активов по видам услуг на 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680"/>
        <w:gridCol w:w="1466"/>
        <w:gridCol w:w="1372"/>
        <w:gridCol w:w="1397"/>
        <w:gridCol w:w="1353"/>
        <w:gridCol w:w="1281"/>
        <w:gridCol w:w="1276"/>
        <w:gridCol w:w="1281"/>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основных средств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задей- </w:t>
            </w:r>
            <w:r>
              <w:br/>
            </w:r>
            <w:r>
              <w:rPr>
                <w:rFonts w:ascii="Times New Roman"/>
                <w:b w:val="false"/>
                <w:i w:val="false"/>
                <w:color w:val="000000"/>
                <w:sz w:val="20"/>
              </w:rPr>
              <w:t xml:space="preserve">
ство-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активов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задействованных активов по </w:t>
            </w:r>
            <w:r>
              <w:br/>
            </w:r>
            <w:r>
              <w:rPr>
                <w:rFonts w:ascii="Times New Roman"/>
                <w:b w:val="false"/>
                <w:i w:val="false"/>
                <w:color w:val="000000"/>
                <w:sz w:val="20"/>
              </w:rPr>
              <w:t xml:space="preserve">
видам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услуги </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r>
              <w:br/>
            </w:r>
            <w:r>
              <w:rPr>
                <w:rFonts w:ascii="Times New Roman"/>
                <w:b w:val="false"/>
                <w:i w:val="false"/>
                <w:color w:val="000000"/>
                <w:sz w:val="20"/>
              </w:rPr>
              <w:t xml:space="preserve">
рас-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из </w:t>
            </w:r>
            <w:r>
              <w:br/>
            </w:r>
            <w:r>
              <w:rPr>
                <w:rFonts w:ascii="Times New Roman"/>
                <w:b w:val="false"/>
                <w:i w:val="false"/>
                <w:color w:val="000000"/>
                <w:sz w:val="20"/>
              </w:rPr>
              <w:t xml:space="preserve">
прил.1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тива,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гр.3* </w:t>
            </w:r>
            <w:r>
              <w:br/>
            </w:r>
            <w:r>
              <w:rPr>
                <w:rFonts w:ascii="Times New Roman"/>
                <w:b w:val="false"/>
                <w:i w:val="false"/>
                <w:color w:val="000000"/>
                <w:sz w:val="20"/>
              </w:rPr>
              <w:t xml:space="preserve">
гр.4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r>
              <w:br/>
            </w:r>
            <w:r>
              <w:rPr>
                <w:rFonts w:ascii="Times New Roman"/>
                <w:b w:val="false"/>
                <w:i w:val="false"/>
                <w:color w:val="000000"/>
                <w:sz w:val="20"/>
              </w:rPr>
              <w:t xml:space="preserve">
рас-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из </w:t>
            </w:r>
            <w:r>
              <w:br/>
            </w:r>
            <w:r>
              <w:rPr>
                <w:rFonts w:ascii="Times New Roman"/>
                <w:b w:val="false"/>
                <w:i w:val="false"/>
                <w:color w:val="000000"/>
                <w:sz w:val="20"/>
              </w:rPr>
              <w:t xml:space="preserve">
прил.1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тива,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гр.3* </w:t>
            </w:r>
            <w:r>
              <w:br/>
            </w:r>
            <w:r>
              <w:rPr>
                <w:rFonts w:ascii="Times New Roman"/>
                <w:b w:val="false"/>
                <w:i w:val="false"/>
                <w:color w:val="000000"/>
                <w:sz w:val="20"/>
              </w:rPr>
              <w:t xml:space="preserve">
гр.6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r>
              <w:br/>
            </w:r>
            <w:r>
              <w:rPr>
                <w:rFonts w:ascii="Times New Roman"/>
                <w:b w:val="false"/>
                <w:i w:val="false"/>
                <w:color w:val="000000"/>
                <w:sz w:val="20"/>
              </w:rPr>
              <w:t xml:space="preserve">
рас-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из </w:t>
            </w:r>
            <w:r>
              <w:br/>
            </w:r>
            <w:r>
              <w:rPr>
                <w:rFonts w:ascii="Times New Roman"/>
                <w:b w:val="false"/>
                <w:i w:val="false"/>
                <w:color w:val="000000"/>
                <w:sz w:val="20"/>
              </w:rPr>
              <w:t xml:space="preserve">
прил.1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тива,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гр.3* </w:t>
            </w:r>
            <w:r>
              <w:br/>
            </w:r>
            <w:r>
              <w:rPr>
                <w:rFonts w:ascii="Times New Roman"/>
                <w:b w:val="false"/>
                <w:i w:val="false"/>
                <w:color w:val="000000"/>
                <w:sz w:val="20"/>
              </w:rPr>
              <w:t xml:space="preserve">
гр.8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9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задей- </w:t>
            </w:r>
            <w:r>
              <w:br/>
            </w:r>
            <w:r>
              <w:rPr>
                <w:rFonts w:ascii="Times New Roman"/>
                <w:b w:val="false"/>
                <w:i w:val="false"/>
                <w:color w:val="000000"/>
                <w:sz w:val="20"/>
              </w:rPr>
              <w:t xml:space="preserve">
ствованные*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 </w:t>
            </w:r>
            <w:r>
              <w:br/>
            </w:r>
            <w:r>
              <w:rPr>
                <w:rFonts w:ascii="Times New Roman"/>
                <w:b w:val="false"/>
                <w:i w:val="false"/>
                <w:color w:val="000000"/>
                <w:sz w:val="20"/>
              </w:rPr>
              <w:t xml:space="preserve">
рудование и </w:t>
            </w:r>
            <w:r>
              <w:br/>
            </w:r>
            <w:r>
              <w:rPr>
                <w:rFonts w:ascii="Times New Roman"/>
                <w:b w:val="false"/>
                <w:i w:val="false"/>
                <w:color w:val="000000"/>
                <w:sz w:val="20"/>
              </w:rPr>
              <w:t xml:space="preserve">
передаточные </w:t>
            </w:r>
            <w:r>
              <w:br/>
            </w:r>
            <w:r>
              <w:rPr>
                <w:rFonts w:ascii="Times New Roman"/>
                <w:b w:val="false"/>
                <w:i w:val="false"/>
                <w:color w:val="000000"/>
                <w:sz w:val="20"/>
              </w:rPr>
              <w:t xml:space="preserve">
устройства: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задей- </w:t>
            </w:r>
            <w:r>
              <w:br/>
            </w:r>
            <w:r>
              <w:rPr>
                <w:rFonts w:ascii="Times New Roman"/>
                <w:b w:val="false"/>
                <w:i w:val="false"/>
                <w:color w:val="000000"/>
                <w:sz w:val="20"/>
              </w:rPr>
              <w:t xml:space="preserve">
ствованные*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задей- </w:t>
            </w:r>
            <w:r>
              <w:br/>
            </w:r>
            <w:r>
              <w:rPr>
                <w:rFonts w:ascii="Times New Roman"/>
                <w:b w:val="false"/>
                <w:i w:val="false"/>
                <w:color w:val="000000"/>
                <w:sz w:val="20"/>
              </w:rPr>
              <w:t xml:space="preserve">
ствованные*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Хозяйственный инвентарь: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задей- </w:t>
            </w:r>
            <w:r>
              <w:br/>
            </w:r>
            <w:r>
              <w:rPr>
                <w:rFonts w:ascii="Times New Roman"/>
                <w:b w:val="false"/>
                <w:i w:val="false"/>
                <w:color w:val="000000"/>
                <w:sz w:val="20"/>
              </w:rPr>
              <w:t xml:space="preserve">
ствованные*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 </w:t>
            </w:r>
            <w:r>
              <w:br/>
            </w:r>
            <w:r>
              <w:rPr>
                <w:rFonts w:ascii="Times New Roman"/>
                <w:b w:val="false"/>
                <w:i w:val="false"/>
                <w:color w:val="000000"/>
                <w:sz w:val="20"/>
              </w:rPr>
              <w:t xml:space="preserve">
ные средства: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задей- </w:t>
            </w:r>
            <w:r>
              <w:br/>
            </w:r>
            <w:r>
              <w:rPr>
                <w:rFonts w:ascii="Times New Roman"/>
                <w:b w:val="false"/>
                <w:i w:val="false"/>
                <w:color w:val="000000"/>
                <w:sz w:val="20"/>
              </w:rPr>
              <w:t xml:space="preserve">
ствованные*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прямо задействованные активы, то есть активы связанные с оказанием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bookmarkStart w:name="z57" w:id="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p>
    <w:bookmarkEnd w:id="55"/>
    <w:p>
      <w:pPr>
        <w:spacing w:after="0"/>
        <w:ind w:left="0"/>
        <w:jc w:val="both"/>
      </w:pPr>
      <w:r>
        <w:rPr>
          <w:rFonts w:ascii="Times New Roman"/>
          <w:b/>
          <w:i w:val="false"/>
          <w:color w:val="000000"/>
          <w:sz w:val="28"/>
        </w:rPr>
        <w:t xml:space="preserve">            Расчет коэффициентов распределения расходов </w:t>
      </w:r>
      <w:r>
        <w:br/>
      </w:r>
      <w:r>
        <w:rPr>
          <w:rFonts w:ascii="Times New Roman"/>
          <w:b w:val="false"/>
          <w:i w:val="false"/>
          <w:color w:val="000000"/>
          <w:sz w:val="28"/>
        </w:rPr>
        <w:t>
</w:t>
      </w:r>
      <w:r>
        <w:rPr>
          <w:rFonts w:ascii="Times New Roman"/>
          <w:b/>
          <w:i w:val="false"/>
          <w:color w:val="000000"/>
          <w:sz w:val="28"/>
        </w:rPr>
        <w:t xml:space="preserve">              на оплату труда персонала на 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93"/>
        <w:gridCol w:w="1513"/>
        <w:gridCol w:w="1553"/>
        <w:gridCol w:w="1153"/>
        <w:gridCol w:w="1273"/>
        <w:gridCol w:w="1133"/>
        <w:gridCol w:w="14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сотрудника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 </w:t>
            </w:r>
            <w:r>
              <w:br/>
            </w:r>
            <w:r>
              <w:rPr>
                <w:rFonts w:ascii="Times New Roman"/>
                <w:b w:val="false"/>
                <w:i w:val="false"/>
                <w:color w:val="000000"/>
                <w:sz w:val="20"/>
              </w:rPr>
              <w:t xml:space="preserve">
вой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зара- </w:t>
            </w:r>
            <w:r>
              <w:br/>
            </w:r>
            <w:r>
              <w:rPr>
                <w:rFonts w:ascii="Times New Roman"/>
                <w:b w:val="false"/>
                <w:i w:val="false"/>
                <w:color w:val="000000"/>
                <w:sz w:val="20"/>
              </w:rPr>
              <w:t xml:space="preserve">
ботной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для </w:t>
            </w:r>
            <w:r>
              <w:br/>
            </w:r>
            <w:r>
              <w:rPr>
                <w:rFonts w:ascii="Times New Roman"/>
                <w:b w:val="false"/>
                <w:i w:val="false"/>
                <w:color w:val="000000"/>
                <w:sz w:val="20"/>
              </w:rPr>
              <w:t xml:space="preserve">
базы </w:t>
            </w:r>
            <w:r>
              <w:br/>
            </w:r>
            <w:r>
              <w:rPr>
                <w:rFonts w:ascii="Times New Roman"/>
                <w:b w:val="false"/>
                <w:i w:val="false"/>
                <w:color w:val="000000"/>
                <w:sz w:val="20"/>
              </w:rPr>
              <w:t xml:space="preserve">
распре-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(натур.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w:t>
            </w:r>
            <w:r>
              <w:br/>
            </w:r>
            <w:r>
              <w:rPr>
                <w:rFonts w:ascii="Times New Roman"/>
                <w:b w:val="false"/>
                <w:i w:val="false"/>
                <w:color w:val="000000"/>
                <w:sz w:val="20"/>
              </w:rPr>
              <w:t xml:space="preserve">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1 </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гр.5/ </w:t>
            </w:r>
            <w:r>
              <w:br/>
            </w:r>
            <w:r>
              <w:rPr>
                <w:rFonts w:ascii="Times New Roman"/>
                <w:b w:val="false"/>
                <w:i w:val="false"/>
                <w:color w:val="000000"/>
                <w:sz w:val="20"/>
              </w:rPr>
              <w:t xml:space="preserve">
гр.4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данн.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гр.6* </w:t>
            </w:r>
            <w:r>
              <w:br/>
            </w:r>
            <w:r>
              <w:rPr>
                <w:rFonts w:ascii="Times New Roman"/>
                <w:b w:val="false"/>
                <w:i w:val="false"/>
                <w:color w:val="000000"/>
                <w:sz w:val="20"/>
              </w:rPr>
              <w:t xml:space="preserve">
гр.2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заня- </w:t>
            </w:r>
            <w:r>
              <w:br/>
            </w:r>
            <w:r>
              <w:rPr>
                <w:rFonts w:ascii="Times New Roman"/>
                <w:b w:val="false"/>
                <w:i w:val="false"/>
                <w:color w:val="000000"/>
                <w:sz w:val="20"/>
              </w:rPr>
              <w:t xml:space="preserve">
тый в основной </w:t>
            </w:r>
            <w:r>
              <w:br/>
            </w:r>
            <w:r>
              <w:rPr>
                <w:rFonts w:ascii="Times New Roman"/>
                <w:b w:val="false"/>
                <w:i w:val="false"/>
                <w:color w:val="000000"/>
                <w:sz w:val="20"/>
              </w:rPr>
              <w:t xml:space="preserve">
и неосновной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 персонал: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2.__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 </w:t>
            </w:r>
            <w:r>
              <w:br/>
            </w:r>
            <w:r>
              <w:rPr>
                <w:rFonts w:ascii="Times New Roman"/>
                <w:b w:val="false"/>
                <w:i w:val="false"/>
                <w:color w:val="000000"/>
                <w:sz w:val="20"/>
              </w:rPr>
              <w:t xml:space="preserve">
управленческий </w:t>
            </w:r>
            <w:r>
              <w:br/>
            </w:r>
            <w:r>
              <w:rPr>
                <w:rFonts w:ascii="Times New Roman"/>
                <w:b w:val="false"/>
                <w:i w:val="false"/>
                <w:color w:val="000000"/>
                <w:sz w:val="20"/>
              </w:rPr>
              <w:t xml:space="preserve">
персонал: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3.__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ФОТ, тыс. </w:t>
            </w:r>
            <w:r>
              <w:br/>
            </w:r>
            <w:r>
              <w:rPr>
                <w:rFonts w:ascii="Times New Roman"/>
                <w:b w:val="false"/>
                <w:i w:val="false"/>
                <w:color w:val="000000"/>
                <w:sz w:val="20"/>
              </w:rPr>
              <w:t xml:space="preserve">
тенге (стр.1+ </w:t>
            </w:r>
            <w:r>
              <w:br/>
            </w:r>
            <w:r>
              <w:rPr>
                <w:rFonts w:ascii="Times New Roman"/>
                <w:b w:val="false"/>
                <w:i w:val="false"/>
                <w:color w:val="000000"/>
                <w:sz w:val="20"/>
              </w:rPr>
              <w:t xml:space="preserve">
стр.2+стр.3)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(стр.1+стр.2+ </w:t>
            </w:r>
            <w:r>
              <w:br/>
            </w:r>
            <w:r>
              <w:rPr>
                <w:rFonts w:ascii="Times New Roman"/>
                <w:b w:val="false"/>
                <w:i w:val="false"/>
                <w:color w:val="000000"/>
                <w:sz w:val="20"/>
              </w:rPr>
              <w:t xml:space="preserve">
стр.3)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затрат по </w:t>
            </w:r>
            <w:r>
              <w:br/>
            </w:r>
            <w:r>
              <w:rPr>
                <w:rFonts w:ascii="Times New Roman"/>
                <w:b w:val="false"/>
                <w:i w:val="false"/>
                <w:color w:val="000000"/>
                <w:sz w:val="20"/>
              </w:rPr>
              <w:t xml:space="preserve">
оплате труда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гр.7/ </w:t>
            </w:r>
            <w:r>
              <w:br/>
            </w:r>
            <w:r>
              <w:rPr>
                <w:rFonts w:ascii="Times New Roman"/>
                <w:b w:val="false"/>
                <w:i w:val="false"/>
                <w:color w:val="000000"/>
                <w:sz w:val="20"/>
              </w:rPr>
              <w:t xml:space="preserve">
гр.2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53"/>
        <w:gridCol w:w="1153"/>
        <w:gridCol w:w="1253"/>
        <w:gridCol w:w="1513"/>
        <w:gridCol w:w="1173"/>
        <w:gridCol w:w="1333"/>
        <w:gridCol w:w="16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сотрудника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услуги  </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гр.8/ </w:t>
            </w:r>
            <w:r>
              <w:br/>
            </w:r>
            <w:r>
              <w:rPr>
                <w:rFonts w:ascii="Times New Roman"/>
                <w:b w:val="false"/>
                <w:i w:val="false"/>
                <w:color w:val="000000"/>
                <w:sz w:val="20"/>
              </w:rPr>
              <w:t xml:space="preserve">
гр.4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данн.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гр.9* </w:t>
            </w:r>
            <w:r>
              <w:br/>
            </w:r>
            <w:r>
              <w:rPr>
                <w:rFonts w:ascii="Times New Roman"/>
                <w:b w:val="false"/>
                <w:i w:val="false"/>
                <w:color w:val="000000"/>
                <w:sz w:val="20"/>
              </w:rPr>
              <w:t xml:space="preserve">
гр.2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данн.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заня- </w:t>
            </w:r>
            <w:r>
              <w:br/>
            </w:r>
            <w:r>
              <w:rPr>
                <w:rFonts w:ascii="Times New Roman"/>
                <w:b w:val="false"/>
                <w:i w:val="false"/>
                <w:color w:val="000000"/>
                <w:sz w:val="20"/>
              </w:rPr>
              <w:t xml:space="preserve">
тый в основной </w:t>
            </w:r>
            <w:r>
              <w:br/>
            </w:r>
            <w:r>
              <w:rPr>
                <w:rFonts w:ascii="Times New Roman"/>
                <w:b w:val="false"/>
                <w:i w:val="false"/>
                <w:color w:val="000000"/>
                <w:sz w:val="20"/>
              </w:rPr>
              <w:t xml:space="preserve">
и неосновной </w:t>
            </w:r>
            <w:r>
              <w:br/>
            </w:r>
            <w:r>
              <w:rPr>
                <w:rFonts w:ascii="Times New Roman"/>
                <w:b w:val="false"/>
                <w:i w:val="false"/>
                <w:color w:val="000000"/>
                <w:sz w:val="20"/>
              </w:rPr>
              <w:t xml:space="preserve">
деятельности: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 персонал: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2.__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Административно-управленческий персонал: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3.__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ФОТ, тыс. </w:t>
            </w:r>
            <w:r>
              <w:br/>
            </w:r>
            <w:r>
              <w:rPr>
                <w:rFonts w:ascii="Times New Roman"/>
                <w:b w:val="false"/>
                <w:i w:val="false"/>
                <w:color w:val="000000"/>
                <w:sz w:val="20"/>
              </w:rPr>
              <w:t xml:space="preserve">
тенге (стр.1+ </w:t>
            </w:r>
            <w:r>
              <w:br/>
            </w:r>
            <w:r>
              <w:rPr>
                <w:rFonts w:ascii="Times New Roman"/>
                <w:b w:val="false"/>
                <w:i w:val="false"/>
                <w:color w:val="000000"/>
                <w:sz w:val="20"/>
              </w:rPr>
              <w:t xml:space="preserve">
стр.2+ стр.3)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затрат по </w:t>
            </w:r>
            <w:r>
              <w:br/>
            </w:r>
            <w:r>
              <w:rPr>
                <w:rFonts w:ascii="Times New Roman"/>
                <w:b w:val="false"/>
                <w:i w:val="false"/>
                <w:color w:val="000000"/>
                <w:sz w:val="20"/>
              </w:rPr>
              <w:t xml:space="preserve">
оплате труда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гр.10/ </w:t>
            </w:r>
            <w:r>
              <w:br/>
            </w:r>
            <w:r>
              <w:rPr>
                <w:rFonts w:ascii="Times New Roman"/>
                <w:b w:val="false"/>
                <w:i w:val="false"/>
                <w:color w:val="000000"/>
                <w:sz w:val="20"/>
              </w:rPr>
              <w:t xml:space="preserve">
гр.2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гр.13/ </w:t>
            </w:r>
            <w:r>
              <w:br/>
            </w:r>
            <w:r>
              <w:rPr>
                <w:rFonts w:ascii="Times New Roman"/>
                <w:b w:val="false"/>
                <w:i w:val="false"/>
                <w:color w:val="000000"/>
                <w:sz w:val="20"/>
              </w:rPr>
              <w:t xml:space="preserve">
гр.2 </w:t>
            </w:r>
          </w:p>
        </w:tc>
      </w:tr>
    </w:tbl>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bookmarkStart w:name="z58" w:id="5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p>
    <w:bookmarkEnd w:id="56"/>
    <w:p>
      <w:pPr>
        <w:spacing w:after="0"/>
        <w:ind w:left="0"/>
        <w:jc w:val="both"/>
      </w:pPr>
      <w:r>
        <w:rPr>
          <w:rFonts w:ascii="Times New Roman"/>
          <w:b/>
          <w:i w:val="false"/>
          <w:color w:val="000000"/>
          <w:sz w:val="28"/>
        </w:rPr>
        <w:t xml:space="preserve">               Расчет коэффициентов распределения </w:t>
      </w:r>
      <w:r>
        <w:br/>
      </w:r>
      <w:r>
        <w:rPr>
          <w:rFonts w:ascii="Times New Roman"/>
          <w:b w:val="false"/>
          <w:i w:val="false"/>
          <w:color w:val="000000"/>
          <w:sz w:val="28"/>
        </w:rPr>
        <w:t>
</w:t>
      </w:r>
      <w:r>
        <w:rPr>
          <w:rFonts w:ascii="Times New Roman"/>
          <w:b/>
          <w:i w:val="false"/>
          <w:color w:val="000000"/>
          <w:sz w:val="28"/>
        </w:rPr>
        <w:t xml:space="preserve">                  расходов периода на 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93"/>
        <w:gridCol w:w="1513"/>
        <w:gridCol w:w="1653"/>
        <w:gridCol w:w="1113"/>
        <w:gridCol w:w="1273"/>
        <w:gridCol w:w="1453"/>
        <w:gridCol w:w="181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в тыс. </w:t>
            </w:r>
            <w:r>
              <w:br/>
            </w:r>
            <w:r>
              <w:rPr>
                <w:rFonts w:ascii="Times New Roman"/>
                <w:b w:val="false"/>
                <w:i w:val="false"/>
                <w:color w:val="000000"/>
                <w:sz w:val="20"/>
              </w:rPr>
              <w:t xml:space="preserve">
тенге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 </w:t>
            </w:r>
            <w:r>
              <w:br/>
            </w:r>
            <w:r>
              <w:rPr>
                <w:rFonts w:ascii="Times New Roman"/>
                <w:b w:val="false"/>
                <w:i w:val="false"/>
                <w:color w:val="000000"/>
                <w:sz w:val="20"/>
              </w:rPr>
              <w:t xml:space="preserve">
для </w:t>
            </w:r>
            <w:r>
              <w:br/>
            </w:r>
            <w:r>
              <w:rPr>
                <w:rFonts w:ascii="Times New Roman"/>
                <w:b w:val="false"/>
                <w:i w:val="false"/>
                <w:color w:val="000000"/>
                <w:sz w:val="20"/>
              </w:rPr>
              <w:t xml:space="preserve">
базы </w:t>
            </w:r>
            <w:r>
              <w:br/>
            </w:r>
            <w:r>
              <w:rPr>
                <w:rFonts w:ascii="Times New Roman"/>
                <w:b w:val="false"/>
                <w:i w:val="false"/>
                <w:color w:val="000000"/>
                <w:sz w:val="20"/>
              </w:rPr>
              <w:t xml:space="preserve">
распре- </w:t>
            </w:r>
            <w:r>
              <w:br/>
            </w:r>
            <w:r>
              <w:rPr>
                <w:rFonts w:ascii="Times New Roman"/>
                <w:b w:val="false"/>
                <w:i w:val="false"/>
                <w:color w:val="000000"/>
                <w:sz w:val="20"/>
              </w:rPr>
              <w:t xml:space="preserve">
деления </w:t>
            </w:r>
            <w:r>
              <w:br/>
            </w:r>
            <w:r>
              <w:rPr>
                <w:rFonts w:ascii="Times New Roman"/>
                <w:b w:val="false"/>
                <w:i w:val="false"/>
                <w:color w:val="000000"/>
                <w:sz w:val="20"/>
              </w:rPr>
              <w:t xml:space="preserve">
(натур.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w:t>
            </w:r>
            <w:r>
              <w:br/>
            </w:r>
            <w:r>
              <w:rPr>
                <w:rFonts w:ascii="Times New Roman"/>
                <w:b w:val="false"/>
                <w:i w:val="false"/>
                <w:color w:val="000000"/>
                <w:sz w:val="20"/>
              </w:rPr>
              <w:t xml:space="preserve">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1 </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фициент </w:t>
            </w:r>
            <w:r>
              <w:br/>
            </w:r>
            <w:r>
              <w:rPr>
                <w:rFonts w:ascii="Times New Roman"/>
                <w:b w:val="false"/>
                <w:i w:val="false"/>
                <w:color w:val="000000"/>
                <w:sz w:val="20"/>
              </w:rPr>
              <w:t xml:space="preserve">
гр.5/ </w:t>
            </w:r>
            <w:r>
              <w:br/>
            </w:r>
            <w:r>
              <w:rPr>
                <w:rFonts w:ascii="Times New Roman"/>
                <w:b w:val="false"/>
                <w:i w:val="false"/>
                <w:color w:val="000000"/>
                <w:sz w:val="20"/>
              </w:rPr>
              <w:t xml:space="preserve">
гр.4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гр.6* </w:t>
            </w:r>
            <w:r>
              <w:br/>
            </w:r>
            <w:r>
              <w:rPr>
                <w:rFonts w:ascii="Times New Roman"/>
                <w:b w:val="false"/>
                <w:i w:val="false"/>
                <w:color w:val="000000"/>
                <w:sz w:val="20"/>
              </w:rPr>
              <w:t xml:space="preserve">
гр.2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r>
              <w:br/>
            </w:r>
            <w:r>
              <w:rPr>
                <w:rFonts w:ascii="Times New Roman"/>
                <w:b w:val="false"/>
                <w:i w:val="false"/>
                <w:color w:val="000000"/>
                <w:sz w:val="20"/>
              </w:rPr>
              <w:t xml:space="preserve">
тыс. тенге (стр.1+ </w:t>
            </w:r>
            <w:r>
              <w:br/>
            </w:r>
            <w:r>
              <w:rPr>
                <w:rFonts w:ascii="Times New Roman"/>
                <w:b w:val="false"/>
                <w:i w:val="false"/>
                <w:color w:val="000000"/>
                <w:sz w:val="20"/>
              </w:rPr>
              <w:t xml:space="preserve">
стр.2+стр.3)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33"/>
        <w:gridCol w:w="1453"/>
        <w:gridCol w:w="1833"/>
        <w:gridCol w:w="1293"/>
        <w:gridCol w:w="1433"/>
        <w:gridCol w:w="17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показателя базы распределения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услуги  </w:t>
            </w:r>
          </w:p>
        </w:tc>
      </w:tr>
      <w:tr>
        <w:trPr>
          <w:trHeight w:val="216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фициент </w:t>
            </w:r>
            <w:r>
              <w:br/>
            </w:r>
            <w:r>
              <w:rPr>
                <w:rFonts w:ascii="Times New Roman"/>
                <w:b w:val="false"/>
                <w:i w:val="false"/>
                <w:color w:val="000000"/>
                <w:sz w:val="20"/>
              </w:rPr>
              <w:t xml:space="preserve">
гр.8/ </w:t>
            </w:r>
            <w:r>
              <w:br/>
            </w:r>
            <w:r>
              <w:rPr>
                <w:rFonts w:ascii="Times New Roman"/>
                <w:b w:val="false"/>
                <w:i w:val="false"/>
                <w:color w:val="000000"/>
                <w:sz w:val="20"/>
              </w:rPr>
              <w:t xml:space="preserve">
гр.4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гр.9* </w:t>
            </w:r>
            <w:r>
              <w:br/>
            </w:r>
            <w:r>
              <w:rPr>
                <w:rFonts w:ascii="Times New Roman"/>
                <w:b w:val="false"/>
                <w:i w:val="false"/>
                <w:color w:val="000000"/>
                <w:sz w:val="20"/>
              </w:rPr>
              <w:t xml:space="preserve">
гр.2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натур.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(стр.1+ </w:t>
            </w:r>
            <w:r>
              <w:br/>
            </w:r>
            <w:r>
              <w:rPr>
                <w:rFonts w:ascii="Times New Roman"/>
                <w:b w:val="false"/>
                <w:i w:val="false"/>
                <w:color w:val="000000"/>
                <w:sz w:val="20"/>
              </w:rPr>
              <w:t xml:space="preserve">
стр.2+ </w:t>
            </w:r>
            <w:r>
              <w:br/>
            </w:r>
            <w:r>
              <w:rPr>
                <w:rFonts w:ascii="Times New Roman"/>
                <w:b w:val="false"/>
                <w:i w:val="false"/>
                <w:color w:val="000000"/>
                <w:sz w:val="20"/>
              </w:rPr>
              <w:t xml:space="preserve">
стр.3) </w:t>
            </w:r>
          </w:p>
        </w:tc>
      </w:tr>
    </w:tbl>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bookmarkStart w:name="z59" w:id="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p>
    <w:bookmarkEnd w:id="57"/>
    <w:p>
      <w:pPr>
        <w:spacing w:after="0"/>
        <w:ind w:left="0"/>
        <w:jc w:val="both"/>
      </w:pPr>
      <w:r>
        <w:rPr>
          <w:rFonts w:ascii="Times New Roman"/>
          <w:b/>
          <w:i w:val="false"/>
          <w:color w:val="000000"/>
          <w:sz w:val="28"/>
        </w:rPr>
        <w:t xml:space="preserve">                 Отчет о распределении затрат </w:t>
      </w:r>
      <w:r>
        <w:br/>
      </w:r>
      <w:r>
        <w:rPr>
          <w:rFonts w:ascii="Times New Roman"/>
          <w:b w:val="false"/>
          <w:i w:val="false"/>
          <w:color w:val="000000"/>
          <w:sz w:val="28"/>
        </w:rPr>
        <w:t>
</w:t>
      </w:r>
      <w:r>
        <w:rPr>
          <w:rFonts w:ascii="Times New Roman"/>
          <w:b/>
          <w:i w:val="false"/>
          <w:color w:val="000000"/>
          <w:sz w:val="28"/>
        </w:rPr>
        <w:t xml:space="preserve">                 по видам услуг на 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152"/>
        <w:gridCol w:w="531"/>
        <w:gridCol w:w="1367"/>
        <w:gridCol w:w="1051"/>
        <w:gridCol w:w="1219"/>
        <w:gridCol w:w="1326"/>
        <w:gridCol w:w="1163"/>
        <w:gridCol w:w="1103"/>
        <w:gridCol w:w="1005"/>
        <w:gridCol w:w="1261"/>
      </w:tblGrid>
      <w:tr>
        <w:trPr>
          <w:trHeight w:val="825"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 </w:t>
            </w:r>
            <w:r>
              <w:br/>
            </w:r>
            <w:r>
              <w:rPr>
                <w:rFonts w:ascii="Times New Roman"/>
                <w:b w:val="false"/>
                <w:i w:val="false"/>
                <w:color w:val="000000"/>
                <w:sz w:val="20"/>
              </w:rPr>
              <w:t xml:space="preserve">
отчетный период </w:t>
            </w:r>
            <w:r>
              <w:br/>
            </w:r>
            <w:r>
              <w:rPr>
                <w:rFonts w:ascii="Times New Roman"/>
                <w:b w:val="false"/>
                <w:i w:val="false"/>
                <w:color w:val="000000"/>
                <w:sz w:val="20"/>
              </w:rPr>
              <w:t xml:space="preserve">
по бух. учету, </w:t>
            </w:r>
            <w:r>
              <w:br/>
            </w:r>
            <w:r>
              <w:rPr>
                <w:rFonts w:ascii="Times New Roman"/>
                <w:b w:val="false"/>
                <w:i w:val="false"/>
                <w:color w:val="000000"/>
                <w:sz w:val="20"/>
              </w:rPr>
              <w:t xml:space="preserve">
тыс.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суммы по особому </w:t>
            </w:r>
            <w:r>
              <w:br/>
            </w:r>
            <w:r>
              <w:rPr>
                <w:rFonts w:ascii="Times New Roman"/>
                <w:b w:val="false"/>
                <w:i w:val="false"/>
                <w:color w:val="000000"/>
                <w:sz w:val="20"/>
              </w:rPr>
              <w:t xml:space="preserve">
порядку на услуги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услуга N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w:t>
            </w:r>
            <w:r>
              <w:br/>
            </w:r>
            <w:r>
              <w:rPr>
                <w:rFonts w:ascii="Times New Roman"/>
                <w:b w:val="false"/>
                <w:i w:val="false"/>
                <w:color w:val="000000"/>
                <w:sz w:val="20"/>
              </w:rPr>
              <w:t xml:space="preserve">
услуги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учтен- </w:t>
            </w:r>
            <w:r>
              <w:br/>
            </w:r>
            <w:r>
              <w:rPr>
                <w:rFonts w:ascii="Times New Roman"/>
                <w:b w:val="false"/>
                <w:i w:val="false"/>
                <w:color w:val="000000"/>
                <w:sz w:val="20"/>
              </w:rPr>
              <w:t xml:space="preserve">
ная в тарифе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осо- </w:t>
            </w:r>
            <w:r>
              <w:br/>
            </w:r>
            <w:r>
              <w:rPr>
                <w:rFonts w:ascii="Times New Roman"/>
                <w:b w:val="false"/>
                <w:i w:val="false"/>
                <w:color w:val="000000"/>
                <w:sz w:val="20"/>
              </w:rPr>
              <w:t xml:space="preserve">
бому </w:t>
            </w:r>
            <w:r>
              <w:br/>
            </w:r>
            <w:r>
              <w:rPr>
                <w:rFonts w:ascii="Times New Roman"/>
                <w:b w:val="false"/>
                <w:i w:val="false"/>
                <w:color w:val="000000"/>
                <w:sz w:val="20"/>
              </w:rPr>
              <w:t xml:space="preserve">
порядку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осо- </w:t>
            </w:r>
            <w:r>
              <w:br/>
            </w:r>
            <w:r>
              <w:rPr>
                <w:rFonts w:ascii="Times New Roman"/>
                <w:b w:val="false"/>
                <w:i w:val="false"/>
                <w:color w:val="000000"/>
                <w:sz w:val="20"/>
              </w:rPr>
              <w:t xml:space="preserve">
бому </w:t>
            </w:r>
            <w:r>
              <w:br/>
            </w:r>
            <w:r>
              <w:rPr>
                <w:rFonts w:ascii="Times New Roman"/>
                <w:b w:val="false"/>
                <w:i w:val="false"/>
                <w:color w:val="000000"/>
                <w:sz w:val="20"/>
              </w:rPr>
              <w:t xml:space="preserve">
по- </w:t>
            </w:r>
            <w:r>
              <w:br/>
            </w:r>
            <w:r>
              <w:rPr>
                <w:rFonts w:ascii="Times New Roman"/>
                <w:b w:val="false"/>
                <w:i w:val="false"/>
                <w:color w:val="000000"/>
                <w:sz w:val="20"/>
              </w:rPr>
              <w:t xml:space="preserve">
рядку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расп- </w:t>
            </w:r>
            <w:r>
              <w:br/>
            </w:r>
            <w:r>
              <w:rPr>
                <w:rFonts w:ascii="Times New Roman"/>
                <w:b w:val="false"/>
                <w:i w:val="false"/>
                <w:color w:val="000000"/>
                <w:sz w:val="20"/>
              </w:rPr>
              <w:t xml:space="preserve">
реде- </w:t>
            </w:r>
            <w:r>
              <w:br/>
            </w:r>
            <w:r>
              <w:rPr>
                <w:rFonts w:ascii="Times New Roman"/>
                <w:b w:val="false"/>
                <w:i w:val="false"/>
                <w:color w:val="000000"/>
                <w:sz w:val="20"/>
              </w:rPr>
              <w:t xml:space="preserve">
ления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гр.6* </w:t>
            </w:r>
            <w:r>
              <w:br/>
            </w:r>
            <w:r>
              <w:rPr>
                <w:rFonts w:ascii="Times New Roman"/>
                <w:b w:val="false"/>
                <w:i w:val="false"/>
                <w:color w:val="000000"/>
                <w:sz w:val="20"/>
              </w:rPr>
              <w:t xml:space="preserve">
гр.5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расп- </w:t>
            </w:r>
            <w:r>
              <w:br/>
            </w:r>
            <w:r>
              <w:rPr>
                <w:rFonts w:ascii="Times New Roman"/>
                <w:b w:val="false"/>
                <w:i w:val="false"/>
                <w:color w:val="000000"/>
                <w:sz w:val="20"/>
              </w:rPr>
              <w:t xml:space="preserve">
реде- </w:t>
            </w:r>
            <w:r>
              <w:br/>
            </w:r>
            <w:r>
              <w:rPr>
                <w:rFonts w:ascii="Times New Roman"/>
                <w:b w:val="false"/>
                <w:i w:val="false"/>
                <w:color w:val="000000"/>
                <w:sz w:val="20"/>
              </w:rPr>
              <w:t xml:space="preserve">
ления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гр.8* </w:t>
            </w:r>
            <w:r>
              <w:br/>
            </w:r>
            <w:r>
              <w:rPr>
                <w:rFonts w:ascii="Times New Roman"/>
                <w:b w:val="false"/>
                <w:i w:val="false"/>
                <w:color w:val="000000"/>
                <w:sz w:val="20"/>
              </w:rPr>
              <w:t xml:space="preserve">
гр.5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расп- </w:t>
            </w:r>
            <w:r>
              <w:br/>
            </w:r>
            <w:r>
              <w:rPr>
                <w:rFonts w:ascii="Times New Roman"/>
                <w:b w:val="false"/>
                <w:i w:val="false"/>
                <w:color w:val="000000"/>
                <w:sz w:val="20"/>
              </w:rPr>
              <w:t xml:space="preserve">
реде- </w:t>
            </w:r>
            <w:r>
              <w:br/>
            </w:r>
            <w:r>
              <w:rPr>
                <w:rFonts w:ascii="Times New Roman"/>
                <w:b w:val="false"/>
                <w:i w:val="false"/>
                <w:color w:val="000000"/>
                <w:sz w:val="20"/>
              </w:rPr>
              <w:t xml:space="preserve">
ления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на </w:t>
            </w:r>
            <w:r>
              <w:br/>
            </w:r>
            <w:r>
              <w:rPr>
                <w:rFonts w:ascii="Times New Roman"/>
                <w:b w:val="false"/>
                <w:i w:val="false"/>
                <w:color w:val="000000"/>
                <w:sz w:val="20"/>
              </w:rPr>
              <w:t xml:space="preserve">
данную </w:t>
            </w:r>
            <w:r>
              <w:br/>
            </w:r>
            <w:r>
              <w:rPr>
                <w:rFonts w:ascii="Times New Roman"/>
                <w:b w:val="false"/>
                <w:i w:val="false"/>
                <w:color w:val="000000"/>
                <w:sz w:val="20"/>
              </w:rPr>
              <w:t xml:space="preserve">
услугу, </w:t>
            </w:r>
            <w:r>
              <w:br/>
            </w:r>
            <w:r>
              <w:rPr>
                <w:rFonts w:ascii="Times New Roman"/>
                <w:b w:val="false"/>
                <w:i w:val="false"/>
                <w:color w:val="000000"/>
                <w:sz w:val="20"/>
              </w:rPr>
              <w:t xml:space="preserve">
гр.10* </w:t>
            </w:r>
            <w:r>
              <w:br/>
            </w:r>
            <w:r>
              <w:rPr>
                <w:rFonts w:ascii="Times New Roman"/>
                <w:b w:val="false"/>
                <w:i w:val="false"/>
                <w:color w:val="000000"/>
                <w:sz w:val="20"/>
              </w:rPr>
              <w:t xml:space="preserve">
гр.5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9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активов: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оплату </w:t>
            </w:r>
            <w:r>
              <w:br/>
            </w:r>
            <w:r>
              <w:rPr>
                <w:rFonts w:ascii="Times New Roman"/>
                <w:b w:val="false"/>
                <w:i w:val="false"/>
                <w:color w:val="000000"/>
                <w:sz w:val="20"/>
              </w:rPr>
              <w:t xml:space="preserve">
труда: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эксплу- </w:t>
            </w:r>
            <w:r>
              <w:br/>
            </w:r>
            <w:r>
              <w:rPr>
                <w:rFonts w:ascii="Times New Roman"/>
                <w:b w:val="false"/>
                <w:i w:val="false"/>
                <w:color w:val="000000"/>
                <w:sz w:val="20"/>
              </w:rPr>
              <w:t xml:space="preserve">
атацию: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 </w:t>
            </w:r>
            <w:r>
              <w:br/>
            </w:r>
            <w:r>
              <w:rPr>
                <w:rFonts w:ascii="Times New Roman"/>
                <w:b w:val="false"/>
                <w:i w:val="false"/>
                <w:color w:val="000000"/>
                <w:sz w:val="20"/>
              </w:rPr>
              <w:t xml:space="preserve">
задействов.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r>
              <w:br/>
            </w:r>
            <w:r>
              <w:rPr>
                <w:rFonts w:ascii="Times New Roman"/>
                <w:b w:val="false"/>
                <w:i w:val="false"/>
                <w:color w:val="000000"/>
                <w:sz w:val="20"/>
              </w:rPr>
              <w:t xml:space="preserve">
затраты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прямо задействованные затраты, то есть затраты связанные с оказанием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bookmarkStart w:name="z60" w:id="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ведения раздельного учета  </w:t>
      </w:r>
      <w:r>
        <w:br/>
      </w:r>
      <w:r>
        <w:rPr>
          <w:rFonts w:ascii="Times New Roman"/>
          <w:b w:val="false"/>
          <w:i w:val="false"/>
          <w:color w:val="000000"/>
          <w:sz w:val="28"/>
        </w:rPr>
        <w:t xml:space="preserve">
доходов, затрат и задействованных активов </w:t>
      </w:r>
      <w:r>
        <w:br/>
      </w:r>
      <w:r>
        <w:rPr>
          <w:rFonts w:ascii="Times New Roman"/>
          <w:b w:val="false"/>
          <w:i w:val="false"/>
          <w:color w:val="000000"/>
          <w:sz w:val="28"/>
        </w:rPr>
        <w:t xml:space="preserve">
субъектами естественных монополий,   </w:t>
      </w:r>
      <w:r>
        <w:br/>
      </w:r>
      <w:r>
        <w:rPr>
          <w:rFonts w:ascii="Times New Roman"/>
          <w:b w:val="false"/>
          <w:i w:val="false"/>
          <w:color w:val="000000"/>
          <w:sz w:val="28"/>
        </w:rPr>
        <w:t xml:space="preserve">
оказывающими услуги по производству   </w:t>
      </w:r>
      <w:r>
        <w:br/>
      </w:r>
      <w:r>
        <w:rPr>
          <w:rFonts w:ascii="Times New Roman"/>
          <w:b w:val="false"/>
          <w:i w:val="false"/>
          <w:color w:val="000000"/>
          <w:sz w:val="28"/>
        </w:rPr>
        <w:t xml:space="preserve">
и (или) передаче и (или)       </w:t>
      </w:r>
      <w:r>
        <w:br/>
      </w:r>
      <w:r>
        <w:rPr>
          <w:rFonts w:ascii="Times New Roman"/>
          <w:b w:val="false"/>
          <w:i w:val="false"/>
          <w:color w:val="000000"/>
          <w:sz w:val="28"/>
        </w:rPr>
        <w:t xml:space="preserve">
распределению тепловой энергии     </w:t>
      </w:r>
      <w:r>
        <w:br/>
      </w:r>
      <w:r>
        <w:rPr>
          <w:rFonts w:ascii="Times New Roman"/>
          <w:b w:val="false"/>
          <w:i w:val="false"/>
          <w:color w:val="000000"/>
          <w:sz w:val="28"/>
        </w:rPr>
        <w:t xml:space="preserve">
  </w:t>
      </w:r>
    </w:p>
    <w:bookmarkEnd w:id="58"/>
    <w:p>
      <w:pPr>
        <w:spacing w:after="0"/>
        <w:ind w:left="0"/>
        <w:jc w:val="both"/>
      </w:pPr>
      <w:r>
        <w:rPr>
          <w:rFonts w:ascii="Times New Roman"/>
          <w:b/>
          <w:i w:val="false"/>
          <w:color w:val="000000"/>
          <w:sz w:val="28"/>
        </w:rPr>
        <w:t xml:space="preserve">                 Отчет о распределении доходов по </w:t>
      </w:r>
      <w:r>
        <w:br/>
      </w:r>
      <w:r>
        <w:rPr>
          <w:rFonts w:ascii="Times New Roman"/>
          <w:b w:val="false"/>
          <w:i w:val="false"/>
          <w:color w:val="000000"/>
          <w:sz w:val="28"/>
        </w:rPr>
        <w:t>
</w:t>
      </w:r>
      <w:r>
        <w:rPr>
          <w:rFonts w:ascii="Times New Roman"/>
          <w:b/>
          <w:i w:val="false"/>
          <w:color w:val="000000"/>
          <w:sz w:val="28"/>
        </w:rPr>
        <w:t xml:space="preserve">                   видам услуг на ______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53"/>
        <w:gridCol w:w="1413"/>
        <w:gridCol w:w="1573"/>
        <w:gridCol w:w="1533"/>
        <w:gridCol w:w="1753"/>
        <w:gridCol w:w="1853"/>
        <w:gridCol w:w="185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всей деятельности за отчетный период по бух. </w:t>
            </w:r>
            <w:r>
              <w:br/>
            </w:r>
            <w:r>
              <w:rPr>
                <w:rFonts w:ascii="Times New Roman"/>
                <w:b w:val="false"/>
                <w:i w:val="false"/>
                <w:color w:val="000000"/>
                <w:sz w:val="20"/>
              </w:rPr>
              <w:t xml:space="preserve">
учету,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доход 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регулируемой услуги N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регулируемой услуги N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ока- </w:t>
            </w:r>
            <w:r>
              <w:br/>
            </w:r>
            <w:r>
              <w:rPr>
                <w:rFonts w:ascii="Times New Roman"/>
                <w:b w:val="false"/>
                <w:i w:val="false"/>
                <w:color w:val="000000"/>
                <w:sz w:val="20"/>
              </w:rPr>
              <w:t xml:space="preserve">
занных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(в </w:t>
            </w:r>
            <w:r>
              <w:br/>
            </w:r>
            <w:r>
              <w:rPr>
                <w:rFonts w:ascii="Times New Roman"/>
                <w:b w:val="false"/>
                <w:i w:val="false"/>
                <w:color w:val="000000"/>
                <w:sz w:val="20"/>
              </w:rPr>
              <w:t xml:space="preserve">
Гкал)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за 1 </w:t>
            </w:r>
            <w:r>
              <w:br/>
            </w:r>
            <w:r>
              <w:rPr>
                <w:rFonts w:ascii="Times New Roman"/>
                <w:b w:val="false"/>
                <w:i w:val="false"/>
                <w:color w:val="000000"/>
                <w:sz w:val="20"/>
              </w:rPr>
              <w:t xml:space="preserve">
Гкал)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от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гр.3* </w:t>
            </w:r>
            <w:r>
              <w:br/>
            </w:r>
            <w:r>
              <w:rPr>
                <w:rFonts w:ascii="Times New Roman"/>
                <w:b w:val="false"/>
                <w:i w:val="false"/>
                <w:color w:val="000000"/>
                <w:sz w:val="20"/>
              </w:rPr>
              <w:t xml:space="preserve">
гр.4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ока- </w:t>
            </w:r>
            <w:r>
              <w:br/>
            </w:r>
            <w:r>
              <w:rPr>
                <w:rFonts w:ascii="Times New Roman"/>
                <w:b w:val="false"/>
                <w:i w:val="false"/>
                <w:color w:val="000000"/>
                <w:sz w:val="20"/>
              </w:rPr>
              <w:t xml:space="preserve">
занных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(в </w:t>
            </w:r>
            <w:r>
              <w:br/>
            </w:r>
            <w:r>
              <w:rPr>
                <w:rFonts w:ascii="Times New Roman"/>
                <w:b w:val="false"/>
                <w:i w:val="false"/>
                <w:color w:val="000000"/>
                <w:sz w:val="20"/>
              </w:rPr>
              <w:t xml:space="preserve">
Гкал)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за 1 </w:t>
            </w:r>
            <w:r>
              <w:br/>
            </w:r>
            <w:r>
              <w:rPr>
                <w:rFonts w:ascii="Times New Roman"/>
                <w:b w:val="false"/>
                <w:i w:val="false"/>
                <w:color w:val="000000"/>
                <w:sz w:val="20"/>
              </w:rPr>
              <w:t xml:space="preserve">
Гкал)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от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гр.6* </w:t>
            </w:r>
            <w:r>
              <w:br/>
            </w:r>
            <w:r>
              <w:rPr>
                <w:rFonts w:ascii="Times New Roman"/>
                <w:b w:val="false"/>
                <w:i w:val="false"/>
                <w:color w:val="000000"/>
                <w:sz w:val="20"/>
              </w:rPr>
              <w:t xml:space="preserve">
гр.7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433"/>
        <w:gridCol w:w="1433"/>
        <w:gridCol w:w="1433"/>
        <w:gridCol w:w="1433"/>
        <w:gridCol w:w="18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всей деятельности за отчетный период по бух. </w:t>
            </w:r>
            <w:r>
              <w:br/>
            </w:r>
            <w:r>
              <w:rPr>
                <w:rFonts w:ascii="Times New Roman"/>
                <w:b w:val="false"/>
                <w:i w:val="false"/>
                <w:color w:val="000000"/>
                <w:sz w:val="20"/>
              </w:rPr>
              <w:t xml:space="preserve">
учету, тыс.тенге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доход от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иных услуг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гр.15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иных услуг N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иных услуг ... </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гр.10* </w:t>
            </w:r>
            <w:r>
              <w:br/>
            </w:r>
            <w:r>
              <w:rPr>
                <w:rFonts w:ascii="Times New Roman"/>
                <w:b w:val="false"/>
                <w:i w:val="false"/>
                <w:color w:val="000000"/>
                <w:sz w:val="20"/>
              </w:rPr>
              <w:t xml:space="preserve">
гр.11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гр.13* </w:t>
            </w:r>
            <w:r>
              <w:br/>
            </w:r>
            <w:r>
              <w:rPr>
                <w:rFonts w:ascii="Times New Roman"/>
                <w:b w:val="false"/>
                <w:i w:val="false"/>
                <w:color w:val="000000"/>
                <w:sz w:val="20"/>
              </w:rPr>
              <w:t xml:space="preserve">
гр.14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Руководитель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"____"»_______________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