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f2187" w14:textId="acf21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27 августа 2005 года № 310. Зарегистрировано в Министерстве юстиции Республики Казахстан 4 октября 2005 года № 3868. Утратило силу постановлением Правления Национального Банка Республики Казахстан от 19 декабря 2015 года № 256</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19.12.2015 </w:t>
      </w:r>
      <w:r>
        <w:rPr>
          <w:rFonts w:ascii="Times New Roman"/>
          <w:b w:val="false"/>
          <w:i w:val="false"/>
          <w:color w:val="ff0000"/>
          <w:sz w:val="28"/>
        </w:rPr>
        <w:t>№ 256</w:t>
      </w:r>
      <w:r>
        <w:rPr>
          <w:rFonts w:ascii="Times New Roman"/>
          <w:b w:val="false"/>
          <w:i w:val="false"/>
          <w:color w:val="ff0000"/>
          <w:sz w:val="28"/>
        </w:rPr>
        <w:t xml:space="preserve"> (вводится в действие с 01.04.2016).</w:t>
      </w:r>
    </w:p>
    <w:p>
      <w:pPr>
        <w:spacing w:after="0"/>
        <w:ind w:left="0"/>
        <w:jc w:val="both"/>
      </w:pPr>
      <w:r>
        <w:rPr>
          <w:rFonts w:ascii="Times New Roman"/>
          <w:b w:val="false"/>
          <w:i w:val="false"/>
          <w:color w:val="000000"/>
          <w:sz w:val="28"/>
        </w:rPr>
        <w:t xml:space="preserve">      В целях совершенствования нормативных правовых актов, регулирующих порядок представления отчетности финансовыми организациями,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xml:space="preserve">ПОСТАНОВЛЯЕТ: </w:t>
      </w:r>
    </w:p>
    <w:bookmarkStart w:name="z1" w:id="0"/>
    <w:p>
      <w:pPr>
        <w:spacing w:after="0"/>
        <w:ind w:left="0"/>
        <w:jc w:val="both"/>
      </w:pPr>
      <w:r>
        <w:rPr>
          <w:rFonts w:ascii="Times New Roman"/>
          <w:b w:val="false"/>
          <w:i w:val="false"/>
          <w:color w:val="000000"/>
          <w:sz w:val="28"/>
        </w:rPr>
        <w:t>
      1. Внести изменения и дополнения в некоторые нормативные правовые акты Республики Казахстан по вопросам регулирования и надзора финансового рынка и финансовых организаций согласно </w:t>
      </w:r>
      <w:r>
        <w:rPr>
          <w:rFonts w:ascii="Times New Roman"/>
          <w:b w:val="false"/>
          <w:i w:val="false"/>
          <w:color w:val="000000"/>
          <w:sz w:val="28"/>
        </w:rPr>
        <w:t xml:space="preserve">приложению </w:t>
      </w:r>
      <w:r>
        <w:rPr>
          <w:rFonts w:ascii="Times New Roman"/>
          <w:b w:val="false"/>
          <w:i w:val="false"/>
          <w:color w:val="000000"/>
          <w:sz w:val="28"/>
        </w:rPr>
        <w:t xml:space="preserve">к настоящему постановлению. </w:t>
      </w:r>
    </w:p>
    <w:bookmarkEnd w:id="0"/>
    <w:bookmarkStart w:name="z2" w:id="1"/>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и его действие распространяется на отношения, возникшие с 1 октября 2005 года - для банков второго уровня, с 1 января 2006 года - для страховых (перестраховочных) организаций и страховых брокеров, с 1 июля 2007 года - для накопительных пенсионных фондов и профессиональных участников рынка ценных бумаг. </w:t>
      </w:r>
      <w:r>
        <w:br/>
      </w:r>
      <w:r>
        <w:rPr>
          <w:rFonts w:ascii="Times New Roman"/>
          <w:b w:val="false"/>
          <w:i w:val="false"/>
          <w:color w:val="000000"/>
          <w:sz w:val="28"/>
        </w:rPr>
        <w:t>
</w:t>
      </w:r>
      <w:r>
        <w:rPr>
          <w:rFonts w:ascii="Times New Roman"/>
          <w:b w:val="false"/>
          <w:i w:val="false"/>
          <w:color w:val="ff0000"/>
          <w:sz w:val="28"/>
        </w:rPr>
        <w:t xml:space="preserve">      Сноска. В пункт 2 внесены изменения - постановлением Правления Агентства Республики Казахстан по регулированию и надзору финансового рынка и финансовых организаций от 11 декабря 2006 года </w:t>
      </w:r>
      <w:r>
        <w:rPr>
          <w:rFonts w:ascii="Times New Roman"/>
          <w:b w:val="false"/>
          <w:i w:val="false"/>
          <w:color w:val="000000"/>
          <w:sz w:val="28"/>
        </w:rPr>
        <w:t xml:space="preserve">N 290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1"/>
    <w:bookmarkStart w:name="z3" w:id="2"/>
    <w:p>
      <w:pPr>
        <w:spacing w:after="0"/>
        <w:ind w:left="0"/>
        <w:jc w:val="both"/>
      </w:pPr>
      <w:r>
        <w:rPr>
          <w:rFonts w:ascii="Times New Roman"/>
          <w:b w:val="false"/>
          <w:i w:val="false"/>
          <w:color w:val="000000"/>
          <w:sz w:val="28"/>
        </w:rPr>
        <w:t xml:space="preserve">
      3. Департаменту стратегии и анализа (Еденбаев Е.С.): </w:t>
      </w:r>
      <w:r>
        <w:br/>
      </w:r>
      <w:r>
        <w:rPr>
          <w:rFonts w:ascii="Times New Roman"/>
          <w:b w:val="false"/>
          <w:i w:val="false"/>
          <w:color w:val="000000"/>
          <w:sz w:val="28"/>
        </w:rPr>
        <w:t xml:space="preserve">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 Объединения юридических лиц "Ассоциация финансистов Казахстана", банков второго уровня, страховых (перестраховочных) организаций, страховых брокеров, профессиональных участников рынка ценных бумаг, накопительных пенсионных фондов. </w:t>
      </w:r>
    </w:p>
    <w:bookmarkEnd w:id="2"/>
    <w:bookmarkStart w:name="z4" w:id="3"/>
    <w:p>
      <w:pPr>
        <w:spacing w:after="0"/>
        <w:ind w:left="0"/>
        <w:jc w:val="both"/>
      </w:pPr>
      <w:r>
        <w:rPr>
          <w:rFonts w:ascii="Times New Roman"/>
          <w:b w:val="false"/>
          <w:i w:val="false"/>
          <w:color w:val="000000"/>
          <w:sz w:val="28"/>
        </w:rPr>
        <w:t xml:space="preserve">
      4. Отделу международных отношений и связей с общественностью (Пернебаев Т.Ш.) принять меры к публикации настоящего постановления в средствах массовой информации Республики Казахстан. </w:t>
      </w:r>
    </w:p>
    <w:bookmarkEnd w:id="3"/>
    <w:bookmarkStart w:name="z5" w:id="4"/>
    <w:p>
      <w:pPr>
        <w:spacing w:after="0"/>
        <w:ind w:left="0"/>
        <w:jc w:val="both"/>
      </w:pPr>
      <w:r>
        <w:rPr>
          <w:rFonts w:ascii="Times New Roman"/>
          <w:b w:val="false"/>
          <w:i w:val="false"/>
          <w:color w:val="000000"/>
          <w:sz w:val="28"/>
        </w:rPr>
        <w:t xml:space="preserve">
      5. Контроль за исполнением настоящего постановления возложить на заместителя Председателя Агентства Бахмутову Е.Л. </w:t>
      </w:r>
    </w:p>
    <w:bookmarkEnd w:id="4"/>
    <w:p>
      <w:pPr>
        <w:spacing w:after="0"/>
        <w:ind w:left="0"/>
        <w:jc w:val="both"/>
      </w:pPr>
      <w:r>
        <w:rPr>
          <w:rFonts w:ascii="Times New Roman"/>
          <w:b w:val="false"/>
          <w:i/>
          <w:color w:val="000000"/>
          <w:sz w:val="28"/>
        </w:rPr>
        <w:t xml:space="preserve">      Председатель </w:t>
      </w:r>
    </w:p>
    <w:bookmarkStart w:name="z6" w:id="5"/>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Агентства Республики           </w:t>
      </w:r>
      <w:r>
        <w:br/>
      </w:r>
      <w:r>
        <w:rPr>
          <w:rFonts w:ascii="Times New Roman"/>
          <w:b w:val="false"/>
          <w:i w:val="false"/>
          <w:color w:val="000000"/>
          <w:sz w:val="28"/>
        </w:rPr>
        <w:t xml:space="preserve">
Казахстан по регулированию     </w:t>
      </w:r>
      <w:r>
        <w:br/>
      </w:r>
      <w:r>
        <w:rPr>
          <w:rFonts w:ascii="Times New Roman"/>
          <w:b w:val="false"/>
          <w:i w:val="false"/>
          <w:color w:val="000000"/>
          <w:sz w:val="28"/>
        </w:rPr>
        <w:t xml:space="preserve">
и надзору финансового рынка    </w:t>
      </w:r>
      <w:r>
        <w:br/>
      </w:r>
      <w:r>
        <w:rPr>
          <w:rFonts w:ascii="Times New Roman"/>
          <w:b w:val="false"/>
          <w:i w:val="false"/>
          <w:color w:val="000000"/>
          <w:sz w:val="28"/>
        </w:rPr>
        <w:t xml:space="preserve">
и финансовых организаций       </w:t>
      </w:r>
      <w:r>
        <w:br/>
      </w:r>
      <w:r>
        <w:rPr>
          <w:rFonts w:ascii="Times New Roman"/>
          <w:b w:val="false"/>
          <w:i w:val="false"/>
          <w:color w:val="000000"/>
          <w:sz w:val="28"/>
        </w:rPr>
        <w:t xml:space="preserve">
от 27 августа 2005 года N 310  </w:t>
      </w:r>
    </w:p>
    <w:bookmarkEnd w:id="5"/>
    <w:p>
      <w:pPr>
        <w:spacing w:after="0"/>
        <w:ind w:left="0"/>
        <w:jc w:val="left"/>
      </w:pPr>
      <w:r>
        <w:rPr>
          <w:rFonts w:ascii="Times New Roman"/>
          <w:b/>
          <w:i w:val="false"/>
          <w:color w:val="000000"/>
        </w:rPr>
        <w:t xml:space="preserve"> Перечень изменений и дополнений, которые вносятся </w:t>
      </w:r>
      <w:r>
        <w:br/>
      </w:r>
      <w:r>
        <w:rPr>
          <w:rFonts w:ascii="Times New Roman"/>
          <w:b/>
          <w:i w:val="false"/>
          <w:color w:val="000000"/>
        </w:rPr>
        <w:t xml:space="preserve">
в некоторые нормативные правовые акты Республики Казахстан </w:t>
      </w:r>
      <w:r>
        <w:br/>
      </w:r>
      <w:r>
        <w:rPr>
          <w:rFonts w:ascii="Times New Roman"/>
          <w:b/>
          <w:i w:val="false"/>
          <w:color w:val="000000"/>
        </w:rPr>
        <w:t xml:space="preserve">
по вопросам регулирования и надзора финансового рынка и </w:t>
      </w:r>
      <w:r>
        <w:br/>
      </w:r>
      <w:r>
        <w:rPr>
          <w:rFonts w:ascii="Times New Roman"/>
          <w:b/>
          <w:i w:val="false"/>
          <w:color w:val="000000"/>
        </w:rPr>
        <w:t xml:space="preserve">
финансовых организаций </w:t>
      </w:r>
    </w:p>
    <w:p>
      <w:pPr>
        <w:spacing w:after="0"/>
        <w:ind w:left="0"/>
        <w:jc w:val="both"/>
      </w:pPr>
      <w:r>
        <w:rPr>
          <w:rFonts w:ascii="Times New Roman"/>
          <w:b w:val="false"/>
          <w:i w:val="false"/>
          <w:color w:val="000000"/>
          <w:sz w:val="28"/>
        </w:rPr>
        <w:t xml:space="preserve">      Внести в нормативные правовые акты Республики Казахстан по вопросам регулирования и надзора финансового рынка и финансовых организаций следующие изменения и дополнения: </w:t>
      </w:r>
    </w:p>
    <w:bookmarkStart w:name="z7" w:id="6"/>
    <w:p>
      <w:pPr>
        <w:spacing w:after="0"/>
        <w:ind w:left="0"/>
        <w:jc w:val="both"/>
      </w:pPr>
      <w:r>
        <w:rPr>
          <w:rFonts w:ascii="Times New Roman"/>
          <w:b w:val="false"/>
          <w:i w:val="false"/>
          <w:color w:val="000000"/>
          <w:sz w:val="28"/>
        </w:rPr>
        <w:t>
      1.</w:t>
      </w:r>
      <w:r>
        <w:rPr>
          <w:rFonts w:ascii="Times New Roman"/>
          <w:b w:val="false"/>
          <w:i w:val="false"/>
          <w:color w:val="ff0000"/>
          <w:sz w:val="28"/>
        </w:rPr>
        <w:t xml:space="preserve"> Утратил силу постановлением Правления Национального Банка РК от 24.04.2012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6"/>
    <w:bookmarkStart w:name="z8" w:id="7"/>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(Утратил силу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Агентства Республики Казахстан по регулированию и надзору финансового рынка и финансовых организаций от 26 ноября 2005 года N 412). </w:t>
      </w:r>
    </w:p>
    <w:bookmarkEnd w:id="7"/>
    <w:bookmarkStart w:name="z9" w:id="8"/>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исключен - постановлением Правления Агентства Республики Казахстан по регулированию и надзору финансового рынка и финансовых организаций от 25 декабря 2006 года </w:t>
      </w:r>
      <w:r>
        <w:rPr>
          <w:rFonts w:ascii="Times New Roman"/>
          <w:b w:val="false"/>
          <w:i w:val="false"/>
          <w:color w:val="000000"/>
          <w:sz w:val="28"/>
        </w:rPr>
        <w:t xml:space="preserve">N 300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п.4 </w:t>
      </w:r>
      <w:r>
        <w:rPr>
          <w:rFonts w:ascii="Times New Roman"/>
          <w:b w:val="false"/>
          <w:i w:val="false"/>
          <w:color w:val="ff0000"/>
          <w:sz w:val="28"/>
        </w:rPr>
        <w:t xml:space="preserve">). </w:t>
      </w:r>
    </w:p>
    <w:bookmarkEnd w:id="8"/>
    <w:bookmarkStart w:name="z10" w:id="9"/>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 xml:space="preserve">исключен - постановлением Правления Агентства Республики Казахстан по регулированию и надзору финансового рынка и финансовых организаций от 25 декабря 2006 года </w:t>
      </w:r>
      <w:r>
        <w:rPr>
          <w:rFonts w:ascii="Times New Roman"/>
          <w:b w:val="false"/>
          <w:i w:val="false"/>
          <w:color w:val="000000"/>
          <w:sz w:val="28"/>
        </w:rPr>
        <w:t xml:space="preserve">N 300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п.4 </w:t>
      </w:r>
      <w:r>
        <w:rPr>
          <w:rFonts w:ascii="Times New Roman"/>
          <w:b w:val="false"/>
          <w:i w:val="false"/>
          <w:color w:val="ff0000"/>
          <w:sz w:val="28"/>
        </w:rPr>
        <w:t xml:space="preserve">). </w:t>
      </w:r>
    </w:p>
    <w:bookmarkEnd w:id="9"/>
    <w:bookmarkStart w:name="z11" w:id="10"/>
    <w:p>
      <w:pPr>
        <w:spacing w:after="0"/>
        <w:ind w:left="0"/>
        <w:jc w:val="both"/>
      </w:pPr>
      <w:r>
        <w:rPr>
          <w:rFonts w:ascii="Times New Roman"/>
          <w:b w:val="false"/>
          <w:i w:val="false"/>
          <w:color w:val="000000"/>
          <w:sz w:val="28"/>
        </w:rPr>
        <w:t xml:space="preserve">
      5. </w:t>
      </w:r>
      <w:r>
        <w:rPr>
          <w:rFonts w:ascii="Times New Roman"/>
          <w:b w:val="false"/>
          <w:i w:val="false"/>
          <w:color w:val="ff0000"/>
          <w:sz w:val="28"/>
        </w:rPr>
        <w:t xml:space="preserve">исключен - постановлением Правления Агентства РК по регулированию и надзору финансового рынка и финансовых организаций от 27 октября 2006 года N </w:t>
      </w:r>
      <w:r>
        <w:rPr>
          <w:rFonts w:ascii="Times New Roman"/>
          <w:b w:val="false"/>
          <w:i w:val="false"/>
          <w:color w:val="000000"/>
          <w:sz w:val="28"/>
        </w:rPr>
        <w:t xml:space="preserve">222 </w:t>
      </w:r>
      <w:r>
        <w:rPr>
          <w:rFonts w:ascii="Times New Roman"/>
          <w:b w:val="false"/>
          <w:i w:val="false"/>
          <w:color w:val="ff0000"/>
          <w:sz w:val="28"/>
        </w:rPr>
        <w:t xml:space="preserve">(вводится в действие с 15 декабря 2006 года). </w:t>
      </w:r>
    </w:p>
    <w:bookmarkEnd w:id="10"/>
    <w:bookmarkStart w:name="z12" w:id="11"/>
    <w:p>
      <w:pPr>
        <w:spacing w:after="0"/>
        <w:ind w:left="0"/>
        <w:jc w:val="both"/>
      </w:pPr>
      <w:r>
        <w:rPr>
          <w:rFonts w:ascii="Times New Roman"/>
          <w:b w:val="false"/>
          <w:i w:val="false"/>
          <w:color w:val="000000"/>
          <w:sz w:val="28"/>
        </w:rPr>
        <w:t xml:space="preserve">
      6. </w:t>
      </w:r>
      <w:r>
        <w:rPr>
          <w:rFonts w:ascii="Times New Roman"/>
          <w:b w:val="false"/>
          <w:i w:val="false"/>
          <w:color w:val="ff0000"/>
          <w:sz w:val="28"/>
        </w:rPr>
        <w:t xml:space="preserve">Утратил силу постановлением Правления АФН РК от 03.09.2010  </w:t>
      </w:r>
      <w:r>
        <w:rPr>
          <w:rFonts w:ascii="Times New Roman"/>
          <w:b w:val="false"/>
          <w:i w:val="false"/>
          <w:color w:val="000000"/>
          <w:sz w:val="28"/>
        </w:rPr>
        <w:t>№ 130</w:t>
      </w:r>
      <w:r>
        <w:rPr>
          <w:rFonts w:ascii="Times New Roman"/>
          <w:b w:val="false"/>
          <w:i w:val="false"/>
          <w:color w:val="000000"/>
          <w:sz w:val="28"/>
        </w:rPr>
        <w:t> </w:t>
      </w:r>
      <w:r>
        <w:rPr>
          <w:rFonts w:ascii="Times New Roman"/>
          <w:b w:val="false"/>
          <w:i w:val="false"/>
          <w:color w:val="ff0000"/>
          <w:sz w:val="28"/>
        </w:rPr>
        <w:t>(вводится в действие с 01.11.2010).</w:t>
      </w:r>
    </w:p>
    <w:bookmarkEnd w:id="11"/>
    <w:bookmarkStart w:name="z13" w:id="12"/>
    <w:p>
      <w:pPr>
        <w:spacing w:after="0"/>
        <w:ind w:left="0"/>
        <w:jc w:val="both"/>
      </w:pPr>
      <w:r>
        <w:rPr>
          <w:rFonts w:ascii="Times New Roman"/>
          <w:b w:val="false"/>
          <w:i w:val="false"/>
          <w:color w:val="000000"/>
          <w:sz w:val="28"/>
        </w:rPr>
        <w:t xml:space="preserve">
      7. </w:t>
      </w:r>
      <w:r>
        <w:rPr>
          <w:rFonts w:ascii="Times New Roman"/>
          <w:b w:val="false"/>
          <w:i w:val="false"/>
          <w:color w:val="ff0000"/>
          <w:sz w:val="28"/>
        </w:rPr>
        <w:t xml:space="preserve">утратил силу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Агентства РК по регулированию и надзору финансового рынка и финансовых организаций от 22.08.2008 </w:t>
      </w:r>
      <w:r>
        <w:rPr>
          <w:rFonts w:ascii="Times New Roman"/>
          <w:b w:val="false"/>
          <w:i w:val="false"/>
          <w:color w:val="ff0000"/>
          <w:sz w:val="28"/>
        </w:rPr>
        <w:t xml:space="preserve">N 120 </w:t>
      </w:r>
      <w:r>
        <w:rPr>
          <w:rFonts w:ascii="Times New Roman"/>
          <w:b w:val="false"/>
          <w:i w:val="false"/>
          <w:color w:val="ff0000"/>
          <w:sz w:val="28"/>
        </w:rPr>
        <w:t xml:space="preserve">(вводится в действие 01.10.2008). </w:t>
      </w:r>
    </w:p>
    <w:bookmarkEnd w:id="12"/>
    <w:bookmarkStart w:name="z14" w:id="13"/>
    <w:p>
      <w:pPr>
        <w:spacing w:after="0"/>
        <w:ind w:left="0"/>
        <w:jc w:val="both"/>
      </w:pPr>
      <w:r>
        <w:rPr>
          <w:rFonts w:ascii="Times New Roman"/>
          <w:b w:val="false"/>
          <w:i w:val="false"/>
          <w:color w:val="000000"/>
          <w:sz w:val="28"/>
        </w:rPr>
        <w:t xml:space="preserve">
      8. </w:t>
      </w:r>
      <w:r>
        <w:rPr>
          <w:rFonts w:ascii="Times New Roman"/>
          <w:b w:val="false"/>
          <w:i w:val="false"/>
          <w:color w:val="ff0000"/>
          <w:sz w:val="28"/>
        </w:rPr>
        <w:t xml:space="preserve">утратил силу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Агентства РК по регулированию и надзору финансового рынка и финансовых организаций от 22.08.2008 N 121 (порядок введения в действие см. </w:t>
      </w:r>
      <w:r>
        <w:rPr>
          <w:rFonts w:ascii="Times New Roman"/>
          <w:b w:val="false"/>
          <w:i w:val="false"/>
          <w:color w:val="000000"/>
          <w:sz w:val="28"/>
        </w:rPr>
        <w:t xml:space="preserve">п. 4 </w:t>
      </w:r>
      <w:r>
        <w:rPr>
          <w:rFonts w:ascii="Times New Roman"/>
          <w:b w:val="false"/>
          <w:i w:val="false"/>
          <w:color w:val="ff0000"/>
          <w:sz w:val="28"/>
        </w:rPr>
        <w:t xml:space="preserve">). </w:t>
      </w:r>
    </w:p>
    <w:bookmarkEnd w:id="13"/>
    <w:bookmarkStart w:name="z15" w:id="14"/>
    <w:p>
      <w:pPr>
        <w:spacing w:after="0"/>
        <w:ind w:left="0"/>
        <w:jc w:val="both"/>
      </w:pPr>
      <w:r>
        <w:rPr>
          <w:rFonts w:ascii="Times New Roman"/>
          <w:b w:val="false"/>
          <w:i w:val="false"/>
          <w:color w:val="000000"/>
          <w:sz w:val="28"/>
        </w:rPr>
        <w:t xml:space="preserve">
      9. </w:t>
      </w:r>
      <w:r>
        <w:rPr>
          <w:rFonts w:ascii="Times New Roman"/>
          <w:b w:val="false"/>
          <w:i w:val="false"/>
          <w:color w:val="ff0000"/>
          <w:sz w:val="28"/>
        </w:rPr>
        <w:t xml:space="preserve">утратил силу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Агентства РК по регулированию и надзору финансового рынка и финансовых организаций от 22.08.2008 N 122 (порядок введения в действие см. </w:t>
      </w:r>
      <w:r>
        <w:rPr>
          <w:rFonts w:ascii="Times New Roman"/>
          <w:b w:val="false"/>
          <w:i w:val="false"/>
          <w:color w:val="000000"/>
          <w:sz w:val="28"/>
        </w:rPr>
        <w:t xml:space="preserve">п. 4 </w:t>
      </w:r>
      <w:r>
        <w:rPr>
          <w:rFonts w:ascii="Times New Roman"/>
          <w:b w:val="false"/>
          <w:i w:val="false"/>
          <w:color w:val="ff0000"/>
          <w:sz w:val="28"/>
        </w:rPr>
        <w:t xml:space="preserve">). </w:t>
      </w:r>
    </w:p>
    <w:bookmarkEnd w:id="14"/>
    <w:bookmarkStart w:name="z16" w:id="15"/>
    <w:p>
      <w:pPr>
        <w:spacing w:after="0"/>
        <w:ind w:left="0"/>
        <w:jc w:val="both"/>
      </w:pPr>
      <w:r>
        <w:rPr>
          <w:rFonts w:ascii="Times New Roman"/>
          <w:b w:val="false"/>
          <w:i w:val="false"/>
          <w:color w:val="000000"/>
          <w:sz w:val="28"/>
        </w:rPr>
        <w:t xml:space="preserve">
      10. </w:t>
      </w:r>
      <w:r>
        <w:rPr>
          <w:rFonts w:ascii="Times New Roman"/>
          <w:b w:val="false"/>
          <w:i w:val="false"/>
          <w:color w:val="ff0000"/>
          <w:sz w:val="28"/>
        </w:rPr>
        <w:t xml:space="preserve">Утратил силу постановлением Правления Национального Банка РК от 22.10.2014 </w:t>
      </w:r>
      <w:r>
        <w:rPr>
          <w:rFonts w:ascii="Times New Roman"/>
          <w:b w:val="false"/>
          <w:i w:val="false"/>
          <w:color w:val="000000"/>
          <w:sz w:val="28"/>
        </w:rPr>
        <w:t>№ 196</w:t>
      </w:r>
      <w:r>
        <w:rPr>
          <w:rFonts w:ascii="Times New Roman"/>
          <w:b w:val="false"/>
          <w:i w:val="false"/>
          <w:color w:val="ff0000"/>
          <w:sz w:val="28"/>
        </w:rPr>
        <w:t>.</w:t>
      </w:r>
    </w:p>
    <w:bookmarkEnd w:id="15"/>
    <w:bookmarkStart w:name="z17" w:id="16"/>
    <w:p>
      <w:pPr>
        <w:spacing w:after="0"/>
        <w:ind w:left="0"/>
        <w:jc w:val="both"/>
      </w:pPr>
      <w:r>
        <w:rPr>
          <w:rFonts w:ascii="Times New Roman"/>
          <w:b w:val="false"/>
          <w:i w:val="false"/>
          <w:color w:val="000000"/>
          <w:sz w:val="28"/>
        </w:rPr>
        <w:t>
      11.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от 27 ноября 2004 года N 327 "Об утверждении Правил представления отчетности организацией, осуществляющей деятельность по ведению системы реестров держателей ценных бумаг" (зарегистрированное в Реестре государственной регистрации нормативных правовых актов под N 3343, опубликованное в 2005 году в журнале "Финансовый вестник" N 2 (14)): </w:t>
      </w:r>
      <w:r>
        <w:br/>
      </w:r>
      <w:r>
        <w:rPr>
          <w:rFonts w:ascii="Times New Roman"/>
          <w:b w:val="false"/>
          <w:i w:val="false"/>
          <w:color w:val="000000"/>
          <w:sz w:val="28"/>
        </w:rPr>
        <w:t xml:space="preserve">
      в Правилах представления отчетности организацией, осуществляющей деятельность по ведению системы реестров держателей ценных бумаг, утвержденных указанным постановлением: </w:t>
      </w:r>
      <w:r>
        <w:br/>
      </w:r>
      <w:r>
        <w:rPr>
          <w:rFonts w:ascii="Times New Roman"/>
          <w:b w:val="false"/>
          <w:i w:val="false"/>
          <w:color w:val="000000"/>
          <w:sz w:val="28"/>
        </w:rPr>
        <w:t xml:space="preserve">
      в пункте 4 после слова "отчетность" дополнить словами "на электронном носителе"; </w:t>
      </w:r>
      <w:r>
        <w:br/>
      </w:r>
      <w:r>
        <w:rPr>
          <w:rFonts w:ascii="Times New Roman"/>
          <w:b w:val="false"/>
          <w:i w:val="false"/>
          <w:color w:val="000000"/>
          <w:sz w:val="28"/>
        </w:rPr>
        <w:t xml:space="preserve">
      дополнить пунктами 4-1, 4-2, 4-3 следующего содержания: </w:t>
      </w:r>
      <w:r>
        <w:br/>
      </w:r>
      <w:r>
        <w:rPr>
          <w:rFonts w:ascii="Times New Roman"/>
          <w:b w:val="false"/>
          <w:i w:val="false"/>
          <w:color w:val="000000"/>
          <w:sz w:val="28"/>
        </w:rPr>
        <w:t xml:space="preserve">
      "4-1. Отчетность на бумажном носителе, составляемая ежеквартально, подписывается первым руководителем или лицом, его замещающим, главным бухгалтером, заверяется печатью и хранится у регистратора. По требованию уполномоченного органа регистратор не позднее двух рабочих дней со дня получения запроса представляет отчетность на бумажном носителе. </w:t>
      </w:r>
      <w:r>
        <w:br/>
      </w:r>
      <w:r>
        <w:rPr>
          <w:rFonts w:ascii="Times New Roman"/>
          <w:b w:val="false"/>
          <w:i w:val="false"/>
          <w:color w:val="000000"/>
          <w:sz w:val="28"/>
        </w:rPr>
        <w:t xml:space="preserve">
      4-2. Отчетность на электронном носителе представляется с использованием транспортной системы гарантированной доставки информации с криптографическими средствами защиты, обеспечивающей конфиденциальность и некорректируемость представляемых данных. </w:t>
      </w:r>
      <w:r>
        <w:br/>
      </w:r>
      <w:r>
        <w:rPr>
          <w:rFonts w:ascii="Times New Roman"/>
          <w:b w:val="false"/>
          <w:i w:val="false"/>
          <w:color w:val="000000"/>
          <w:sz w:val="28"/>
        </w:rPr>
        <w:t xml:space="preserve">
      4-3. Идентичность данных, представляемых на электронном носителе, данным на бумажном носителе, обеспечивается первым руководителем регистратора или лицом, его замещающим."; </w:t>
      </w:r>
      <w:r>
        <w:br/>
      </w:r>
      <w:r>
        <w:rPr>
          <w:rFonts w:ascii="Times New Roman"/>
          <w:b w:val="false"/>
          <w:i w:val="false"/>
          <w:color w:val="000000"/>
          <w:sz w:val="28"/>
        </w:rPr>
        <w:t xml:space="preserve">
      пункты 7, 8, 9, 10, 11, 13 исключить; </w:t>
      </w:r>
      <w:r>
        <w:br/>
      </w:r>
      <w:r>
        <w:rPr>
          <w:rFonts w:ascii="Times New Roman"/>
          <w:b w:val="false"/>
          <w:i w:val="false"/>
          <w:color w:val="000000"/>
          <w:sz w:val="28"/>
        </w:rPr>
        <w:t xml:space="preserve">
      пункт 12 изложить в следующей редакции: </w:t>
      </w:r>
      <w:r>
        <w:br/>
      </w:r>
      <w:r>
        <w:rPr>
          <w:rFonts w:ascii="Times New Roman"/>
          <w:b w:val="false"/>
          <w:i w:val="false"/>
          <w:color w:val="000000"/>
          <w:sz w:val="28"/>
        </w:rPr>
        <w:t xml:space="preserve">
      "12. При обнаружении неполной или недостоверной информации в отчетности, представленной регистратором, уполномоченный орган уведомляет об этом регистратора. Регистратор не позднее одного рабочего дня со дня получения уведомления уполномоченного органа представляет доработанную с учетом замечаний уполномоченного органа отчетность на электронном носителе."; </w:t>
      </w:r>
      <w:r>
        <w:br/>
      </w:r>
      <w:r>
        <w:rPr>
          <w:rFonts w:ascii="Times New Roman"/>
          <w:b w:val="false"/>
          <w:i w:val="false"/>
          <w:color w:val="000000"/>
          <w:sz w:val="28"/>
        </w:rPr>
        <w:t xml:space="preserve">
      в приложении 1 к указанным Правилам: </w:t>
      </w:r>
      <w:r>
        <w:br/>
      </w:r>
      <w:r>
        <w:rPr>
          <w:rFonts w:ascii="Times New Roman"/>
          <w:b w:val="false"/>
          <w:i w:val="false"/>
          <w:color w:val="000000"/>
          <w:sz w:val="28"/>
        </w:rPr>
        <w:t xml:space="preserve">
      таблицу "Отчет о ценных бумагах, приобретенных за счет собственных активов" дополнить графой 17 "Примечание*"; </w:t>
      </w:r>
      <w:r>
        <w:br/>
      </w:r>
      <w:r>
        <w:rPr>
          <w:rFonts w:ascii="Times New Roman"/>
          <w:b w:val="false"/>
          <w:i w:val="false"/>
          <w:color w:val="000000"/>
          <w:sz w:val="28"/>
        </w:rPr>
        <w:t xml:space="preserve">
      после таблицы дополнить примечанием следующего содержания: </w:t>
      </w:r>
      <w:r>
        <w:br/>
      </w:r>
      <w:r>
        <w:rPr>
          <w:rFonts w:ascii="Times New Roman"/>
          <w:b w:val="false"/>
          <w:i w:val="false"/>
          <w:color w:val="000000"/>
          <w:sz w:val="28"/>
        </w:rPr>
        <w:t xml:space="preserve">
      "* если имеются ограничения права собственности на ценные бумаги, то следует проставлять слово "да"; </w:t>
      </w:r>
      <w:r>
        <w:br/>
      </w:r>
      <w:r>
        <w:rPr>
          <w:rFonts w:ascii="Times New Roman"/>
          <w:b w:val="false"/>
          <w:i w:val="false"/>
          <w:color w:val="000000"/>
          <w:sz w:val="28"/>
        </w:rPr>
        <w:t xml:space="preserve">
      в приложении 3 к указанным Правилам: </w:t>
      </w:r>
      <w:r>
        <w:br/>
      </w:r>
      <w:r>
        <w:rPr>
          <w:rFonts w:ascii="Times New Roman"/>
          <w:b w:val="false"/>
          <w:i w:val="false"/>
          <w:color w:val="000000"/>
          <w:sz w:val="28"/>
        </w:rPr>
        <w:t xml:space="preserve">
      таблицу "Отчет о вкладах в банках второго уровня, размещенных за счет собственных активов" дополнить графой 15 "Примечание*"; </w:t>
      </w:r>
      <w:r>
        <w:br/>
      </w:r>
      <w:r>
        <w:rPr>
          <w:rFonts w:ascii="Times New Roman"/>
          <w:b w:val="false"/>
          <w:i w:val="false"/>
          <w:color w:val="000000"/>
          <w:sz w:val="28"/>
        </w:rPr>
        <w:t xml:space="preserve">
      после таблицы дополнить примечанием следующего содержания: </w:t>
      </w:r>
      <w:r>
        <w:br/>
      </w:r>
      <w:r>
        <w:rPr>
          <w:rFonts w:ascii="Times New Roman"/>
          <w:b w:val="false"/>
          <w:i w:val="false"/>
          <w:color w:val="000000"/>
          <w:sz w:val="28"/>
        </w:rPr>
        <w:t xml:space="preserve">
      "* если имеются ограничения права собственности на вклад, то следует проставлять слово "да". </w:t>
      </w:r>
    </w:p>
    <w:bookmarkEnd w:id="16"/>
    <w:bookmarkStart w:name="z18" w:id="17"/>
    <w:p>
      <w:pPr>
        <w:spacing w:after="0"/>
        <w:ind w:left="0"/>
        <w:jc w:val="both"/>
      </w:pPr>
      <w:r>
        <w:rPr>
          <w:rFonts w:ascii="Times New Roman"/>
          <w:b w:val="false"/>
          <w:i w:val="false"/>
          <w:color w:val="000000"/>
          <w:sz w:val="28"/>
        </w:rPr>
        <w:t xml:space="preserve">
      12. </w:t>
      </w:r>
      <w:r>
        <w:rPr>
          <w:rFonts w:ascii="Times New Roman"/>
          <w:b w:val="false"/>
          <w:i w:val="false"/>
          <w:color w:val="ff0000"/>
          <w:sz w:val="28"/>
        </w:rPr>
        <w:t xml:space="preserve">Утратил силу постановлением Правления Национального Банка РК от 22.10.2014 </w:t>
      </w:r>
      <w:r>
        <w:rPr>
          <w:rFonts w:ascii="Times New Roman"/>
          <w:b w:val="false"/>
          <w:i w:val="false"/>
          <w:color w:val="000000"/>
          <w:sz w:val="28"/>
        </w:rPr>
        <w:t>№ 196</w:t>
      </w:r>
      <w:r>
        <w:rPr>
          <w:rFonts w:ascii="Times New Roman"/>
          <w:b w:val="false"/>
          <w:i w:val="false"/>
          <w:color w:val="ff0000"/>
          <w:sz w:val="28"/>
        </w:rPr>
        <w:t>.</w:t>
      </w:r>
    </w:p>
    <w:bookmarkEnd w:id="17"/>
    <w:bookmarkStart w:name="z19" w:id="18"/>
    <w:p>
      <w:pPr>
        <w:spacing w:after="0"/>
        <w:ind w:left="0"/>
        <w:jc w:val="both"/>
      </w:pPr>
      <w:r>
        <w:rPr>
          <w:rFonts w:ascii="Times New Roman"/>
          <w:b w:val="false"/>
          <w:i w:val="false"/>
          <w:color w:val="000000"/>
          <w:sz w:val="28"/>
        </w:rPr>
        <w:t xml:space="preserve">
      13. </w:t>
      </w:r>
      <w:r>
        <w:rPr>
          <w:rFonts w:ascii="Times New Roman"/>
          <w:b w:val="false"/>
          <w:i w:val="false"/>
          <w:color w:val="ff0000"/>
          <w:sz w:val="28"/>
        </w:rPr>
        <w:t xml:space="preserve">Утратил силу постановлением Правления АФН РК от 03.09.2010  </w:t>
      </w:r>
      <w:r>
        <w:rPr>
          <w:rFonts w:ascii="Times New Roman"/>
          <w:b w:val="false"/>
          <w:i w:val="false"/>
          <w:color w:val="000000"/>
          <w:sz w:val="28"/>
        </w:rPr>
        <w:t>№ 128</w:t>
      </w:r>
      <w:r>
        <w:rPr>
          <w:rFonts w:ascii="Times New Roman"/>
          <w:b w:val="false"/>
          <w:i w:val="false"/>
          <w:color w:val="ff0000"/>
          <w:sz w:val="28"/>
        </w:rPr>
        <w:t>(вводится в действие по истечении четырнадцати календарных дней со дня его гос. регистрации в МЮ РК).</w:t>
      </w:r>
    </w:p>
    <w:bookmarkEnd w:id="18"/>
    <w:bookmarkStart w:name="z20" w:id="19"/>
    <w:p>
      <w:pPr>
        <w:spacing w:after="0"/>
        <w:ind w:left="0"/>
        <w:jc w:val="both"/>
      </w:pPr>
      <w:r>
        <w:rPr>
          <w:rFonts w:ascii="Times New Roman"/>
          <w:b w:val="false"/>
          <w:i w:val="false"/>
          <w:color w:val="000000"/>
          <w:sz w:val="28"/>
        </w:rPr>
        <w:t xml:space="preserve">
      14. </w:t>
      </w:r>
      <w:r>
        <w:rPr>
          <w:rFonts w:ascii="Times New Roman"/>
          <w:b w:val="false"/>
          <w:i w:val="false"/>
          <w:color w:val="ff0000"/>
          <w:sz w:val="28"/>
        </w:rPr>
        <w:t xml:space="preserve">Утратил силу постановлением Правления Национального Банка РК от 22.10.2014 </w:t>
      </w:r>
      <w:r>
        <w:rPr>
          <w:rFonts w:ascii="Times New Roman"/>
          <w:b w:val="false"/>
          <w:i w:val="false"/>
          <w:color w:val="000000"/>
          <w:sz w:val="28"/>
        </w:rPr>
        <w:t>№ 196</w:t>
      </w:r>
      <w:r>
        <w:rPr>
          <w:rFonts w:ascii="Times New Roman"/>
          <w:b w:val="false"/>
          <w:i w:val="false"/>
          <w:color w:val="ff0000"/>
          <w:sz w:val="28"/>
        </w:rPr>
        <w:t>.</w:t>
      </w:r>
    </w:p>
    <w:bookmarkEnd w:id="19"/>
    <w:bookmarkStart w:name="z21" w:id="20"/>
    <w:p>
      <w:pPr>
        <w:spacing w:after="0"/>
        <w:ind w:left="0"/>
        <w:jc w:val="both"/>
      </w:pPr>
      <w:r>
        <w:rPr>
          <w:rFonts w:ascii="Times New Roman"/>
          <w:b w:val="false"/>
          <w:i w:val="false"/>
          <w:color w:val="000000"/>
          <w:sz w:val="28"/>
        </w:rPr>
        <w:t xml:space="preserve">
      15. </w:t>
      </w:r>
      <w:r>
        <w:rPr>
          <w:rFonts w:ascii="Times New Roman"/>
          <w:b w:val="false"/>
          <w:i w:val="false"/>
          <w:color w:val="ff0000"/>
          <w:sz w:val="28"/>
        </w:rPr>
        <w:t xml:space="preserve">Утратил силу постановлением Правления Национального Банка РК от 22.10.2014 </w:t>
      </w:r>
      <w:r>
        <w:rPr>
          <w:rFonts w:ascii="Times New Roman"/>
          <w:b w:val="false"/>
          <w:i w:val="false"/>
          <w:color w:val="000000"/>
          <w:sz w:val="28"/>
        </w:rPr>
        <w:t>№ 196</w:t>
      </w:r>
      <w:r>
        <w:rPr>
          <w:rFonts w:ascii="Times New Roman"/>
          <w:b w:val="false"/>
          <w:i w:val="false"/>
          <w:color w:val="ff0000"/>
          <w:sz w:val="28"/>
        </w:rPr>
        <w:t>.</w:t>
      </w:r>
    </w:p>
    <w:bookmarkEnd w:id="20"/>
    <w:bookmarkStart w:name="z22" w:id="21"/>
    <w:p>
      <w:pPr>
        <w:spacing w:after="0"/>
        <w:ind w:left="0"/>
        <w:jc w:val="both"/>
      </w:pPr>
      <w:r>
        <w:rPr>
          <w:rFonts w:ascii="Times New Roman"/>
          <w:b w:val="false"/>
          <w:i w:val="false"/>
          <w:color w:val="000000"/>
          <w:sz w:val="28"/>
        </w:rPr>
        <w:t xml:space="preserve">
      16. </w:t>
      </w:r>
      <w:r>
        <w:rPr>
          <w:rFonts w:ascii="Times New Roman"/>
          <w:b w:val="false"/>
          <w:i w:val="false"/>
          <w:color w:val="ff0000"/>
          <w:sz w:val="28"/>
        </w:rPr>
        <w:t xml:space="preserve">Утратил силу постановлением Правления АФН РК от 03.09.2010 </w:t>
      </w:r>
      <w:r>
        <w:rPr>
          <w:rFonts w:ascii="Times New Roman"/>
          <w:b w:val="false"/>
          <w:i w:val="false"/>
          <w:color w:val="000000"/>
          <w:sz w:val="28"/>
        </w:rPr>
        <w:t>N 131</w:t>
      </w:r>
      <w:r>
        <w:rPr>
          <w:rFonts w:ascii="Times New Roman"/>
          <w:b w:val="false"/>
          <w:i w:val="false"/>
          <w:color w:val="000000"/>
          <w:sz w:val="28"/>
        </w:rPr>
        <w:t> </w:t>
      </w:r>
      <w:r>
        <w:rPr>
          <w:rFonts w:ascii="Times New Roman"/>
          <w:b w:val="false"/>
          <w:i w:val="false"/>
          <w:color w:val="ff0000"/>
          <w:sz w:val="28"/>
        </w:rPr>
        <w:t>(вводится в действие по истечении четырнадцати календарных дней со дня его гос. регистрации в МЮ РК).</w:t>
      </w:r>
    </w:p>
    <w:bookmarkEnd w:id="21"/>
    <w:bookmarkStart w:name="z23" w:id="22"/>
    <w:p>
      <w:pPr>
        <w:spacing w:after="0"/>
        <w:ind w:left="0"/>
        <w:jc w:val="both"/>
      </w:pPr>
      <w:r>
        <w:rPr>
          <w:rFonts w:ascii="Times New Roman"/>
          <w:b w:val="false"/>
          <w:i w:val="false"/>
          <w:color w:val="000000"/>
          <w:sz w:val="28"/>
        </w:rPr>
        <w:t xml:space="preserve">
      17. </w:t>
      </w:r>
      <w:r>
        <w:rPr>
          <w:rFonts w:ascii="Times New Roman"/>
          <w:b w:val="false"/>
          <w:i w:val="false"/>
          <w:color w:val="ff0000"/>
          <w:sz w:val="28"/>
        </w:rPr>
        <w:t xml:space="preserve">(Исключен постановлением Правления Агентства РК по регулированию и надзору фин.рынка и фин.организаций от 17 июня 2006 года N </w:t>
      </w:r>
      <w:r>
        <w:rPr>
          <w:rFonts w:ascii="Times New Roman"/>
          <w:b w:val="false"/>
          <w:i w:val="false"/>
          <w:color w:val="000000"/>
          <w:sz w:val="28"/>
        </w:rPr>
        <w:t xml:space="preserve">132 </w:t>
      </w:r>
      <w:r>
        <w:rPr>
          <w:rFonts w:ascii="Times New Roman"/>
          <w:b w:val="false"/>
          <w:i w:val="false"/>
          <w:color w:val="ff0000"/>
          <w:sz w:val="28"/>
        </w:rPr>
        <w:t>(вводится в действие по истечении 14 дней со дня гос.регистрации в МЮ РК и его действие распространяется на отношения, возникшие с 1 июля 2006 года).</w:t>
      </w:r>
    </w:p>
    <w:bookmarkEnd w:id="22"/>
    <w:bookmarkStart w:name="z24" w:id="23"/>
    <w:p>
      <w:pPr>
        <w:spacing w:after="0"/>
        <w:ind w:left="0"/>
        <w:jc w:val="both"/>
      </w:pPr>
      <w:r>
        <w:rPr>
          <w:rFonts w:ascii="Times New Roman"/>
          <w:b w:val="false"/>
          <w:i w:val="false"/>
          <w:color w:val="000000"/>
          <w:sz w:val="28"/>
        </w:rPr>
        <w:t xml:space="preserve">
      18. </w:t>
      </w:r>
      <w:r>
        <w:rPr>
          <w:rFonts w:ascii="Times New Roman"/>
          <w:b w:val="false"/>
          <w:i w:val="false"/>
          <w:color w:val="ff0000"/>
          <w:sz w:val="28"/>
        </w:rPr>
        <w:t xml:space="preserve">Утратил силу постановлением Правления АФН РК от 03.09.2010 </w:t>
      </w:r>
      <w:r>
        <w:rPr>
          <w:rFonts w:ascii="Times New Roman"/>
          <w:b w:val="false"/>
          <w:i w:val="false"/>
          <w:color w:val="000000"/>
          <w:sz w:val="28"/>
        </w:rPr>
        <w:t>N 131</w:t>
      </w:r>
      <w:r>
        <w:rPr>
          <w:rFonts w:ascii="Times New Roman"/>
          <w:b w:val="false"/>
          <w:i w:val="false"/>
          <w:color w:val="000000"/>
          <w:sz w:val="28"/>
        </w:rPr>
        <w:t> </w:t>
      </w:r>
      <w:r>
        <w:rPr>
          <w:rFonts w:ascii="Times New Roman"/>
          <w:b w:val="false"/>
          <w:i w:val="false"/>
          <w:color w:val="ff0000"/>
          <w:sz w:val="28"/>
        </w:rPr>
        <w:t>(вводится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xml:space="preserve">
  </w:t>
      </w:r>
    </w:p>
    <w:bookmarkEnd w:id="23"/>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Перечню изменений и дополнений,   </w:t>
      </w:r>
      <w:r>
        <w:br/>
      </w:r>
      <w:r>
        <w:rPr>
          <w:rFonts w:ascii="Times New Roman"/>
          <w:b w:val="false"/>
          <w:i w:val="false"/>
          <w:color w:val="000000"/>
          <w:sz w:val="28"/>
        </w:rPr>
        <w:t xml:space="preserve">
которые вносятся в некоторые     </w:t>
      </w:r>
      <w:r>
        <w:br/>
      </w:r>
      <w:r>
        <w:rPr>
          <w:rFonts w:ascii="Times New Roman"/>
          <w:b w:val="false"/>
          <w:i w:val="false"/>
          <w:color w:val="000000"/>
          <w:sz w:val="28"/>
        </w:rPr>
        <w:t xml:space="preserve">
нормативные правовые акты Республики </w:t>
      </w:r>
      <w:r>
        <w:br/>
      </w:r>
      <w:r>
        <w:rPr>
          <w:rFonts w:ascii="Times New Roman"/>
          <w:b w:val="false"/>
          <w:i w:val="false"/>
          <w:color w:val="000000"/>
          <w:sz w:val="28"/>
        </w:rPr>
        <w:t xml:space="preserve">
Казахстан по вопросам регулирования </w:t>
      </w:r>
      <w:r>
        <w:br/>
      </w:r>
      <w:r>
        <w:rPr>
          <w:rFonts w:ascii="Times New Roman"/>
          <w:b w:val="false"/>
          <w:i w:val="false"/>
          <w:color w:val="000000"/>
          <w:sz w:val="28"/>
        </w:rPr>
        <w:t xml:space="preserve">
и надзора финансового рынка и   </w:t>
      </w:r>
      <w:r>
        <w:br/>
      </w:r>
      <w:r>
        <w:rPr>
          <w:rFonts w:ascii="Times New Roman"/>
          <w:b w:val="false"/>
          <w:i w:val="false"/>
          <w:color w:val="000000"/>
          <w:sz w:val="28"/>
        </w:rPr>
        <w:t xml:space="preserve">
финансовых организаций      </w:t>
      </w:r>
    </w:p>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Инструкции по размещению     </w:t>
      </w:r>
      <w:r>
        <w:br/>
      </w:r>
      <w:r>
        <w:rPr>
          <w:rFonts w:ascii="Times New Roman"/>
          <w:b w:val="false"/>
          <w:i w:val="false"/>
          <w:color w:val="000000"/>
          <w:sz w:val="28"/>
        </w:rPr>
        <w:t xml:space="preserve">
части средств банков во      </w:t>
      </w:r>
      <w:r>
        <w:br/>
      </w:r>
      <w:r>
        <w:rPr>
          <w:rFonts w:ascii="Times New Roman"/>
          <w:b w:val="false"/>
          <w:i w:val="false"/>
          <w:color w:val="000000"/>
          <w:sz w:val="28"/>
        </w:rPr>
        <w:t xml:space="preserve">
внутренние активы         </w:t>
      </w:r>
    </w:p>
    <w:p>
      <w:pPr>
        <w:spacing w:after="0"/>
        <w:ind w:left="0"/>
        <w:jc w:val="both"/>
      </w:pP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полное наименование банка </w:t>
      </w:r>
    </w:p>
    <w:p>
      <w:pPr>
        <w:spacing w:after="0"/>
        <w:ind w:left="0"/>
        <w:jc w:val="both"/>
      </w:pPr>
      <w:r>
        <w:rPr>
          <w:rFonts w:ascii="Times New Roman"/>
          <w:b w:val="false"/>
          <w:i w:val="false"/>
          <w:color w:val="000000"/>
          <w:sz w:val="28"/>
        </w:rPr>
        <w:t xml:space="preserve">         Дополнительные сведения для расчета коэффициента </w:t>
      </w:r>
      <w:r>
        <w:br/>
      </w:r>
      <w:r>
        <w:rPr>
          <w:rFonts w:ascii="Times New Roman"/>
          <w:b w:val="false"/>
          <w:i w:val="false"/>
          <w:color w:val="000000"/>
          <w:sz w:val="28"/>
        </w:rPr>
        <w:t xml:space="preserve">
          размещения части средств во внутренние активы </w:t>
      </w:r>
      <w:r>
        <w:br/>
      </w:r>
      <w:r>
        <w:rPr>
          <w:rFonts w:ascii="Times New Roman"/>
          <w:b w:val="false"/>
          <w:i w:val="false"/>
          <w:color w:val="000000"/>
          <w:sz w:val="28"/>
        </w:rPr>
        <w:t xml:space="preserve">
                  на "___" _________ 200 _ 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8253"/>
        <w:gridCol w:w="1573"/>
      </w:tblGrid>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признака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показателя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8801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Наличные тенге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8802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Вклады и счета ностро в банках второго </w:t>
            </w:r>
            <w:r>
              <w:br/>
            </w:r>
            <w:r>
              <w:rPr>
                <w:rFonts w:ascii="Times New Roman"/>
                <w:b w:val="false"/>
                <w:i w:val="false"/>
                <w:color w:val="000000"/>
                <w:sz w:val="20"/>
              </w:rPr>
              <w:t xml:space="preserve">
уровня - резидентах Республики </w:t>
            </w:r>
            <w:r>
              <w:br/>
            </w:r>
            <w:r>
              <w:rPr>
                <w:rFonts w:ascii="Times New Roman"/>
                <w:b w:val="false"/>
                <w:i w:val="false"/>
                <w:color w:val="000000"/>
                <w:sz w:val="20"/>
              </w:rPr>
              <w:t xml:space="preserve">
Казахстан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8803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предоставленные банкам второго </w:t>
            </w:r>
            <w:r>
              <w:br/>
            </w:r>
            <w:r>
              <w:rPr>
                <w:rFonts w:ascii="Times New Roman"/>
                <w:b w:val="false"/>
                <w:i w:val="false"/>
                <w:color w:val="000000"/>
                <w:sz w:val="20"/>
              </w:rPr>
              <w:t xml:space="preserve">
уровня - резидентам Республики Казахстан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8804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предоставленные Правительству </w:t>
            </w:r>
            <w:r>
              <w:br/>
            </w:r>
            <w:r>
              <w:rPr>
                <w:rFonts w:ascii="Times New Roman"/>
                <w:b w:val="false"/>
                <w:i w:val="false"/>
                <w:color w:val="000000"/>
                <w:sz w:val="20"/>
              </w:rPr>
              <w:t xml:space="preserve">
и местным исполнительным органам </w:t>
            </w:r>
            <w:r>
              <w:br/>
            </w:r>
            <w:r>
              <w:rPr>
                <w:rFonts w:ascii="Times New Roman"/>
                <w:b w:val="false"/>
                <w:i w:val="false"/>
                <w:color w:val="000000"/>
                <w:sz w:val="20"/>
              </w:rPr>
              <w:t xml:space="preserve">
Республики Казахстан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8805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предоставленные иным юридическим  лицам - резидентам Республики Казахстан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8806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предоставленные физическим </w:t>
            </w:r>
            <w:r>
              <w:br/>
            </w:r>
            <w:r>
              <w:rPr>
                <w:rFonts w:ascii="Times New Roman"/>
                <w:b w:val="false"/>
                <w:i w:val="false"/>
                <w:color w:val="000000"/>
                <w:sz w:val="20"/>
              </w:rPr>
              <w:t xml:space="preserve">
лицам - резидентам Республики Казахстан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8807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Долговые ценные бумаги банков второго </w:t>
            </w:r>
            <w:r>
              <w:br/>
            </w:r>
            <w:r>
              <w:rPr>
                <w:rFonts w:ascii="Times New Roman"/>
                <w:b w:val="false"/>
                <w:i w:val="false"/>
                <w:color w:val="000000"/>
                <w:sz w:val="20"/>
              </w:rPr>
              <w:t xml:space="preserve">
уровня - резидентов Республики Казахстан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8808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Долговые ценные бумаги Правительства и местных исполнительных органов Республики Казахстан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8809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Долговые ценные бумаги иных юридических </w:t>
            </w:r>
            <w:r>
              <w:br/>
            </w:r>
            <w:r>
              <w:rPr>
                <w:rFonts w:ascii="Times New Roman"/>
                <w:b w:val="false"/>
                <w:i w:val="false"/>
                <w:color w:val="000000"/>
                <w:sz w:val="20"/>
              </w:rPr>
              <w:t xml:space="preserve">
лиц  - резидентов Республики Казахстан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8810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Дебиторская задолженность Национального </w:t>
            </w:r>
            <w:r>
              <w:br/>
            </w:r>
            <w:r>
              <w:rPr>
                <w:rFonts w:ascii="Times New Roman"/>
                <w:b w:val="false"/>
                <w:i w:val="false"/>
                <w:color w:val="000000"/>
                <w:sz w:val="20"/>
              </w:rPr>
              <w:t xml:space="preserve">
Банка Республики Казахстан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8811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Дебиторская задолженность банков второго </w:t>
            </w:r>
            <w:r>
              <w:br/>
            </w:r>
            <w:r>
              <w:rPr>
                <w:rFonts w:ascii="Times New Roman"/>
                <w:b w:val="false"/>
                <w:i w:val="false"/>
                <w:color w:val="000000"/>
                <w:sz w:val="20"/>
              </w:rPr>
              <w:t xml:space="preserve">
уровня - резидентов Республики Казахстан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8812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Дебиторская задолженность Правительства </w:t>
            </w:r>
            <w:r>
              <w:br/>
            </w:r>
            <w:r>
              <w:rPr>
                <w:rFonts w:ascii="Times New Roman"/>
                <w:b w:val="false"/>
                <w:i w:val="false"/>
                <w:color w:val="000000"/>
                <w:sz w:val="20"/>
              </w:rPr>
              <w:t xml:space="preserve">
и местных исполнительных органов </w:t>
            </w:r>
            <w:r>
              <w:br/>
            </w:r>
            <w:r>
              <w:rPr>
                <w:rFonts w:ascii="Times New Roman"/>
                <w:b w:val="false"/>
                <w:i w:val="false"/>
                <w:color w:val="000000"/>
                <w:sz w:val="20"/>
              </w:rPr>
              <w:t xml:space="preserve">
Республики Казахстан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8813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Дебиторская задолженность иных юридичес- </w:t>
            </w:r>
            <w:r>
              <w:br/>
            </w:r>
            <w:r>
              <w:rPr>
                <w:rFonts w:ascii="Times New Roman"/>
                <w:b w:val="false"/>
                <w:i w:val="false"/>
                <w:color w:val="000000"/>
                <w:sz w:val="20"/>
              </w:rPr>
              <w:t xml:space="preserve">
ких  лиц - резидентов Республики </w:t>
            </w:r>
            <w:r>
              <w:br/>
            </w:r>
            <w:r>
              <w:rPr>
                <w:rFonts w:ascii="Times New Roman"/>
                <w:b w:val="false"/>
                <w:i w:val="false"/>
                <w:color w:val="000000"/>
                <w:sz w:val="20"/>
              </w:rPr>
              <w:t xml:space="preserve">
Казахстан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8814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Дебиторская задолженность физических лиц </w:t>
            </w:r>
            <w:r>
              <w:br/>
            </w:r>
            <w:r>
              <w:rPr>
                <w:rFonts w:ascii="Times New Roman"/>
                <w:b w:val="false"/>
                <w:i w:val="false"/>
                <w:color w:val="000000"/>
                <w:sz w:val="20"/>
              </w:rPr>
              <w:t xml:space="preserve">
- резидентов Республики Казахстан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8815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Инвестиции в капитал банков второго </w:t>
            </w:r>
            <w:r>
              <w:br/>
            </w:r>
            <w:r>
              <w:rPr>
                <w:rFonts w:ascii="Times New Roman"/>
                <w:b w:val="false"/>
                <w:i w:val="false"/>
                <w:color w:val="000000"/>
                <w:sz w:val="20"/>
              </w:rPr>
              <w:t xml:space="preserve">
уровня - резидентов Республики Казахстан </w:t>
            </w:r>
            <w:r>
              <w:br/>
            </w:r>
            <w:r>
              <w:rPr>
                <w:rFonts w:ascii="Times New Roman"/>
                <w:b w:val="false"/>
                <w:i w:val="false"/>
                <w:color w:val="000000"/>
                <w:sz w:val="20"/>
              </w:rPr>
              <w:t xml:space="preserve">
и предоставленный им субординированный </w:t>
            </w:r>
            <w:r>
              <w:br/>
            </w:r>
            <w:r>
              <w:rPr>
                <w:rFonts w:ascii="Times New Roman"/>
                <w:b w:val="false"/>
                <w:i w:val="false"/>
                <w:color w:val="000000"/>
                <w:sz w:val="20"/>
              </w:rPr>
              <w:t xml:space="preserve">
долг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8816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Инвестиции в капитал и субординированный </w:t>
            </w:r>
            <w:r>
              <w:br/>
            </w:r>
            <w:r>
              <w:rPr>
                <w:rFonts w:ascii="Times New Roman"/>
                <w:b w:val="false"/>
                <w:i w:val="false"/>
                <w:color w:val="000000"/>
                <w:sz w:val="20"/>
              </w:rPr>
              <w:t xml:space="preserve">
долг иных юридических лиц - резидентов </w:t>
            </w:r>
            <w:r>
              <w:br/>
            </w:r>
            <w:r>
              <w:rPr>
                <w:rFonts w:ascii="Times New Roman"/>
                <w:b w:val="false"/>
                <w:i w:val="false"/>
                <w:color w:val="000000"/>
                <w:sz w:val="20"/>
              </w:rPr>
              <w:t xml:space="preserve">
Республики Казахстан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8817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аффинированных драгоценных метал- </w:t>
            </w:r>
            <w:r>
              <w:br/>
            </w:r>
            <w:r>
              <w:rPr>
                <w:rFonts w:ascii="Times New Roman"/>
                <w:b w:val="false"/>
                <w:i w:val="false"/>
                <w:color w:val="000000"/>
                <w:sz w:val="20"/>
              </w:rPr>
              <w:t xml:space="preserve">
лов, хранимых на территории Республики </w:t>
            </w:r>
            <w:r>
              <w:br/>
            </w:r>
            <w:r>
              <w:rPr>
                <w:rFonts w:ascii="Times New Roman"/>
                <w:b w:val="false"/>
                <w:i w:val="false"/>
                <w:color w:val="000000"/>
                <w:sz w:val="20"/>
              </w:rPr>
              <w:t xml:space="preserve">
Казахстан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8818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Движимое имущество, находящееся на </w:t>
            </w:r>
            <w:r>
              <w:br/>
            </w:r>
            <w:r>
              <w:rPr>
                <w:rFonts w:ascii="Times New Roman"/>
                <w:b w:val="false"/>
                <w:i w:val="false"/>
                <w:color w:val="000000"/>
                <w:sz w:val="20"/>
              </w:rPr>
              <w:t xml:space="preserve">
территории Республики Казахстан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8819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Недвижимое имущество, расположенное на </w:t>
            </w:r>
            <w:r>
              <w:br/>
            </w:r>
            <w:r>
              <w:rPr>
                <w:rFonts w:ascii="Times New Roman"/>
                <w:b w:val="false"/>
                <w:i w:val="false"/>
                <w:color w:val="000000"/>
                <w:sz w:val="20"/>
              </w:rPr>
              <w:t xml:space="preserve">
территории Республики Казахстан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8820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Нематериальные активы в Республике </w:t>
            </w:r>
            <w:r>
              <w:br/>
            </w:r>
            <w:r>
              <w:rPr>
                <w:rFonts w:ascii="Times New Roman"/>
                <w:b w:val="false"/>
                <w:i w:val="false"/>
                <w:color w:val="000000"/>
                <w:sz w:val="20"/>
              </w:rPr>
              <w:t xml:space="preserve">
Казахстан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8821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Вклады и счета лоро банков второго </w:t>
            </w:r>
            <w:r>
              <w:br/>
            </w:r>
            <w:r>
              <w:rPr>
                <w:rFonts w:ascii="Times New Roman"/>
                <w:b w:val="false"/>
                <w:i w:val="false"/>
                <w:color w:val="000000"/>
                <w:sz w:val="20"/>
              </w:rPr>
              <w:t xml:space="preserve">
уровня - резидентов Республики Казахстан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8822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Вклады Правительства и местных </w:t>
            </w:r>
            <w:r>
              <w:br/>
            </w:r>
            <w:r>
              <w:rPr>
                <w:rFonts w:ascii="Times New Roman"/>
                <w:b w:val="false"/>
                <w:i w:val="false"/>
                <w:color w:val="000000"/>
                <w:sz w:val="20"/>
              </w:rPr>
              <w:t xml:space="preserve">
исполнительных органов Республики </w:t>
            </w:r>
            <w:r>
              <w:br/>
            </w:r>
            <w:r>
              <w:rPr>
                <w:rFonts w:ascii="Times New Roman"/>
                <w:b w:val="false"/>
                <w:i w:val="false"/>
                <w:color w:val="000000"/>
                <w:sz w:val="20"/>
              </w:rPr>
              <w:t xml:space="preserve">
Казахстан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8823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Вклады иных юридических лиц - резидентов </w:t>
            </w:r>
            <w:r>
              <w:br/>
            </w:r>
            <w:r>
              <w:rPr>
                <w:rFonts w:ascii="Times New Roman"/>
                <w:b w:val="false"/>
                <w:i w:val="false"/>
                <w:color w:val="000000"/>
                <w:sz w:val="20"/>
              </w:rPr>
              <w:t xml:space="preserve">
Республики Казахстан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8824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Вклады физических лиц - резидентов </w:t>
            </w:r>
            <w:r>
              <w:br/>
            </w:r>
            <w:r>
              <w:rPr>
                <w:rFonts w:ascii="Times New Roman"/>
                <w:b w:val="false"/>
                <w:i w:val="false"/>
                <w:color w:val="000000"/>
                <w:sz w:val="20"/>
              </w:rPr>
              <w:t xml:space="preserve">
Республики Казахстан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8825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полученные от банков второго </w:t>
            </w:r>
            <w:r>
              <w:br/>
            </w:r>
            <w:r>
              <w:rPr>
                <w:rFonts w:ascii="Times New Roman"/>
                <w:b w:val="false"/>
                <w:i w:val="false"/>
                <w:color w:val="000000"/>
                <w:sz w:val="20"/>
              </w:rPr>
              <w:t xml:space="preserve">
уровня - резидентов Республики Казахстан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8826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полученные от иных юридических </w:t>
            </w:r>
            <w:r>
              <w:br/>
            </w:r>
            <w:r>
              <w:rPr>
                <w:rFonts w:ascii="Times New Roman"/>
                <w:b w:val="false"/>
                <w:i w:val="false"/>
                <w:color w:val="000000"/>
                <w:sz w:val="20"/>
              </w:rPr>
              <w:t xml:space="preserve">
лиц  - резидентов Республики Казахстан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8827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Выпущенные долговые обязательства, </w:t>
            </w:r>
            <w:r>
              <w:br/>
            </w:r>
            <w:r>
              <w:rPr>
                <w:rFonts w:ascii="Times New Roman"/>
                <w:b w:val="false"/>
                <w:i w:val="false"/>
                <w:color w:val="000000"/>
                <w:sz w:val="20"/>
              </w:rPr>
              <w:t xml:space="preserve">
оформленные в виде ценных бумаг у банков </w:t>
            </w:r>
            <w:r>
              <w:br/>
            </w:r>
            <w:r>
              <w:rPr>
                <w:rFonts w:ascii="Times New Roman"/>
                <w:b w:val="false"/>
                <w:i w:val="false"/>
                <w:color w:val="000000"/>
                <w:sz w:val="20"/>
              </w:rPr>
              <w:t xml:space="preserve">
второго уровня - резидентов Республики </w:t>
            </w:r>
            <w:r>
              <w:br/>
            </w:r>
            <w:r>
              <w:rPr>
                <w:rFonts w:ascii="Times New Roman"/>
                <w:b w:val="false"/>
                <w:i w:val="false"/>
                <w:color w:val="000000"/>
                <w:sz w:val="20"/>
              </w:rPr>
              <w:t xml:space="preserve">
Казахстан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8828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Выпущенные долговые обязательства, </w:t>
            </w:r>
            <w:r>
              <w:br/>
            </w:r>
            <w:r>
              <w:rPr>
                <w:rFonts w:ascii="Times New Roman"/>
                <w:b w:val="false"/>
                <w:i w:val="false"/>
                <w:color w:val="000000"/>
                <w:sz w:val="20"/>
              </w:rPr>
              <w:t xml:space="preserve">
оформленные в виде ценных бумаг у иных </w:t>
            </w:r>
            <w:r>
              <w:br/>
            </w:r>
            <w:r>
              <w:rPr>
                <w:rFonts w:ascii="Times New Roman"/>
                <w:b w:val="false"/>
                <w:i w:val="false"/>
                <w:color w:val="000000"/>
                <w:sz w:val="20"/>
              </w:rPr>
              <w:t xml:space="preserve">
юридических лиц - резидентов Республики </w:t>
            </w:r>
            <w:r>
              <w:br/>
            </w:r>
            <w:r>
              <w:rPr>
                <w:rFonts w:ascii="Times New Roman"/>
                <w:b w:val="false"/>
                <w:i w:val="false"/>
                <w:color w:val="000000"/>
                <w:sz w:val="20"/>
              </w:rPr>
              <w:t xml:space="preserve">
Казахстан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8829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Выпущенные долговые обязательства, </w:t>
            </w:r>
            <w:r>
              <w:br/>
            </w:r>
            <w:r>
              <w:rPr>
                <w:rFonts w:ascii="Times New Roman"/>
                <w:b w:val="false"/>
                <w:i w:val="false"/>
                <w:color w:val="000000"/>
                <w:sz w:val="20"/>
              </w:rPr>
              <w:t xml:space="preserve">
оформленные в виде ценных бумаг у </w:t>
            </w:r>
            <w:r>
              <w:br/>
            </w:r>
            <w:r>
              <w:rPr>
                <w:rFonts w:ascii="Times New Roman"/>
                <w:b w:val="false"/>
                <w:i w:val="false"/>
                <w:color w:val="000000"/>
                <w:sz w:val="20"/>
              </w:rPr>
              <w:t xml:space="preserve">
физических лиц - резидентов Республики </w:t>
            </w:r>
            <w:r>
              <w:br/>
            </w:r>
            <w:r>
              <w:rPr>
                <w:rFonts w:ascii="Times New Roman"/>
                <w:b w:val="false"/>
                <w:i w:val="false"/>
                <w:color w:val="000000"/>
                <w:sz w:val="20"/>
              </w:rPr>
              <w:t xml:space="preserve">
Казахстан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8830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Кредиторская задолженность перед банками </w:t>
            </w:r>
            <w:r>
              <w:br/>
            </w:r>
            <w:r>
              <w:rPr>
                <w:rFonts w:ascii="Times New Roman"/>
                <w:b w:val="false"/>
                <w:i w:val="false"/>
                <w:color w:val="000000"/>
                <w:sz w:val="20"/>
              </w:rPr>
              <w:t xml:space="preserve">
второго уровня - резидентами Республики </w:t>
            </w:r>
            <w:r>
              <w:br/>
            </w:r>
            <w:r>
              <w:rPr>
                <w:rFonts w:ascii="Times New Roman"/>
                <w:b w:val="false"/>
                <w:i w:val="false"/>
                <w:color w:val="000000"/>
                <w:sz w:val="20"/>
              </w:rPr>
              <w:t xml:space="preserve">
Казахстан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8831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Кредиторская задолженность перед Прави- </w:t>
            </w:r>
            <w:r>
              <w:br/>
            </w:r>
            <w:r>
              <w:rPr>
                <w:rFonts w:ascii="Times New Roman"/>
                <w:b w:val="false"/>
                <w:i w:val="false"/>
                <w:color w:val="000000"/>
                <w:sz w:val="20"/>
              </w:rPr>
              <w:t xml:space="preserve">
тельством и местными исполнительными </w:t>
            </w:r>
            <w:r>
              <w:br/>
            </w:r>
            <w:r>
              <w:rPr>
                <w:rFonts w:ascii="Times New Roman"/>
                <w:b w:val="false"/>
                <w:i w:val="false"/>
                <w:color w:val="000000"/>
                <w:sz w:val="20"/>
              </w:rPr>
              <w:t xml:space="preserve">
органами Республики Казахстан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8832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Кредиторская задолженность перед иными </w:t>
            </w:r>
            <w:r>
              <w:br/>
            </w:r>
            <w:r>
              <w:rPr>
                <w:rFonts w:ascii="Times New Roman"/>
                <w:b w:val="false"/>
                <w:i w:val="false"/>
                <w:color w:val="000000"/>
                <w:sz w:val="20"/>
              </w:rPr>
              <w:t xml:space="preserve">
юридическими  лицами - резидентами </w:t>
            </w:r>
            <w:r>
              <w:br/>
            </w:r>
            <w:r>
              <w:rPr>
                <w:rFonts w:ascii="Times New Roman"/>
                <w:b w:val="false"/>
                <w:i w:val="false"/>
                <w:color w:val="000000"/>
                <w:sz w:val="20"/>
              </w:rPr>
              <w:t xml:space="preserve">
Республики Казахстан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8833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Кредиторская задолженность перед </w:t>
            </w:r>
            <w:r>
              <w:br/>
            </w:r>
            <w:r>
              <w:rPr>
                <w:rFonts w:ascii="Times New Roman"/>
                <w:b w:val="false"/>
                <w:i w:val="false"/>
                <w:color w:val="000000"/>
                <w:sz w:val="20"/>
              </w:rPr>
              <w:t xml:space="preserve">
физическими лицами - резидентами </w:t>
            </w:r>
            <w:r>
              <w:br/>
            </w:r>
            <w:r>
              <w:rPr>
                <w:rFonts w:ascii="Times New Roman"/>
                <w:b w:val="false"/>
                <w:i w:val="false"/>
                <w:color w:val="000000"/>
                <w:sz w:val="20"/>
              </w:rPr>
              <w:t xml:space="preserve">
Республики Казахстан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8834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Долговые ценные бумаги Национального </w:t>
            </w:r>
            <w:r>
              <w:br/>
            </w:r>
            <w:r>
              <w:rPr>
                <w:rFonts w:ascii="Times New Roman"/>
                <w:b w:val="false"/>
                <w:i w:val="false"/>
                <w:color w:val="000000"/>
                <w:sz w:val="20"/>
              </w:rPr>
              <w:t xml:space="preserve">
Банка Республики Казахстан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Руководитель банка _________________ </w:t>
      </w:r>
      <w:r>
        <w:br/>
      </w:r>
      <w:r>
        <w:rPr>
          <w:rFonts w:ascii="Times New Roman"/>
          <w:b w:val="false"/>
          <w:i w:val="false"/>
          <w:color w:val="000000"/>
          <w:sz w:val="28"/>
        </w:rPr>
        <w:t xml:space="preserve">
Главный бухгалтер _________________ </w:t>
      </w:r>
      <w:r>
        <w:br/>
      </w:r>
      <w:r>
        <w:rPr>
          <w:rFonts w:ascii="Times New Roman"/>
          <w:b w:val="false"/>
          <w:i w:val="false"/>
          <w:color w:val="000000"/>
          <w:sz w:val="28"/>
        </w:rPr>
        <w:t xml:space="preserve">
Дата Печать" </w:t>
      </w:r>
    </w:p>
    <w:bookmarkStart w:name="z26" w:id="2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Перечню изменений и дополнений,   </w:t>
      </w:r>
      <w:r>
        <w:br/>
      </w:r>
      <w:r>
        <w:rPr>
          <w:rFonts w:ascii="Times New Roman"/>
          <w:b w:val="false"/>
          <w:i w:val="false"/>
          <w:color w:val="000000"/>
          <w:sz w:val="28"/>
        </w:rPr>
        <w:t xml:space="preserve">
которые вносятся в некоторые     </w:t>
      </w:r>
      <w:r>
        <w:br/>
      </w:r>
      <w:r>
        <w:rPr>
          <w:rFonts w:ascii="Times New Roman"/>
          <w:b w:val="false"/>
          <w:i w:val="false"/>
          <w:color w:val="000000"/>
          <w:sz w:val="28"/>
        </w:rPr>
        <w:t xml:space="preserve">
нормативные правовые акты Республики </w:t>
      </w:r>
      <w:r>
        <w:br/>
      </w:r>
      <w:r>
        <w:rPr>
          <w:rFonts w:ascii="Times New Roman"/>
          <w:b w:val="false"/>
          <w:i w:val="false"/>
          <w:color w:val="000000"/>
          <w:sz w:val="28"/>
        </w:rPr>
        <w:t xml:space="preserve">
Казахстан по вопросам регулирования </w:t>
      </w:r>
      <w:r>
        <w:br/>
      </w:r>
      <w:r>
        <w:rPr>
          <w:rFonts w:ascii="Times New Roman"/>
          <w:b w:val="false"/>
          <w:i w:val="false"/>
          <w:color w:val="000000"/>
          <w:sz w:val="28"/>
        </w:rPr>
        <w:t xml:space="preserve">
и надзора финансового рынка и   </w:t>
      </w:r>
      <w:r>
        <w:br/>
      </w:r>
      <w:r>
        <w:rPr>
          <w:rFonts w:ascii="Times New Roman"/>
          <w:b w:val="false"/>
          <w:i w:val="false"/>
          <w:color w:val="000000"/>
          <w:sz w:val="28"/>
        </w:rPr>
        <w:t xml:space="preserve">
финансовых организаций      </w:t>
      </w:r>
    </w:p>
    <w:bookmarkEnd w:id="24"/>
    <w:p>
      <w:pPr>
        <w:spacing w:after="0"/>
        <w:ind w:left="0"/>
        <w:jc w:val="both"/>
      </w:pPr>
      <w:r>
        <w:rPr>
          <w:rFonts w:ascii="Times New Roman"/>
          <w:b w:val="false"/>
          <w:i w:val="false"/>
          <w:color w:val="000000"/>
          <w:sz w:val="28"/>
        </w:rPr>
        <w:t xml:space="preserve">"Приложение 7             </w:t>
      </w:r>
      <w:r>
        <w:br/>
      </w:r>
      <w:r>
        <w:rPr>
          <w:rFonts w:ascii="Times New Roman"/>
          <w:b w:val="false"/>
          <w:i w:val="false"/>
          <w:color w:val="000000"/>
          <w:sz w:val="28"/>
        </w:rPr>
        <w:t xml:space="preserve">
к Инструкции о нормативных     </w:t>
      </w:r>
      <w:r>
        <w:br/>
      </w:r>
      <w:r>
        <w:rPr>
          <w:rFonts w:ascii="Times New Roman"/>
          <w:b w:val="false"/>
          <w:i w:val="false"/>
          <w:color w:val="000000"/>
          <w:sz w:val="28"/>
        </w:rPr>
        <w:t xml:space="preserve">
значениях и методике расчетов   </w:t>
      </w:r>
      <w:r>
        <w:br/>
      </w:r>
      <w:r>
        <w:rPr>
          <w:rFonts w:ascii="Times New Roman"/>
          <w:b w:val="false"/>
          <w:i w:val="false"/>
          <w:color w:val="000000"/>
          <w:sz w:val="28"/>
        </w:rPr>
        <w:t xml:space="preserve">
пруденциальных нормативов     </w:t>
      </w:r>
      <w:r>
        <w:br/>
      </w:r>
      <w:r>
        <w:rPr>
          <w:rFonts w:ascii="Times New Roman"/>
          <w:b w:val="false"/>
          <w:i w:val="false"/>
          <w:color w:val="000000"/>
          <w:sz w:val="28"/>
        </w:rPr>
        <w:t xml:space="preserve">
для банков второго уровня     </w:t>
      </w:r>
    </w:p>
    <w:p>
      <w:pPr>
        <w:spacing w:after="0"/>
        <w:ind w:left="0"/>
        <w:jc w:val="both"/>
      </w:pPr>
      <w:r>
        <w:rPr>
          <w:rFonts w:ascii="Times New Roman"/>
          <w:b/>
          <w:i w:val="false"/>
          <w:color w:val="000000"/>
          <w:sz w:val="28"/>
        </w:rPr>
        <w:t xml:space="preserve">      Дополнительные сведения для расчета пруденциальных </w:t>
      </w:r>
      <w:r>
        <w:br/>
      </w:r>
      <w:r>
        <w:rPr>
          <w:rFonts w:ascii="Times New Roman"/>
          <w:b w:val="false"/>
          <w:i w:val="false"/>
          <w:color w:val="000000"/>
          <w:sz w:val="28"/>
        </w:rPr>
        <w:t>
</w:t>
      </w:r>
      <w:r>
        <w:rPr>
          <w:rFonts w:ascii="Times New Roman"/>
          <w:b/>
          <w:i w:val="false"/>
          <w:color w:val="000000"/>
          <w:sz w:val="28"/>
        </w:rPr>
        <w:t xml:space="preserve">          нормативов на "___" _________ 200 _ года </w:t>
      </w:r>
      <w:r>
        <w:br/>
      </w:r>
      <w:r>
        <w:rPr>
          <w:rFonts w:ascii="Times New Roman"/>
          <w:b w:val="false"/>
          <w:i w:val="false"/>
          <w:color w:val="000000"/>
          <w:sz w:val="28"/>
        </w:rPr>
        <w:t>
</w:t>
      </w:r>
      <w:r>
        <w:rPr>
          <w:rFonts w:ascii="Times New Roman"/>
          <w:b/>
          <w:i w:val="false"/>
          <w:color w:val="000000"/>
          <w:sz w:val="28"/>
        </w:rPr>
        <w:t xml:space="preserve">                ____________________________ </w:t>
      </w:r>
      <w:r>
        <w:br/>
      </w:r>
      <w:r>
        <w:rPr>
          <w:rFonts w:ascii="Times New Roman"/>
          <w:b w:val="false"/>
          <w:i w:val="false"/>
          <w:color w:val="000000"/>
          <w:sz w:val="28"/>
        </w:rPr>
        <w:t>
</w:t>
      </w:r>
      <w:r>
        <w:rPr>
          <w:rFonts w:ascii="Times New Roman"/>
          <w:b/>
          <w:i w:val="false"/>
          <w:color w:val="000000"/>
          <w:sz w:val="28"/>
        </w:rPr>
        <w:t xml:space="preserve">                (краткое наименование банка) </w:t>
      </w:r>
    </w:p>
    <w:p>
      <w:pPr>
        <w:spacing w:after="0"/>
        <w:ind w:left="0"/>
        <w:jc w:val="both"/>
      </w:pPr>
      <w:r>
        <w:rPr>
          <w:rFonts w:ascii="Times New Roman"/>
          <w:b w:val="false"/>
          <w:i w:val="false"/>
          <w:color w:val="ff0000"/>
          <w:sz w:val="28"/>
        </w:rPr>
        <w:t xml:space="preserve">      Сноска. Исключено постановлением Правления Агентства РК по регулированию и надзору финансового рынка и финансовых организаций от 25.12.2006 </w:t>
      </w:r>
      <w:r>
        <w:rPr>
          <w:rFonts w:ascii="Times New Roman"/>
          <w:b w:val="false"/>
          <w:i w:val="false"/>
          <w:color w:val="ff0000"/>
          <w:sz w:val="28"/>
        </w:rPr>
        <w:t xml:space="preserve">N 300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