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7da6" w14:textId="e6c7d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Председателя Агентства таможенного контроля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Вице-Министра финансов - Председателя Комитета таможенного контроля Министерства финансов Республики Казахстан от 5 сентября 2005 года № 339. Зарегистрирован в Министерстве юстиции Республики Казахстан от 30 сентября 2005 года № 3864. Утратил силу приказом Министра финансов Республики Казахстан от 21 сентября 2010 года № 474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финансов РК от 21.09.2010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29 октября 2004 года N 1133 "Вопросы Комитета таможенного контроля Министерства финансов Республики Казахстан",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 и.о. Председателя Агентства таможенного контроля Республики Казахстан от 22 мая 2003 года N 227 "Об утверждении Правил применения информационных систем, информационных технологий и средств их обеспечения для таможенных целей" (зарегистрированный в Реестре государственной регистрации нормативных правовых актов за N 2307, опубликованный в "Официальная газета" N 31(136) от 2 августа 2003 года, с внесенным изменением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Председателя Агентства таможенного контроля Республики Казахстан от 22 июля 2003 года N 357, зарегистрированным за N 2419),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слово "Агентства" заменить словом "Комитета", после слов "таможенного контроля" дополнить словами "Министерства финансов";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слово "(Мулькин С.Д.)" заменить словами "Комитета таможенного контроля Министерства финансов Республики Казахстан Мамбеталина А.Е.";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применения информационных систем, информационных технологий и средств их обеспечения для таможенных целей,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тексту слова "Агентство", "Агентства", "Агентством", "Агентстве" заменить соответственно словами "Комитет", "Комитета", "Комитетом", "Комитете";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после слов "таможенного контроля" дополнить словами "Министерства финансов";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11-1, 11-2, 11-3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"11-1. Отзыв письма о соответствии программного продукта установленным требованиям влечет за собой отказ в приеме электронных копий таможенных документов, сформированных посредством программного продукта Заявителя в местах таможенного оформления.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11-2. Направление уведомления Заявителю о восстановлении прав действия письма о соответствии программного продукта установленным требованиям осуществляется после устранения причин его отзыва и выдается Комитетом в месячный срок с момента представления Заявителем версии программного продукта с внесенными изменениями.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11-3. В случае, если количество направляемых Комитетом отзывов письма о соответствии программного продукта установленным требованиям в адрес Заявителя превышает три раза, Комитет принимает решение о признании программного продукта непригодным к использованию для формирования электронных копий таможенных документов без права повторной регистрации в Комитете.";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"участник внешнеэкономической деятельности" заменить словами "юридические лица, их структурные подразделения, а также физические лица, осуществляющие или намеривающиеся осуществлять внешнеэкономическую деятельность";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после слова "документов" дополнить словами "- лицами, использующими только программные продукты, которые прошли проверку в соответствии с требованиями настоящих Правил";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"заявления" дополнить словами ", а для юридических лиц, претендующее на право осуществления деятельности в качестве таможенного брокера трехдневный срок";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22 дополнить подпунктами 4), 5), 6)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обнаружения недостоверных сведений в документах, указанных в пункте 13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неисполнения условий по обновлению версии программного продукта, либо аннулирования договора с разработчиком программного продукта;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не проведения обновления версии программного продукта в недельный срок после прохождения проверки программного продукта разработчика на предмет соответствия требованиям, установленным пунктом 7 настоящих Правил.";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22-1, 22-2, 22-3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"22-1. Отзыв письма с указанным присвоенным кодом, влечет за собой отказ приема электронных копий таможенных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22-2. Направление уведомления в адрес Заявителя о восстановлении действия письма с указанным присвоенным кодом производится после устранения причин его отзыва и выдается Комитетом в двухнедельный срок с момента получения от Заявителя письма с указанием фактов устранения причин отзыва.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22-3. В случае если количество направляемых отзывов письма с указанным присвоенным кодом превышает три раза, Комитетом принимается решение об отзыве присвоенного кода.";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3 изложить в редакции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настоящему приказу.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Председателя Агентства таможенного контроля Республики Казахстан от 15 сентября 2004 года N 385 "О внедрении в эксплуатацию комплекса электронного декларирования "Web-декларант" в Департаментах таможенного контроля и таможнях Агентства таможенного контроля Республики Казахстан", (зарегистрированный в Реестре государственной регистрации нормативных правовых актов за N 3071 от 18 сентября 2004 года, опубликованный в "Официальная газета" 23 октября 2004 года N 43(200)),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"Агентства таможенного контроля Республики Казахстан", "АТК РК" заменить соответственно словами "Комитета таможенного контроля Министерства финансов Республики Казахстан", "КТК МФ РК";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"Департамента информационных технологий (Пшеничников В.И.)" заменить словами "Управления информационных технологий (Омаров Н.С.)";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слова "Департаменту информационных технологий (Пшеничников В.И.)" заменить словами "Управлению информационных технологий (Омаров Н.С.)";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слово "Абдишева Б.Т" заменить словом "Мамбеталина А.Е.";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использования комплекса электронного декларирования "Web-декларант" для формирования электронных копий таможенных документов, утвержденные указанным приказом, изложить в новой редакции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1 и 2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3 </w:t>
      </w:r>
      <w:r>
        <w:rPr>
          <w:rFonts w:ascii="Times New Roman"/>
          <w:b w:val="false"/>
          <w:i w:val="false"/>
          <w:color w:val="000000"/>
          <w:sz w:val="28"/>
        </w:rPr>
        <w:t> 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4 к </w:t>
      </w:r>
      <w:r>
        <w:rPr>
          <w:rFonts w:ascii="Times New Roman"/>
          <w:b w:val="false"/>
          <w:i w:val="false"/>
          <w:color w:val="000000"/>
          <w:sz w:val="28"/>
        </w:rPr>
        <w:t xml:space="preserve"> настоящему приказу.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информационных технологий Комитета таможенного контроля Министерства финансов Республики Казахстан (Омаров Н.С.) обеспечить государственную регистрацию настоящего приказа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организационной работы и контроля Комитета таможенного контроля Министерства финансов Республики Казахстан (Махамбетов К.И.) обеспечить официальное опубликование настоящего приказа в средствах массовой информации.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Заместителя Председателя Комитета таможенного контроля Министерства финансов Республики Казахстан Мамбеталина А.Е.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по истечении десяти дней после официального опубликования.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Вице-Министр финансов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Вице-Министра -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таможенного контроля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сентября 2005 года N 339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к Правилам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применения информационных систем,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информационных технологий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их обеспечения для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таможенных целей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Полное наименование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или физического лица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Сокращенное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или физического лица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ОКПО___________________________ РНН___________________________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Юридический адрес_____________________________________________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Фактический адрес_____________________________________________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Контактные телефоны__________________ E-mail__________________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Прошу предоставить подтверждение на формирование электронных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копий таможенных документов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(указать вид таможенных документов,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формирование электронных копий которых предполагается)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посредством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(указать наименование программного продукта)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(указать для собственных нужд или на получение лицензии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таможенного брокера)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Подпись                 Печать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физического лица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Подпись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Вице-Министра -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таможенного контроля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сентября 2005 года N 339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таможенного контроля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сентября 2004 года N 385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программного комплекса электронного декларирования "Web-декларант" для формирования электронных копий таможенных документов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  </w:t>
      </w:r>
      <w:r>
        <w:br/>
      </w:r>
      <w:r>
        <w:rPr>
          <w:rFonts w:ascii="Times New Roman"/>
          <w:b/>
          <w:i w:val="false"/>
          <w:color w:val="000000"/>
        </w:rPr>
        <w:t xml:space="preserve">
1. Общие положения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использования комплекса электронного декларирования "Web-декларант" для формирования электронных копий таможенных документов (далее - Правила) разработаны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424 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426 </w:t>
      </w:r>
      <w:r>
        <w:rPr>
          <w:rFonts w:ascii="Times New Roman"/>
          <w:b w:val="false"/>
          <w:i w:val="false"/>
          <w:color w:val="000000"/>
          <w:sz w:val="28"/>
        </w:rPr>
        <w:t xml:space="preserve"> Таможенного Кодекса Республики Казахстан и определяют порядок и условия использования комплекса электронного декларирования "Web-декларант" для формирования электронных копий таможенных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Программный комплекс электронного декларирования "Web-декларант" предназначен для формирования, контроля электронных копий таможенных документов и доставки сформированных электронных копий таможенных документов в таможенные органы для таможенного оформления.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Электронные копии таможенных документов представляются в таможенные органы посредством программного комплекса электронного декларирования "Web-декларант".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Использование программного комплекса электронного декларирования "Web-декларант" для формирования электронных копий таможенных документов является добровольным.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Декларантам необходимо получить подтверждение на формирование электронных копий таможенных документов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Председателя Агентства таможенного контроля Республики Казахстан N 227 от 22 мая 2003 года "Об утверждении Правил применения информационных систем, информационных технологий и средств их обеспечения для таможенных целей" (зарегистрированный в Реестре государственной регистрации нормативных правовых актов за N 2307).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  </w:t>
      </w:r>
      <w:r>
        <w:br/>
      </w:r>
      <w:r>
        <w:rPr>
          <w:rFonts w:ascii="Times New Roman"/>
          <w:b/>
          <w:i w:val="false"/>
          <w:color w:val="000000"/>
        </w:rPr>
        <w:t xml:space="preserve">
2. Особенности электронного способа предоставления электронных  </w:t>
      </w:r>
      <w:r>
        <w:br/>
      </w:r>
      <w:r>
        <w:rPr>
          <w:rFonts w:ascii="Times New Roman"/>
          <w:b/>
          <w:i w:val="false"/>
          <w:color w:val="000000"/>
        </w:rPr>
        <w:t xml:space="preserve">
копий таможенных документов с использованием программного 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комплекса электронного декларирования "Web-декларант"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Электронный способ предоставления электронных копий таможенных документов лицами, декларирующими товары, обеспечивается путем взаимодействия программного комплекса электронного декларирования "Web-декларант" с таможенной автоматизированной информационной системой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Программный комплекс электронного декларирования "Web-декларант" формирует электронные копии следующих таможенных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грузовой таможенной декларации;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декларации таможенной стоимости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декларации таможенной стоимости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документа контроля доставки;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паспорта сделки.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Лицо, декларирующее товары, для формирования электронных копий таможенных документов может заполнить электронные формы таможенных документов в программном комплексе электронного декларирования "Web-декларант", либо передать в программный комплекс электронного декларирования "Web-декларант" уже сформированные электронные копии таможенных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Электронные копии таможенных документов после формирования подвергаются форматно-логическому контролю.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отрицательного результата форматно-логического контроля выдается сообщение об имеющихся ошибках и несоответствиях. После устранения ошибок электронные копии таможенных документов повторно проходят форматно-логический контроль.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После завершения форматно-логического контроля электронной копии таможенного документа присваивается уникальный номер и происходит формирование файлов с электронной копией таможенных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Сформированные электронные копии таможенных документов распечатываются для последующего представления в таможенные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программном комплексе электронного декларирования "Web-декларант" выбирается определенный таможенный орган для передачи сформированной электронной копии таможенных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После доставки электронных копий таможенных документов в таможенный орган программный комплекс электронного декларирования "Web-декларант" предоставляет электронное подтверждение о доставке с указанием уникального номера электронной копии таможенных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После получения электронного подтверждения о доставке, лицо, декларирующее товары, осуществляет дальнейшие действия в соответствии с требованиями нормативных правовых актов, определяющих порядок проведения таможенного оформления, при этом сообщает уникальный номер электронной копии таможенных документов, присвоенный в программном комплексе электронного декларирования "Web-декларант", либо представляет распечатанное подтверждение о доставке.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Сотрудник таможенного органа при приеме документов для таможенного оформления товаров, принимает электронные копии таможенных документов с соответствующим уникальным номером из программного комплекса электронного декларирования "Web-декларант" в прикладное программное обеспечение таможенной автоматизированной информационной системы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Дальнейшее таможенное оформление товаров и транспортных средств производится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целях получения доступа к использованию программного комплекса электронного декларирования "Web-декларант", лица, имеющие подтверждение на формирование электронных копий таможенных документов в таможенные органы представляют заявление, оформленное по установленной форме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  </w:t>
      </w:r>
      <w:r>
        <w:br/>
      </w:r>
      <w:r>
        <w:rPr>
          <w:rFonts w:ascii="Times New Roman"/>
          <w:b/>
          <w:i w:val="false"/>
          <w:color w:val="000000"/>
        </w:rPr>
        <w:t xml:space="preserve">
3. Условия и порядок применения электронных копий </w:t>
      </w:r>
      <w:r>
        <w:br/>
      </w:r>
      <w:r>
        <w:rPr>
          <w:rFonts w:ascii="Times New Roman"/>
          <w:b/>
          <w:i w:val="false"/>
          <w:color w:val="000000"/>
        </w:rPr>
        <w:t xml:space="preserve">
таможенных документов посредством комплекса электронного  </w:t>
      </w:r>
      <w:r>
        <w:br/>
      </w:r>
      <w:r>
        <w:rPr>
          <w:rFonts w:ascii="Times New Roman"/>
          <w:b/>
          <w:i w:val="false"/>
          <w:color w:val="000000"/>
        </w:rPr>
        <w:t xml:space="preserve">
декларирования "Web-декларант"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При получении необходимых документов, указанных в пункте 18 Правил, таможенные органы осуществляют их учет в Журнале учета заявлений на формирование электронных копий таможенных документов посредством программного комплекса электронного декларирования "Web-декларант" (далее - Журнал), оформленный по установленной форме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Учет в Журнале требуется для идентификации получаемых электронных копий в таможенной автоматизированной информационной системе.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Системное имя и пароль выдаются Комитетом в таможенные органы для последующей передачи Пользователю программного комплекса электронного декларирования "Web-декларант" (далее - Пользователь).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Таможенные органы направляют Пользователю письмо, в котором указано системное имя Пользователя, а также пароль для входа в программный комплекс электронного декларирования "Web-декларант".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Системное имя и пароль выдаются на одно рабочее место для одного структурного подразделения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Вход в программный комплекс электронного декларирования "Web-декларант" с одним и тем же системным именем и паролем с разных рабочих мест невозможен.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Пользователь не должен предоставлять доступ третьим лицам к программному комплексу электронного декларирования "Web-декларант", в том числе путем продажи, проката, сдачи внаем или предоставления взаймы.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Комитет вправе приостановить действие и использование системного имени и пароля для входа в программный комплекс электронного декларирования "Web-декларант", если Пользователем нарушен пункт 25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В случае, если Пользователю необходимо иметь одновременно несколько прав доступа к программному комплексу электронного декларирования "Web-декларант", в заявлении необходимо указать требуемое количество пользовательских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Письмо направляется лицу, подавшему заявление в недельный срок со дня поступления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Право доступа к программному комплексу электронного декларирования "Web-декларант" может быть отозвано Комитетом у Пользователя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нарушения требований, установленных настоящими Правилами;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отзыва присвоенного кода на формирование электронных копий таможенных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Отзыв права формирования электронных копий таможенных документов, влечет за собой отказ приема электронных копий таможенных документов и дезактивацию системного имени и пароля Пользователя до устранения причин отзыва.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Повторная выдача разрешения на использование присвоенного кода выдается заявителю после устранения причин его отзыва, но не менее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В случае, если количество направляемых отзывов превышает три раза, принимается решение о дезактивации системного имени и пароля Пользователя.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Таможенные органы предоставляют бесплатное пользование программным комплексом электронного декларирования "Web-декларант" на основе представленного документа, установленным пунктом 18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Таможенные органы осуществляют информационное и техническое сопровождение программного комплекса электронного декларирования "Web-декларант".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Таможенные органы не несут ответственности за сбои в работе программного комплекса электронного декларирования "Web-декларант", произошедшие из-за неисправности компьютера, неполадок в операционной системе, повреждений компьютера Пользователя вирусами, технических проблем, связанных с использованием Интернета.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  </w:t>
      </w:r>
      <w:r>
        <w:br/>
      </w:r>
      <w:r>
        <w:rPr>
          <w:rFonts w:ascii="Times New Roman"/>
          <w:b/>
          <w:i w:val="false"/>
          <w:color w:val="000000"/>
        </w:rPr>
        <w:t xml:space="preserve">
4. Заключительные положения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36. Информацию обо всех изменениях, касающихся программного комплекса электронного декларирования "Web-декларант", Комитет размещает на Web-сайте Комитета.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приказу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Вице-Министра -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таможенного контроля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сентября 2005 года N 339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комплекса электронного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декларирования "Web-декларант"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формирования электронных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копий таможенных документов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Полное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или физического лица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Сокращенное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или физического лица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ОКПО__________________________ РНН_____________________________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Юридический адрес______________________________________________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Фактический адрес______________________________________________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Контактные телефоны_______________ E-mail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требуемое количество пользовательских мест_____________________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пунктами 19-35 Правил использования программного комплекса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электронного декларирования "Web-декларант" для формирования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электронных копий таможенных документов ознакомлен и согласен.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предоставить разрешение на использование программного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комплекса электронного декларирования "Web-декларант"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Подтверждение N________________, выданное письмом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 (с указанием кода защитной наклейки)                 (кем выдано)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______________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руководителя юридического лица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Подпись        Печать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физического лица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Подпись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приказу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Вице-Министра -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таможенного контроля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сентября 2005 года N 339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комплекса электронного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декларирования "Web-декларант"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формирования электронных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копий таможенных документов    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Журнал учета заявлений на формирование электронных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копий таможенных документов посредством программного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комплекса электронного декларирования "Web-декларант"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513"/>
        <w:gridCol w:w="933"/>
        <w:gridCol w:w="893"/>
        <w:gridCol w:w="1293"/>
        <w:gridCol w:w="1553"/>
        <w:gridCol w:w="1493"/>
        <w:gridCol w:w="1413"/>
        <w:gridCol w:w="1213"/>
      </w:tblGrid>
      <w:tr>
        <w:trPr>
          <w:trHeight w:val="24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РНН 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ОКПО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лейки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 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 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