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a722" w14:textId="a6b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января 2000 года N 6 "Об утверждении Правил оказания информационных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августа 2005 года N 230. Зарегистрирован в Министерстве юстиции Республики Казахстан 26 августа 2005 года N 3815. Утратил силу приказом и.о. Министра юстиции Республики Казахстан от 24 августа 2007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юстиции РК от 24.08.2007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деятельности по оказанию информационных услуг республиканскими государственными предприятиями, подведомственными Комитету регистрационной службы Министерства юстиции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1035, с изменениями и дополнениями внесенными приказами Министра юстиции Республики Казахстан от 6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августа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7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оказания информационных услуг Центрами по недвижимости Комитета регистрационной службы Министерства юстиции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"14. Регистрирующий орган на основания запроса заявителя обязан предоставить ему в письменной форме информацию о зарегистрированных правах на недвижимое имущество и сделок с ним, за исключением подпунктов 1) и 2) пункта 16 настоящих Правил, в течение 1 рабочего дня с момента поступления его письменного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Информация о зарегистрированных правах на недвижимое имущество и сделок с ним, указанная в подпунктах 1) и 2) пункта 16 настоящих Правил, предоставляется заявителю в течение 5 рабочих дней с момента поступления его письменного запроса.".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