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28c07" w14:textId="9228c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отнесения участников внешнеэкономической 
деятельности к категории минимального риска и применения упрощенного порядка таможенного оформления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таможенного контроля Министерства финансов Республики Казахстан от 29 июня 2005 года N 240. Зарегистрирован в Министерстве юстиции Республики Казахстан 28 июля 2005 года за N 3757. Утратил силу приказом Министра финансов Республики Казахстан от 21 сентября 2010 года N 474</w:t>
      </w:r>
    </w:p>
    <w:p>
      <w:pPr>
        <w:spacing w:after="0"/>
        <w:ind w:left="0"/>
        <w:jc w:val="both"/>
      </w:pPr>
      <w:bookmarkStart w:name="z3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финансов РК от 21.09.2010 </w:t>
      </w:r>
      <w:r>
        <w:rPr>
          <w:rFonts w:ascii="Times New Roman"/>
          <w:b w:val="false"/>
          <w:i w:val="false"/>
          <w:color w:val="ff0000"/>
          <w:sz w:val="28"/>
        </w:rPr>
        <w:t>N 474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статьями 371 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 xml:space="preserve">382, </w:t>
      </w:r>
      <w:r>
        <w:rPr>
          <w:rFonts w:ascii="Times New Roman"/>
          <w:b w:val="false"/>
          <w:i w:val="false"/>
          <w:color w:val="000000"/>
          <w:sz w:val="28"/>
        </w:rPr>
        <w:t xml:space="preserve">  470 Таможенного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Республики Казахстан,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Правила отнесения участников внешнеэкономической деятельности к категории минимального риска;  </w:t>
      </w:r>
      <w:r>
        <w:rPr>
          <w:rFonts w:ascii="Times New Roman"/>
          <w:b w:val="false"/>
          <w:i w:val="false"/>
          <w:color w:val="000000"/>
          <w:sz w:val="28"/>
        </w:rPr>
        <w:t>см.K100296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применения упрощенного порядка таможенного оформления;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 Реестра участников внешнеэкономической деятельности, отнесенных к категории минимального риска. 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анализа и статистики Комитета таможенного контроля Министерства финансов Республики Казахстан (Айтаев Р.К.) обеспечить государственную регистрацию настоящего приказа в Министерстве юстиции Республики Казахстан. 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Управлению организационной работы и контроля Комитета таможенного контроля Министерства финансов Республики Казахстан обеспечить опубликование настоящего приказа в средствах массовой информации. 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И.о. Председателя Агентства таможенного контроля Республики Казахстан от 29 мая 2003 года N 258 "Об утверждении Правил отнесения участников внешнеэкономической деятельности к категории минимального риска и применения упрощенного порядка таможенного оформления" (зарегистрирован в Реестре государственной регистрации нормативных правовых актов Республики Казахстан за N 2349, опубликован "Официальная газета", 2003 г., N 33 (138), с изменениями, внесенными приказами Председателя Агентства таможенного контроля Республики Казахстан от 16 апреля 2004 года N 181 и от 16 июля 2004 года N 313);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Агентства таможенного контроля Республики Казахстан от 16 апреля 2004 года N 181 "О внесении изменений и дополнений в приказ И.о. Председателя Агентства таможенного контроля Республики Казахстан от 29 мая 2003 года N 258 "Об утверждении Правил отнесения участников внешнеэкономической деятельности к категории минимального риска и применения упрощенного порядка таможенного оформления" (зарегистрирован в Реестре государственной регистрации нормативных правовых актов Республики Казахстан за N 2835, опубликован "Официальная газета", 2004 г., N 25 (182); "Бюллетень нормативных правовых актов Республики Казахстан", 2004 г., N 29-32, ст.971);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Агентства таможенного контроля Республики Казахстан от 16 июля 2004 года N 313 "О внесении изменений в приказ И.о. Председателя Агентства таможенного контроля Республики Казахстан от 29 мая 2003 года N 258 "Об утверждении Правил отнесения участников внешнеэкономической деятельности к категории минимального риска и применения упрощенного порядка таможенного оформления" (зарегистрирован в Реестре государственной регистрации нормативных правовых актов Республики Казахстан за N 3013, опубликован "Официальная газета", 2004 г., N 38 (195); "Бюллетень нормативных правовых актов Республики Казахстан", 2004 г., N 33-36, ст.977).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приказа оставляю за собой. 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Настоящий приказ вводится в действие по истечении десяти календарных дней со дня его первого официального опубликования.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Вице-Министр финансов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Председатель 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Утверждены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Вице-министра финансов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Комитета таможенного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контроля Министерства финансов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июня 2005 года N 240    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Правила  </w:t>
      </w:r>
      <w:r>
        <w:br/>
      </w:r>
      <w:r>
        <w:rPr>
          <w:rFonts w:ascii="Times New Roman"/>
          <w:b/>
          <w:i w:val="false"/>
          <w:color w:val="000000"/>
        </w:rPr>
        <w:t xml:space="preserve">
отнесения участников внешнеэкономической деятельности к  </w:t>
      </w:r>
      <w:r>
        <w:br/>
      </w:r>
      <w:r>
        <w:rPr>
          <w:rFonts w:ascii="Times New Roman"/>
          <w:b/>
          <w:i w:val="false"/>
          <w:color w:val="000000"/>
        </w:rPr>
        <w:t xml:space="preserve">
категории минимального риска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отнесения участников внешнеэкономической деятельности к категории минимального риска (далее - Правила) разработаны в соответствии со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470 </w:t>
      </w:r>
      <w:r>
        <w:rPr>
          <w:rFonts w:ascii="Times New Roman"/>
          <w:b w:val="false"/>
          <w:i w:val="false"/>
          <w:color w:val="000000"/>
          <w:sz w:val="28"/>
        </w:rPr>
        <w:t>Таможенного кодекса Республики Казахстан и устанавливают порядок отнесения участника внешнеэкономической деятельности (далее - участник ВЭД) к категории минимального риска. </w:t>
      </w:r>
      <w:r>
        <w:rPr>
          <w:rFonts w:ascii="Times New Roman"/>
          <w:b w:val="false"/>
          <w:i w:val="false"/>
          <w:color w:val="000000"/>
          <w:sz w:val="28"/>
        </w:rPr>
        <w:t>см.K100296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Под участником ВЭД, включенным в Реестр участников ВЭД отнесенных к категории минимального риска (далее - Реестр) понимается физическое лицо, зарегистрированное в качестве индивидуального предпринимателя или юридическое лицо, осуществляющее внешнеэкономическую деятельность в соответствии с законодательством Республики Казахстан к которому применяются упрощенные таможенные процедуры.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отнесения  к категории  минимального  риска участник ВЭД обращается с письменным заявлением, составленным в произвольной форме в уполномоченный орган по вопросам таможенного дела (далее - уполномоченный орган).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должно содержать следующие сведения: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наименование участника ВЭД, с указанием его организационно-правовой формы, адрес (юридический и фактический), регистрационный номер налогоплательщика (РНН). Если участник ВЭД имеет обособленные структурные подразделения, то дополнительно к вышеназванным сведениям указываются такие же сведения в отношении обособленных структурных подразделений. Если участник ВЭД - физическое лицо, зарегистрированное в качестве индивидуального предпринимателя указываются фамилия, имя, отчество, адрес, по которому он постоянно проживает, РНН и сведения о документе, удостоверяющем личность;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год, с которого участник ВЭД осуществляет внешнеэкономическую деятельность;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количество внешнеторговых договоров за последние два года.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 заявлению должны прилагаться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учетной карточки ВЭД;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заполненная Анкета (Анкета заполняется согласно сведениям, указанным в приложении к настоящим Правилам).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течении трех дней с момента регистрации заявления участника ВЭД уполномоченный орган запрашивает в территориальных подразделениях по областям (городам республиканского значения, столице) и таможнях (далее - таможенный орган) по месту его регистрации и производства таможенного оформления подтверждение о соответствии участника ВЭД, требованиям установленным настоящими Правилами.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недельный срок после поступления запроса уполномоченного органа, таможенный орган по месту регистрации участника ВЭД определяет вид проверки и уведомляет об этом уполномоченный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Проверке не подлежат участники ВЭД, подвергнутые проверке финансовой деятельности подразделениями пост-таможенного контроля таможенного органа в течении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Таможенные органы по месту регистрации и производства таможенного оформления участника ВЭД в установленный срок представляют в уполномоченный орган подтверждение о соответствии участника ВЭД требованиям установленным настоящими Правилами.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5 в редакции приказа Председателя Комитета таможенного контроля Министерства финансов РК от 5 июля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231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Срок рассмотрения заявления участника ВЭД не должен превышать 60 календарных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Председателя Комитета таможенного контроля Министерства финансов РК от 5 июля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231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Основанием для отнесения участника ВЭД к категории минимального риска и включения его в Реестр является соответствие установленным настоящими Правилами требованиям критерий отнесения участника ВЭД к категории минимального риска.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Основанием для отказа по отнесению участника ВЭД к категории минимального риска и включения его в Реестр является несоответствие критериям отнесения к категории минимального риска либо недостоверность заявленных сведений.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Решение об отнесении участника ВЭД к категории минимального риска и включении его в Реестр оформляется приказом уполномоченного органа, который направляется участнику ВЭД и в таможенный орган уполномоченным органом в двухдневный срок.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Уполномоченный орган ведет Реестр и ежеквартально направляет его во все таможенные органы. Реестр подлежит размещению на официальном сайте уполномоченного органа.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Критериями отнесения участника ВЭД к категории минимального риска являются: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своевременная и полная уплата таможенных платежей и налогов в бюджет государства в течение года;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вины участника ВЭД по статьям  </w:t>
      </w:r>
      <w:r>
        <w:rPr>
          <w:rFonts w:ascii="Times New Roman"/>
          <w:b w:val="false"/>
          <w:i w:val="false"/>
          <w:color w:val="000000"/>
          <w:sz w:val="28"/>
        </w:rPr>
        <w:t xml:space="preserve">209 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 xml:space="preserve">213 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 xml:space="preserve">214 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 xml:space="preserve">250 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 xml:space="preserve">251 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 xml:space="preserve">259 </w:t>
      </w:r>
      <w:r>
        <w:rPr>
          <w:rFonts w:ascii="Times New Roman"/>
          <w:b w:val="false"/>
          <w:i w:val="false"/>
          <w:color w:val="000000"/>
          <w:sz w:val="28"/>
        </w:rPr>
        <w:t>Уголовного кодекса Республики Казахстан,  </w:t>
      </w:r>
      <w:r>
        <w:rPr>
          <w:rFonts w:ascii="Times New Roman"/>
          <w:b w:val="false"/>
          <w:i w:val="false"/>
          <w:color w:val="000000"/>
          <w:sz w:val="28"/>
        </w:rPr>
        <w:t xml:space="preserve">405 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 xml:space="preserve">410 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 xml:space="preserve">417 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 xml:space="preserve">421 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 xml:space="preserve">423 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 xml:space="preserve">424 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 xml:space="preserve">426 </w:t>
      </w:r>
      <w:r>
        <w:rPr>
          <w:rFonts w:ascii="Times New Roman"/>
          <w:b w:val="false"/>
          <w:i w:val="false"/>
          <w:color w:val="000000"/>
          <w:sz w:val="28"/>
        </w:rPr>
        <w:t>- </w:t>
      </w:r>
      <w:r>
        <w:rPr>
          <w:rFonts w:ascii="Times New Roman"/>
          <w:b w:val="false"/>
          <w:i w:val="false"/>
          <w:color w:val="000000"/>
          <w:sz w:val="28"/>
        </w:rPr>
        <w:t xml:space="preserve">434 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 xml:space="preserve">438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Республики Казахстан "Об административных правонарушениях", а также иных неоднократных (более трех) правонарушений в сфере таможенного дела в течение срока исковой давности, установленного для таких правонарушений и преступлений;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участником ВЭД внешнеэкономической деятельности более двух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менее двадцати поставок в год на протяжении последних двух лет, а для отечественных товаропроизводителей - не менее десяти поставок в год или перемещение товаров на сумму двести пятьдесят тысяч месячных расчетных показателей в год, установленных законом о республиканском бюджете на соответствующий финансовый год, на протяжении последних двух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учитываются поставки товаров, где получателем и контрактодержателем товаров является участник ВЭД, подавший заявление на отнесение к категории минимального риска.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В пункт 11 внесены изменения приказом Председателя Комитета таможенного контроля Министерства финансов РК от 5 июля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231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12. Решение об исключении участника ВЭД из Реестра оформляется приказом уполномоченного органа, на основании уведомления таможенного органа в следующих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наличии решения суда либо таможенного органа о признании вины участника ВЭД по статьям 209, 213, 214, 250, 251, 259  </w:t>
      </w:r>
      <w:r>
        <w:rPr>
          <w:rFonts w:ascii="Times New Roman"/>
          <w:b w:val="false"/>
          <w:i w:val="false"/>
          <w:color w:val="000000"/>
          <w:sz w:val="28"/>
        </w:rPr>
        <w:t xml:space="preserve">Уголовного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Республики Казахстан, 405, 410, 417, 421, 423, 424, 426-434, 438 Кодекса Республики Казахстан 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Об административных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правонарушениях", а также совершение участником ВЭД иных неоднократных (более двух) правонарушений в сфере таможенного дела;;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наличия задолженности по таможенным платежам и налогам;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прекращения деятельности или реорганизации участника ВЭД, включенного в Реестр.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В пункт 12 внесены изменения приказом Председателя Комитета таможенного контроля Министерства финансов РК от 5 июля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231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Таможенный орган в течение трех рабочих дней со дня выявления вышеуказанных нарушений уведомляет об этом уполномоченный орган.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С момента исключения из Реестра уполномоченный орган уведомляет участника ВЭД в течение трех рабочих дней об его исключении из Реестра.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0"/>
    <w:bookmarkStart w:name="z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Утверждены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Вице-министра финансов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Комитета таможенного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контроля Министерства финансов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июня 2005 года N 240    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 Правила 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применения упрощенного порядка таможенного оформления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применения упрощенного порядка таможенного оформления (далее - Правила) разработаны в соответствии со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371 </w:t>
      </w:r>
      <w:r>
        <w:rPr>
          <w:rFonts w:ascii="Times New Roman"/>
          <w:b w:val="false"/>
          <w:i w:val="false"/>
          <w:color w:val="000000"/>
          <w:sz w:val="28"/>
        </w:rPr>
        <w:t xml:space="preserve">Таможенного кодекса Республики Казахстан (далее - Таможенный кодекс) и устанавливают упрощенный порядок таможенного оформления товаров и транспортных средств участниками внешнеэкономической деятельности (далее - участник ВЭД), которые отнесены к категории минимального риска. </w:t>
      </w:r>
    </w:p>
    <w:bookmarkStart w:name="z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Упрощенный порядок таможенного оформления включает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доставку товаров с приграничных пунктов пропуска Республики Казахстан до таможенных органов назначения без применения мер обеспечения доставки товаров, за исключением случаев перемещения товаров, перемещаемых по территории Республики Казахстан с обязательным обеспечением уплаты таможенных платежей и налогов, в соответствии с таможенным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помещение товаров на собственные (арендованные) склады, территории участника ВЭД, в отношении которых установлен упрощенный порядок таможенного оформления, с оформлением краткой декларации, содержащей сведения о месте нахождения товара;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таможенного осмотра в целях идентификации товаров на стадии предварительных операций, только по заявлению участника ВЭД;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таможенного оформления товаров по процедуре предварительного декларирования по копиям товаросопроводительных документов с последующим предоставлением оригиналов в течение 30-ти календарных дней с момента регистрации;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проверки документов при основном таможенном оформлении без отбора товаров на независимую экспертизу для определения таможенной стоимости. 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Выпуск товаров производится при предоставлении участником ВЭД минимального объема сведений указанных в пункте 4 настоящих Правил. 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применении упрощенного порядка таможенного оформления, подача грузовой таможенной декларации сопровождается представлением таможенному органу следующих документов, на основании которых заполняется грузовая таможенная декларация и подтверждающих: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полномочия декларанта на подачу грузовой таможенной декларации от собственного имени, - доверенность физическому лицу, находящемуся в штате декларанта, либо договор на оказание брокерских услуг и квалификационный аттестат специалиста по таможенному оформлению;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перемещение товаров через таможенную границу Республики Казахстан, - транспортные документы;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таможенную стоимость товаров, - счет-фактуру (инвойс), счет-проформу, спецификацию и иные документы, предусмотренные для заявления и определения таможенной стоимости товаров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главой 39 </w:t>
      </w:r>
      <w:r>
        <w:rPr>
          <w:rFonts w:ascii="Times New Roman"/>
          <w:b w:val="false"/>
          <w:i w:val="false"/>
          <w:color w:val="000000"/>
          <w:sz w:val="28"/>
        </w:rPr>
        <w:t>Таможенного кодекса; </w:t>
      </w:r>
      <w:r>
        <w:rPr>
          <w:rFonts w:ascii="Times New Roman"/>
          <w:b w:val="false"/>
          <w:i w:val="false"/>
          <w:color w:val="000000"/>
          <w:sz w:val="28"/>
        </w:rPr>
        <w:t>см.K100296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происхождение товаров, - </w:t>
      </w:r>
      <w:r>
        <w:rPr>
          <w:rFonts w:ascii="Times New Roman"/>
          <w:b w:val="false"/>
          <w:i w:val="false"/>
          <w:color w:val="000000"/>
          <w:sz w:val="28"/>
        </w:rPr>
        <w:t>декларацию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происхождении товаров либо </w:t>
      </w:r>
      <w:r>
        <w:rPr>
          <w:rFonts w:ascii="Times New Roman"/>
          <w:b w:val="false"/>
          <w:i w:val="false"/>
          <w:color w:val="000000"/>
          <w:sz w:val="28"/>
        </w:rPr>
        <w:t>сертификат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происхождении товаров в соответствии со статьями 39 и  </w:t>
      </w:r>
      <w:r>
        <w:rPr>
          <w:rFonts w:ascii="Times New Roman"/>
          <w:b w:val="false"/>
          <w:i w:val="false"/>
          <w:color w:val="000000"/>
          <w:sz w:val="28"/>
        </w:rPr>
        <w:t xml:space="preserve">40 Таможенного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кодекса; </w:t>
      </w:r>
    </w:p>
    <w:bookmarkEnd w:id="24"/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уплату или обеспечение уплаты таможенных платежей и налогов в зависимости от условий таможенного режима и наличия льгот по уплате таможенных платежей и налогов: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платежное поручение с отметкой банка об исполнении платежа в безналичном порядке или квитанцию к приходному кассовому ордеру таможенного органа, банка - при оплате наличными деньгами;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обеспечение уплаты таможенных платежей и налогов в соответствии с пунктом 1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339 </w:t>
      </w:r>
      <w:r>
        <w:rPr>
          <w:rFonts w:ascii="Times New Roman"/>
          <w:b w:val="false"/>
          <w:i w:val="false"/>
          <w:color w:val="000000"/>
          <w:sz w:val="28"/>
        </w:rPr>
        <w:t>Таможенного кодекса; </w:t>
      </w:r>
      <w:r>
        <w:rPr>
          <w:rFonts w:ascii="Times New Roman"/>
          <w:b w:val="false"/>
          <w:i w:val="false"/>
          <w:color w:val="000000"/>
          <w:sz w:val="28"/>
        </w:rPr>
        <w:t>см.K100296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предоставление льгот по уплате таможенных платежей и налогов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главой 41 </w:t>
      </w:r>
      <w:r>
        <w:rPr>
          <w:rFonts w:ascii="Times New Roman"/>
          <w:b w:val="false"/>
          <w:i w:val="false"/>
          <w:color w:val="000000"/>
          <w:sz w:val="28"/>
        </w:rPr>
        <w:t>Таможенного кодекса; </w:t>
      </w:r>
      <w:r>
        <w:rPr>
          <w:rFonts w:ascii="Times New Roman"/>
          <w:b w:val="false"/>
          <w:i w:val="false"/>
          <w:color w:val="000000"/>
          <w:sz w:val="28"/>
        </w:rPr>
        <w:t>см.K100296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документы, подтверждающие предоставление отсрочки (рассрочки) по уплате таможенных пошлин, налога на добавленную стоимость;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соответствие обязательным требованиям стандартов при ввозе товаров, фитосанитарный (карантинный) сертификат, ветеринарный сертификат, сертификат об утверждении типа средств измерений или о метрологической аттестации средства измерения либо договор на проведение работ для товаров, на которые распространяется метрологический надзор в соответствии с законодательством Республики Казахстан. Указанные сертификаты представляются только в случаях, установленных нормативными правовыми актами Республики Казахстан для товаров, на которые представление сертификатов обязательно;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разрешения соответствующих уполномоченных государственных органов и иные документы в случаях, предусмотренных законодательством Республики Казахстан и международными договорами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лицензия - для товаров, подлежащих лицензированию и экспортному контролю в соответствии с законодательством Республики Казахстан. </w:t>
      </w:r>
    </w:p>
    <w:bookmarkEnd w:id="25"/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Упрощенный порядок таможенного оформления применяется в случаях, если контрактодержателем и получателем груза является участник ВЭД отнесенный к категории минимального риска при таможенном оформлении товаров, перемещаемых в соответствии с таможенными режимами "экспорт товаров" и "выпуск товаров для свободного обращения.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В пункт 5 внесены изменения приказом Председателя Комитета таможенного контроля Министерства финансов РК от 5 июля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231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26"/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Таможенное оформление товаров с использованием упрощенного порядка производится без проведения таможенного досмотра, кроме подакцизных товаров, товаров классифицируемых в товарных позициях 2612, 2844, и кодом 8401 30 0000 Товарной номенклатуры внешнеэкономической деятельности Евразийского Экономического Сообщества.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Таможенный досмотр производится только в случаях, если есть основания полагать, что товары перемещаются в нарушение таможенного законодательства Республики Казахстан, а также случаев, когда таможенный досмотр необходим для обеспечения соблюдения мер нетарифного регулирования и экспортного контроля, с письменного разрешения руководителя таможенного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Места нахождения товаров, находящихся на территории участников ВЭД, должны быть обозначены любым способом, позволяющим идентифицировать данные товары (таблички, надписи с информацией, маркировка, выделение отдельных мест на территории), за исключением случаев хранения товаров, находящихся под таможенным контролем, которые в силу своих свойств могут храниться россыпью, навалом или наливом (далее - насыпные, наливные товары). Допускается хранение насыпных, наливных товаров, находящихся под таможенным контролем, совместно с товарами того же рода и качества, имеющимися на территории участника ВЭД. </w:t>
      </w:r>
    </w:p>
    <w:bookmarkEnd w:id="27"/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Не допускается пользование и распоряжение товарами и транспортными средствами, в отношении которых таможенное оформление не завершено. </w:t>
      </w:r>
    </w:p>
    <w:bookmarkEnd w:id="28"/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Вице-министра финансов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Комитета таможенного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контроля Министерства финансов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июня 2005 года N 240     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Форма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Реестра участников внешнеэкономической деятельности,  </w:t>
      </w:r>
      <w:r>
        <w:br/>
      </w:r>
      <w:r>
        <w:rPr>
          <w:rFonts w:ascii="Times New Roman"/>
          <w:b/>
          <w:i w:val="false"/>
          <w:color w:val="000000"/>
        </w:rPr>
        <w:t xml:space="preserve">
отнесенных к категории минимального риска 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1873"/>
        <w:gridCol w:w="2433"/>
        <w:gridCol w:w="1533"/>
        <w:gridCol w:w="1113"/>
        <w:gridCol w:w="573"/>
        <w:gridCol w:w="2793"/>
        <w:gridCol w:w="2073"/>
      </w:tblGrid>
      <w:tr>
        <w:trPr>
          <w:trHeight w:val="16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п/п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участни-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ВЭД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ДТК 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таможни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зоне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которого заре-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гистри-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 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приказа об отнесении к категории минималь-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приказа об исклю-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Реестра 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
 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отнесения участников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внешнеэкономической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к категории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минимального риска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 Сведения, содержащиеся в Анкете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Дата регистрации участника ВЭД в государственных органах.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Укажите имена и адреса учредителей, руководителей участника ВЭД.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Привлекались ли учредители, руководители участника ВЭД к административной/уголовной ответственности за нарушения таможенного и валютного законодательства за последние два года?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Укажите сферу деятельности участника ВЭД (оказание услуг/консультаций, производство, торговля).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Имеются ли структурные подразделения /представительства/филиалы? Если да, то укажите их точное число, адрес, вид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Проводилась ли участником ВЭД реорганизация и когда?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Укажите код страны экспора/импорта.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Укажите количество инопартнеров.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Меняется ли номенклатура товаров, если да то, как часто?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Имеется ли какие-либо преференции и льготы в сфере таможенного дела?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Перемещаются ли товары в рамках инвестиционных контрактов?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Сведения о поставках (регулярные или нет).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Имеется ли специальное подразделение, ответственное за таможенные вопросы (число сотрудников, к какому структурному подразделению относится)?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Укажите количество проверок в сфере таможенного дела, проведенных за последние два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Укажите сумму доначисленных таможенных платежей и налогов в бюджет за последние два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Укажите количество добровольных сообщений/признаний о нарушениях.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Укажите дату, продолжительность и результаты последней проверки таможенными органами.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Привлекаются ли таможенные брокеры в процессе таможенного оформления.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Используете ли процедуру декларирования по системе "ВЭБ-декларант", если да, то укажите, с какого времени?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Имеются ли у Вас места хранения товаров и какова их площадь?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Кем производится определение классификационного кода товаров (самостоятельно, таможенными брокерами, независимой экспертизой, таможенными органами, прочими лицами).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Подпадают ли товары, с которыми Вы работаете, под преференциальные меры? Если да, то, какие?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Перемещаются ли Вами товары, подпадающие под меры нетарифного регулирования, представляющими риск контрафакции, двойного назначения?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Какой вид транспорта обычно используется?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