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0793" w14:textId="1e20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таможенного контроля Республики Казахстан от 12 мая 2003 года N 197 "О перемещении товаров под таможенным контролем"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таможенного контроля Министерства финансов Республики Казахстан от 20 мая 2005 года N 195. Зарегистрирован в Министерстве юстиции Республики Казахстан 5 июля 2005 года за N 3715.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В целях усиления контроля доставки товаров, перемещаемых по процедуре внутреннего таможенного транзита по территории Республики Казахстан, обеспечения сохранности электронных пломб, используемых при перемещении товаров и транспортных средств, находящихся под контролем Автоматизированной системы контроля доставки товаров, а также обеспечения ведения таможенной статистики товаров и транспортных средств, находящихся под таможенным контролем,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ПРИКАЗЫВАЮ: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Абзацы с первого по восемнадцатый пункта 1 утрачивают силу с 01.01.2011 приказом Министра финансов РК от 21.09.2010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 12 мая 2003 года N 197 "О перемещении товаров под таможенным контролем" (зарегистрированный в Реестре государственной регистрации нормативных правовых актов Республики Казахстан за N 2318, с изменениями и дополнениями, внесенными приказом Председателя Агентства таможенного контроля Республики Казахстан от 1 декабря 2003 года N 537)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контроля доставки товаров и транспортных средств, утвержденных настоящим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"8. Заполняются следующие графы документа контроля доставки товаров: 1, 2, 3, 4, 5, 6, 7, 8, 9, 15, 16, 17, 18, 21, 22, 23, 25, 29, 31, 32, 33, 35, 38, 40, 42, пункты 2, 7 графы 44, 46 (на печатающем устройстве компьютера или пишущей машинке заглавными буквами), 50, 53, 54, А, С, 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9: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"Графа 1 "Тип декларации":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первом подразделе графы проставляется направление перемещения товаров и транспортных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ИМ - при ввозе на территорию Республики Казахстан от таможенного органа отправления до таможенного органа назначения,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 - при перемещении товаров и транспортных средств через территорию Республики Казахстан в соответствии с таможенным режимом "транзит товаров",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ВТ - при перемещении товаров и транспортных средств по территории Республики Казахстан, ранее помещенных под иные таможенные процедуры (место временного хранения, таможенный склад и так далее),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ТТ - при перемещении товаров и транспортных средств с одного таможенного органа в другой таможенный орган через территорию иностранного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второй подраздел не заполняется, а в третьем подразделе указывается ДКД.";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абзацы двадцать девять и тридцать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тридцать шестой изложить в следующей редакции: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"Графа 50 "Доверитель" - указываются сведения о перевозчике, принявшим товары к перевозке в соответствии с процедурой ВТТ (наименование, адрес, штамп перевозчика, его обязательство о доставке товара до таможенного органа назначения, Ф.И.О. и подпись представителя перевозчика); срок доставки до таможенного органа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перемещения товаров и транспортных средств из таможенного органа отправления, оснащенного Автоматизированной системой контроля доставки товаров, в таможенный орган назначения, оснащенного Автоматизированной системой контроля доставки товаров, в графе дополнительно указывается обязательство перевозчика о доставке и передаче в таможенный орган назначения электронной пломбы (с указанием номера) в неизменном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Графа заполняется собственноручно представителем перевозчика.".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Правила таможенного сопровождения товаров и транспортных средств, утвержденные настоящим приказом: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дополнить пунктом 15-1 следующего содержания: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"15-1. Документам, необходимым для таможенного сопровождения (решение о таможенном сопровождении, акт приема-передачи, план-задание) присваивается единый регистрационный номер, формируемый по следующей схеме: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1111-22222-33445,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1 - порядковый номер по журналу регистрации,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2 - код таможенного органа, принявшего решение о таможенном сопровождении,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3 и 4 - соответственно день и месяц регистрации,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5 - последняя цифра текущего года".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2. Управлению организации таможенного контроля Комитета таможенного контроля Министерства финансов Республики Казахстан (Бейспеков О.К.) обеспечить государственную регистрацию настоящего приказа в Министерстве юстиции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3. Управлению организационной работы и контроля Комитета таможенного контроля Министерства финансов Республики Казахстан (Махамбетов К.И.) обеспечить опубликование настоящего приказа в средствах массовой информации.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Б.Т.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5. Настоящий приказ вводится в действие по истечению одного месяца с момента официального опубликования.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Вице-Министр финансов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Председатель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