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94dc" w14:textId="0239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применению ядовитых веществ (ядов)"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13 мая 2005 года № 232. Зарегистрировано в Министерстве юстиции Республики Казахстан от 1 июля 2005 года № 3705.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санитарно-эпидемиологическом благополучии населения",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1. Утвердить прилагаемые санитарно-эпидемиологические правила и нормы "Санитарно-эпидемиологические требования к применению ядовитых веществ (ядов)".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2.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И.о.Министра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июля 2005 г.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"13" мая 2005 года N 232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применению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ядовитых веществ (ядов)"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1. Санитарно-эпидемиологические правила и нормы "Санитарно-эпидемиологические требования к применению ядовитых веществ (ядов)" (далее - санитарные правила) устанавливают санитарно-эпидемиологические требования к применению ядовитых веществ (ядов).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2.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ядовитые вещества (яды) (далее - ядовитые вещества) - химические, биологические соединения с высокой биологической активностью, способные вызывать патологические изменения при их попадании в организм в малых дозах и концентрациях;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дегазация (обезвреживание) - комплекс мероприятий, направленных на снижение токсичности;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базисные склады - склады, предназначенные для длительного хранения больших количеств ядовитых веществ и для отпуска их в расходные склады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расходные склады - склады, предназначенные для хранения ядовитых веществ в количествах, необходимых для производственных нужд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применение ядовитых веществ (ядов) - условия хранения, транспортировки, обезвреживания и уничтожения ядовитых веществ (ядов) в целях обеспечения санитарно-эпидемиологического благополучия, безопасности и охраны здоровья населения Республики Казахстан.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складским помещениям и условиям хранения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ядовитых веществ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3. Не допускается использовать под склады землянки, палатки, помещения складов горюче-смазочных материалов, а также хранить ядовитые вещества под навесом или открытым небом.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4. Склады должны иметь естественное и искусственное освещение, водоснабжение и канализацию, отопление, естественное проветривание и приточно-вытяжную вентиляцию на механическом побуждении в соответствии с требованиями действующих строительных норм и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5. Склады подразделяются - базисные и расходные.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Склады размещаются вне населенных пунктов с подветренной стороны по отношению к жилому поселку, на обособленных, свободных от застройки. Должны располагаться на открытых, хорошо проветриваемых, незатопляемых земельных участках, с уровнем стояния грунтовых вод не выше 2,0 метров (далее - м), огороженных забором высотой не менее 2,4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6. Базисные и расходные склады должны обеспечиваться внутренними автомобильными дорогами, связывающими склады с дорогами общего пользования, базисные железнодорожные склады - железнодорожными путями, связывающими склады с железными дорогами общего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7. Отделка стен, потолков и внутренних конструкций складских помещений для хранения, расфасовки и розлива ядовитых веществ любой группы должна производиться материалами, устойчивыми к воздействию химических, термических и механических факторов, разрешенных к применению в Республики Казахстан, и допускать легкую очистку и мытье. Сопряжение стен с потолком и полом должно иметь закругленную форму.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8. Склады для хранения ядовитых веществ должны оборудоваться прочными входными металлическими дверями.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9. В складах ядовитые вещества должны храниться на поддонах, полках и стеллажах, расстояние между которыми и от них до стен здания должно быть не менее 1,5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10. Не допускается совместное хранение в одном складском помещении ядовитых веществ, вступающих во взаимодействие друг с другом.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11. Ядовитые вещества должны подлежать предметно-количественному учету, регистрироваться в пронумерованном, прошнурованном, скрепленном журнале с печатью и подписью руководителя организации согласно приложению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 Взвешивание и отмеривание ядовитых веществ должно производиться в вытяжном шкафу с использованием специально выделенной для этой цели посуды.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13. Неиспользованные ядовитые вещества должны приниматься на склад в конце рабочего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14. Санитарно-бытовые помещения должны размещаться изолированно от складских помещений. В составе санитарно-бытовых помещений должны быть гардеробная со шкафами для раздельного хранения личной и специальной одежды и обуви, душ, туалет, раковина с подводкой горячей и холодной воды через смеситель, а так же комната для приема пищи.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15. Работники склада, выполняющие приемку и отпуск, разгрузку и погрузку ядовитых веществ должны обеспечиваться химическими веществами для нейтрализации ядовитых веществ, индивидуальными средствами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16. Работники склада при поступлении на работу должны проходить предварительные и периодические </w:t>
      </w:r>
      <w:r>
        <w:rPr>
          <w:rFonts w:ascii="Times New Roman"/>
          <w:b w:val="false"/>
          <w:i w:val="false"/>
          <w:color w:val="000000"/>
          <w:sz w:val="28"/>
        </w:rPr>
        <w:t>медицинские осмотры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12 марта 2004 года N 243 "Об утверждении Перечня вредных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зарегистрированным в Реестре государственной регистрации нормативных правовых актов за N 2780, а также вводный и периодический инструктаж по технике безопасности.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условиям хранения ядовитых веществ,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используемых в лабораториях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17. В производственных и лабораторных помещениях для хранения ядовитых веществ должно быть отдельное помещение.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18. В лабораторных условиях ядовитые вещества должны храниться обособленно от следующих групп реактивов: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взрывчатые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горючие и сжиженные газы (ацетилен, водород, пропан-бутан);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самовозгорающие и воспламеняющие вещества (карбид кальция, щелочные металлы, белый фосфор);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легковоспламеняющиеся жидкости (диэтиловый эфир, ацетон, петролейный эфир, бензин, бензол);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вещества, способные вызывать воспламенения (азотная кислота, марганцевокислый калий, серная кислота).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условиям транспортировки ядовитых веществ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19. Для перевозки ядовитых веществ должен использоваться транспорт, соответствующий требованиям действующих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20. Лица, сопровождающие ядовитые вещества, в том числе водители транспорта должны проходить инструктаж по правилам технической безопасности; иметь при себе исправные противогазы, комбинезоны из плотной ткани и резиновые технические перчатки и сапоги, аптечку с противоядиями и нейтрализующие вещества на случай оказания первой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21. Лица, сопровождающие ядовитые вещества, должны следить за состоянием тары. В случае ее повреждения, сопровождающее лицо должно принять необходимые меры предосторожности, немедленно остановить машину, собрать и сложить рассыпанные ядовитые вещества в запасную тару, обеспечить сохранность груза путем его переноса в безопасное место.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Исправление тары и сбор рассыпанных, разлитых ядовитых веществ должен производиться в специальной одежде и с применением защитных приспособлений.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22. В каждом случае при повреждении тары или россыпи ядовитых веществ должен составляться акт, который направляется в течение 24 часов в государственный орган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акте указывается наименование ядовитого вещества, его вес, путь следования, причины повреждения тары или россыпи (разлива), объем россыпей (разливов). Акт подписывается ответственным лицом за хранение и сопровождение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23. По окончании перевозки ядовитых веществ, транспортное средство должно тщательно вычищаться, вымываться. Промывка транспортного средства должна производиться на специально отведенном участке с водонепроницаемым покрытием. Стоки должны собираться в водонепроницаемые бетонированные резервуары, обезвреживаться (нейтрализация), очищаться на местных очистных сооружениях с последующим сбросом на поля орошения или на канализационно-очистные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24. Ядовитые вещества при транспортировке должны упаковываться: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в стеклянные банки с притертыми пробками (обязательная проверка), горловина банки парафинируется и на нее надевается резиновый колпачок. Стеклянные банки вставляются в металлические жестяные футляры и прокладываются мягким материалом (под дно, с боков емкости и сверху);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в железные луженые банки, закрывающиеся винтовыми пробками с прокладками. Жестяные банки в местах соединения с крышкой запаиваются, вставляются в деревянные ящики и засыпаются кизельгуром или опилками чтобы банки не шатались. Ящики опломбировываются пломбами отправителя. На крышке ящика выполняется надпись: "Верх, осторожно";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в барабаны металлические, герметично закупоренные, помещенные в деревянные барабаны из четырехмиллиметровой фанеры и древесины. Верхний и нижний слой барабанов обтягивают железными обручами, продольные швы фанерных барабанов скрепляются прошивкой из обручного железа;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в четырехслойные крафтцеллюлозные мешки;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в многослойные бумажные мешки, вложенные в джутовые мешки или льняные мешки, вложенные в фанерные или железные барабаны;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в стальные баллоны, которые укладываются в деревянные ящики и закрепляются в них прокладками.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25. Каждая упаковка должна быть обеспечена этикеткой с наименованием, необходимыми мерами предосторожности, правилами использования, именем и адресом изготовителя, датой производства и сроком годности.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26. На тару наклеиваются ярлыки с надписью "яд".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27. Технический осмотр и проверка состояния баллонов, цистерн и другой тары, предназначенных для перевозки ядовитых веществ должны проводиться один раз в месяц. Не допускается использование железнодорожных цистерн в качестве емкостей для хранения ядовитых веществ на расходных и базисных складах.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обезвреживанию и уничтожению ядовитых веществ,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непригодных к применению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28. Для дегазации (обезвреживания) ядовитых веществ должны использоваться следующие вещества: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цианиды обезвреживаются метиленовой синью, амилнитритом, нитритом натрия;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тяжелые металлы, в частности ртуть, обезвреживаются унитиолом или тиосульфатом натрия;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мышьяксодержащие препараты обезвреживаются медным купоросом и сульфатом аммония;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щелочные соединения обезвреживаются кислотами.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29. В тех случаях, когда нет возможности обезвредить ядовитые вещества уничтожаются: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мышьяк в количестве до 100 грамм (далее - г) растворяют в 10 % растворе щелочи, равномерно заливают в яму и засыпают сверху землей. В одном месте допускается закапывание мышьяка не более 100 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сулема растворяется в горячей воде и разбавляется до концентрации 1 часть сулемы на 1000 частей воды. Раствор выливается в выгреб надворной уборной или используется в целях дезинфекции;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фосфор желтый уничтожается путем сжигания. Сжигание производится на открытом месте, отстоящем не менее 1 километра от жилья, пищевых складов, рабочих мест, общественных зданий и древонасаждений, в яме не менее 0,75 м шириной и глубиной не менее 1 м. В один прием разрешается сжигать не более 200 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никотин, стрихнин, цинхонин уничтожаются путем сжигания. Сжигание алкалоидов допускается производить небольшими партиями не более 10 г. Руки после работы по уничтожению алкалоидов обрабатываются 1 % раствором соляной кислоты, а затем моются с мылом;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подлежащие уничтожению синильная кислота, ее соли и цианплав предварительно обезвреживают суспензией железного купороса и гашеной извести из расчета: для синильной кислоты - 24 весовые части железного купороса и 12 весовых частей гашеной извести на каждую весовую часть синильной кислоты; для солей синильной кислоты - соответственно 6 весовых частей железного купороса и 3 весовые части гашеной извести. Суспензия готовится каждый раз перед употреблением путем растворения извести и железного купороса в воде. Раствор готовится 10 % концентрации.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Синильная кислота обезвреживается путем погружения закрытого сосуда с синильной кислотой в сосуд с холодным обезвреживающим раствором, после чего под слоем жидкости первый сосуд осторожно постепенно открывают и синильную кислоту перемешивают с суспензией в течение 30 минут, оставляют стоять для полноты обезвреживания еще 3-4 часа и затем выливают. Особая осторожность в отношении синильной кислоты необходима при температуре наружного воздуха выше плюс 20 градусов Цельсия (далее -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 (при температуре плюс 27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синильная кислота кипит).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Соли синильной кислоты и циансплава постепенно и осторожно вводят в свежеприготовленный обезвреживающий раствор, перемешивают около 30 минут, оставляют стоять для полноты обезвреживания еще 4 часа, а затем выливают в местную или централизованную канализационную сеть. Количество одновременно уничтожаемой синильной кислоты или ее солей не должно превышать 200 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сероуглерод уничтожается путем сжигания. При поджигании следует находиться с наветренной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7) хлорпикрин может быть уничтожен испарением из любой плоской посуды. В подносы или другую плоскую посуду хлорпикрин наливается слоем не выше 5 миллиметров (далее - мм). Уничтожение закончено, когда весь хлорпикрин испарится. При невозможности проведения уничтожения хлорпикрина он может быть уничтожен непосредственно на голом огне с использованием противогаза, так как при нагревании образуется отравляющее вещество - фосген.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30. Ядовитые вещества с истекшим сроком годности, непригодные для применения изымаются из оборота и уничтожаются после дегазации (обезвреживания) комиссионно в присутствии материально-ответственного лица, выделенного руководством организации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31. Уничтожение ядовитых веществ, прошедших процедуру дегазации (обезвреживания) должно производиться на полигонах для твердых бытовых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32. Способ захоронения ядовитых веществ определяется в зависимости от растворимости в воде.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Захоронение водорастворимых ядовитых веществ предусматривается в специальных герметичных металлических контейнерах с толщиной стенок не менее 10 мм с двойным контролем на герметичность до и после заполнения их. Контейнеры подлежат захоронению в железобетонных бункерах.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Захоронение нерастворимых в воде ядовитых веществ, в том числе ртуть содержащих, и фосфида цинка целесообразно производить в бетонных бункерах совместно с водорастворимыми ядовитыми веществами этих химических групп. В каждом контейнере размещаются один вид ядовитого вещества. На контейнере краской указывается наименование содержащихся в них ядовитых веществ.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применению ядовитых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(ядов)              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учета веществ первого класса опасности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2833"/>
        <w:gridCol w:w="1893"/>
        <w:gridCol w:w="1993"/>
        <w:gridCol w:w="1253"/>
        <w:gridCol w:w="1613"/>
      </w:tblGrid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приема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ядовитого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фирмы-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кг (л)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кг (л)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