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5954" w14:textId="3595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10 июня 2002 года N 87 "Об утверждении Инструкции по производству дел об административных правонарушениях органами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июня 2005 года N 152. Зарегистрировано в Министерстве юстиции Республики Казахстан 16 июня 2005 года N 3678. Утратил силу приказом и.о. Министра юстиции Республики Казахстан от 23 июля 2010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23.07.2010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3) пункта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органах юстиции",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10 июня 2002 года N 87 "Об утверждении Инструкции по производству дел об административных правонарушениях органами юстиции Республики Казахстан" (зарегистрированный в Реестре государственной регистрации нормативных правовых актов Республики Казахстан за N 1882)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производству дел об административных правонарушениях органами юстиции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7 пункта 30 после слов "данной Инструкции," дополнить словами "согласно прилагаемого перечня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Перечнем лиц органов юстиции, имеющих право составлять протокол об административном правонарушении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2005 года N 152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производству дел об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юстиции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 органов юстиции, имеющих право составлять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протокол об административном правонарушении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Директор, заместитель директора, начальники управлений, заместители начальников управлений, начальники отделов, главные специалисты, ведущие специалисты Департамента регистрации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Начальники управлений, заместители начальников управлений, начальники отделов, главные специалисты, ведущие специалисты Комитета по правам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Начальники управлений, заместители начальников управлений, начальники отделов, главные специалисты Комитета регистрационной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Заместители начальников Департаментов юстиции областей, гг.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Начальники отделов по праворазъяснительной работе и оказания юридических услуг населению, начальники и главные специалисты отдела регистрации юридических лиц, начальники, главные специалисты, ведущие специалисты и специалисты отделов регистрации нормативных правовых актов, по правам интеллектуальной собственности, записи актов гражданского состояния и апостилирования Департаментов юстиции областей, гг.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Заместители начальников, главные специалисты, ведущие специалисты, специалисты районных (городских) управлений юстиции, занимающиеся государственной регистрацией нормативных правовых актов, защиту прав интеллектуальной собственности, записи актов гражданского состояния.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