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6778" w14:textId="6426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 ноября 2000 года N 1035 "Об утверждении Правил о высшем научно-педагогическом образовании (магистратура)"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мая 2005 года N 303. Зарегистрирован в Министерстве юстиции Республики Казахстан 11 июня 2005 года N 3676. Утратил силу приказом Министра образования и науки Республики Казахстан от 24 июня 2009 года N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24.06.2009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образования и науки Республики Казахстан от 1 ноября 2000 года N 1035 "Об утверждении Правил о высшем научно-педагогическом образовании (магистратура)" (зарегистрированный в Реестре государственной регистрации нормативных правовых актов Республики Казахстан N 1370 от 20 января 2001 года, опубликованный в журнале "Бюллетень нормативных правовых актов центральных исполнительных и иных государственных органов Республики Казахстан", 2001 г., N 13, ст. 349)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высшем научно-педагогическом образовании (магистратура),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"направлений подготовки и специальностей высшего профессионального образования" заменить словами "специальностей бакалавриата и магистратуры";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Магистратура открывается в организациях образования и научных организациях при условии обеспеченности научно-педагогическими кадрами высшей квалификации (не менее 5 человек с учеными степенями доктора наук и кандидата наук по заявленным специальностям), наличия необходимой лабораторно-исследовательской, учебно-методической, социальной базы и прошедших государственную аттестацию.";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пункта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 "профессионального образования" заменить словами "Классификатором специальностей бакалавриата и магистратуры Республики Казахстан, учебно-программной документацией, индивидуальными планами работы обучающихся, другими документами, утвержденными в установленном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"дополнительные дисциплины по циклам социально-гуманитарных, фундаментальных, психолого-педагогических дисциплин и дисциплин специальности и специализации" заменить словами "базовые дисциплины и профильные дисциплины с перечнем дисциплин обязательного компонента и компонента по выбору";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после слова "работой" дополнить словами "в данной отрасли науки";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Образовательная программа магистратуры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базовые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профильные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научно-исследовательскую работу магистранта, включая выполнение магистерской диссертации;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итоговую государственную аттестацию.";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Содержание подготовки магистрантов по истории и философии науки и иностранному языку должно быть максимально приближено к соответствующим программам кандидатского минимума. Экзамены по истории и философии науки и иностранному языку, сдаваемые в магистратуре, могут быть приравнены к кандидатским экзаменам.";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слово "академическая"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(Нургужин М.Р.)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образования и науки Республики Казахстан Г. Гамарника.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