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193d3" w14:textId="39193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
Республики Казахстан от 9 июля 2001 года № 548 "Об утверждении Правил приема в высшие учебные заведения Министерства внутренних дел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17 мая 2005 года № 289. Зарегистрирован Министерством юстиции Республики Казахстан 8 июня 2005 года № 3669. Утратил силу приказом Министра внутренних дел Республики Казахстан от 11 мая 2010 года № 204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внутренних дел РК от 11.05.2010 </w:t>
      </w:r>
      <w:r>
        <w:rPr>
          <w:rFonts w:ascii="Times New Roman"/>
          <w:b w:val="false"/>
          <w:i w:val="false"/>
          <w:color w:val="ff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образования и науки Республики Казахстан от 25 марта 2000 года N 247 "Об утверждении Типовых правил приема в высшие учебные заведения Республики Казахстан", зарегистрированным в Реестре государственной регистрации нормативных правовых актов за N 1118 и в целях повышения качества организации приема в высшие учебные заведения Министерства внутренних дел Республики Казахстан,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внутренних дел Республики Казахстан от 9 июля 2001 года N 548 "Об утверждении Правил приема в высшие учебные заведения Министерства внутренних дел Республики Казахстан" (зарегистрированный в Реестре государственной регистрации нормативных правовых актов за N 1577, опубликованный в августе 2001 года в Бюллетене нормативных правовых актов центральных исполнительных и иных государственных органов Республики Казахстан N 27; с изменениями и дополнением, внесенными приказами Министра внутренних дел Республики Казахстан от 11 июня 2002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411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зарегистрированным в Реестре государственной регистрации нормативных правовых актов за N 1916, от 8 мая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266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зарегистрированным в Реестре государственной регистрации нормативных правовых актов за 2893)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Правилах приема в высшие учебные заведения Министерства внутренних дел Республики Казахстан, утвержденных указанным приказом: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по всему тексту слово "региональной" заменить словом "государственной";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дополнить пунктом 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"3-1. Для соблюдения территориального принципа подготовки кадров при отборе претендентов в высшие учебные заведения МВД могут создаваться региональные приемные комиссии МВД Республики Казахстан. Персональный состав региональной приемной комиссии МВД Республики Казахстан утверждается приказом Министра внутренних дел Республики Казахстан.";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5 после слов "в ЕНТ" дополнить словами "выпускники республиканских музыкальных школ-интернатов, участники международных олимпиад по общеобразовательным предметам текущего года,";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дополнить пунктом 5-1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"Для проведения организационной и информационно-разъяснительной работы создаются государственные комиссии по организации и проведению комплексного тестирования абитуриентов (далее - государственные комиссии).";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втором пункта 7 знак "N" исключить;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пункт 15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"15. При проведении конкурса на получение бесплатного государственного образования через бюджетное финансирование в соответствии с баллами государственного сертификата преимущественное право имеют: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учащиеся, награжденные знаком "Алтын белгі";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победители международных олимпиад и научных соревнований по общеобразовательным предметам (награжденные дипломами первой, второй и третьей степеней), республиканских и международных спортивных соревнований (награжденные дипломами первой, второй и третьей степеней) последних трех лет, перечень которых определяется центральным исполнительным органам Республики Казахстан в области образования, а также победители республиканских олимпиад и научных соревнований по общеобразовательным предметам (награжденные дипломами первой, второй и третьей степеней) текущего года при условии соответствия выбранной ими специальности предмету олимпиады, научного и спортивного соревнования, по которому они являются победителями.";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абзац четвертый изложить в следующей редакции: "лица, имеющие документы об образовании (аттестаты, свидетельства, дипломы) с отличием;";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пятом после слова "аттестата" дополнить словом "свидетельства".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Контроль за исполнением настоящего приказа возложить на Департамент воспитательной и кадровой работы МВД Республики Казахстан (Умурзаков Б.Н.).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Настоящий приказ вводится в действие со дня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 </w:t>
      </w:r>
      <w:r>
        <w:rPr>
          <w:rFonts w:ascii="Times New Roman"/>
          <w:b w:val="false"/>
          <w:i/>
          <w:color w:val="000000"/>
          <w:sz w:val="28"/>
        </w:rPr>
        <w:t xml:space="preserve">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19 мая 2005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