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adce" w14:textId="a7a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
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Казахстан", зарегистрированный за № 2810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апреля 2005 года № 162-I. Зарегистрирован Министерством юстиции Республики Казахстан 3 июня 2005 года № 3664.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перевозок пассажиров, багажа и грузобагажа,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2004 года N 122-I "Об утверждении Правил перевозок пассажиров, багажа и грузобагажа железнодорожным транспортом Республики Казахстан", (зарегистрированный 16 апреля 2004 года за N 2810),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перевозок пассажиров, багажа и грузобагажа железнодорожным транспортом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"1) автоматизированная система управления пассажирскими перевозками (далее - АСУ) - система централизованного управления пассажирскими перевозками и электронного резервирования мест;";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"6) перевозчик на железнодорожном транспорте (далее - перевозчик) - перевозчик, осуществляющий перевозки подвижным составом и указанный в перевозочных документах;";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"7) уполномоченный орган - центральный исполнительный орган, определяемый Правительством Республики Казахстан, осуществляющий в пределах своей компетенции реализацию государственной политики в области транспорта, координацию, регулирование и контроль деятельности транспортного комплекса в Республике Казахстан в соответствии с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третьем пункта 7 слово "самостоятельно"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слова "физического лица" дополнить словами "руководителя группы";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"Заявка юридических лиц должна быть подписана руководителем организации, физических лиц - руководителем группы";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четвертый: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слова "пассажиров" дополнить словами "(в 2-х экземплярах)";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"После оформления проездных документов, на обоих экземплярах списка, проставляется отметка об оформлении проездных документов, один из которых отдается руководителю группы для дальнейшей передачи проводнику вагона";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"Оформление проезда пассажиров по заявке производится на одном бланке проездного документа. На одном бланке проездного документа допускается оформление не более 36 мест с указанием реквизитов руководителя группы, в исключительных случаях (командировочные) - допускается оформление проездного документа на каждое место на отдельном бланке";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пункты 14 и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"17. Пассажир может возобновить действие проездного документа (билета) на другой поезд, при условии доплаты стоимости плацкарты, при опоздании на поезд в течение 3-х часов, либо в течение 3-х суток с момента отправления поезда при болезни или несчастном случае, подтвержденных соответствующим документом (справка медицинской организации с угловым штампом данного учреждения и штампом врача, выдавшего справку).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отказа от поездки пассажир может получить обратно стоимость проезда за вычетом стоимости плацкарты";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пункта 20 слово "пригородном" заменить словами "межрайонном и внутреннем";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22 слово "пригородного" заменить словами "межрайонного и внутреннего";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3) пункта 30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32 слова "республиканском и межгосударственном" заменить словами "межобластном и международном";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33 слова "в пригородном сообщении" заменить словами "в межрайонном и внутреннем сообщении";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35 в предложении первом слова "во внутригосударственном" заменить словами "в межобластном";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36 в предложении первом слова "во внутригосударственном" заменить словами "в межобластном";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37 в предложениях втором и третьем слова "во внутригосударственном" заменить словами "в межобластном";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"пригородного" заменить словами "межрайонного и внутреннего";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"в пригородном" заменить словами "в межрайонном и внутреннем";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предложении первом слова "пригородного сообщения" заменить словами "для проезда в межрайонном и внутреннем сообщении";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40 слово "пригородном" заменить словами "межрайонном и внутреннем";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"местных"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 "применяются непосредственно в вагонах пригородных поездов" дополнить словами "межрайонного сообщения";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 словом "поезд" дополнить предлогом "в";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"штрафов"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"Форма квитанции ГУ-57 утверждена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26 августа 2003 года N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памятью", зарегистрированным за N 2491.";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пунктом 44-1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"44-1. Квитанция об уплате административных штрафов применяется для взыскания штрафов в поездах. Форма квитанции предусмотрена Инструкцией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транспортного контроля Министерства транспорта и коммуникаций Республики Казахстан от 23 февраля 2004 года N 13-2-П, зарегистрированным за N 2748.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Квитанция об уплате административных штрафов состоит из квитанции и корешка квитанции. При оформлении квитанция выдается плательщику, корешок квитанции используется согласно внутренним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первый пункта 45 после слова "платы" дополнить словами ", комиссионного сбора";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слова "служебным" дополнить словами "и разовым";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 "(служебного или разового)" дополнить словами ", количество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"пригородного" заменить словами "межрайонного и внутреннего";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"кроме многослойных проездных документов (слипов)"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 "талонных билетов" дополнить словами "а также контрольный купон "слипа";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60 слова "(кроме многослойных проездных документов "слипов")"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62 слово "республиканского" заменить словом "межобластного";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пункта 63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"Неправильно оформленные кассой проездные документы (билеты) прикладывает к актам и передает для расследования и принятия мер руководителю организации формирования поезда";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пункта 64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69 слово "пригородном" заменить словами "межрайонном и внутреннем";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71 после слов "начальнику станции" дополнить словом "(вокзала)";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73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 данному типу вагона отнесены вагоны класса "Турист" - 20-ти местные вагоны с 4-местными купе со спальными местами для лежания, нижние места трансформируются в четыре кресла для сидения, в каждом купе имеется умывальник";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пункта 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 словом "поездах" дополнить словом "пассажирских";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"дальнего и местного следования"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81 слова ", или непосредственно у начальника поезда (механика-бригадира)"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88 слова "дальнего следования" заменить словами "международного сообщения";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89 слова "местного и дальнего следования"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90 слова "местного и дальнего следования" заменить словами "международного и межобластного сообщения";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пункта 91 слово "самостоятельно"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пункта 92 дополнить словами ", оформление документов и возврат платежей производится в соответствии с подпунктом 4) пункта 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2) пункта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четвертый после слов "менее чем за 6 часов до отправления" дополнить словами "и не более 3 часов после отправления";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шестом слова "(кроме групповых)"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97: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"пригородного" заменить словами "межрайонного и внутреннего";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пятом слова "в следующем порядке" заменить словами "менее чем за 7 суток, но не позднее 3 суток до отправления поезда, удерживается 50% стоимости плацкарты; менее чем за 3 суток до отправления поезда удерживается 100% стоимость плацкарты. Денежные платежи возвращаются на расчетный счет юридического лица, приобретавшего проездные документы (билеты) или почтовым переводом";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шестом слова "в течение месяца" заменить словами "в течение шести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восьмом слова "пригородного сообщения" заменить словами "межрайонного и внутреннего сообщения";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101 слова "возвращаются пассажиру" заменить словами "изымаются у пассажира";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шестом пункта 103 слово "пригородного" заменить словами "межрайонного и внутреннего";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слово "пригородного" заменить словами "межрайонного и внутреннего";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втором слово "пригородном" заменить словами "межрайонном и внутреннем сообщении";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пункта 120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"Неполные 5 килограмм считаются за полные.";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129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"Перевозка собак, мелких животных и птиц пассажиром в пассажирских вагонах, а также в багажных вагонах межрайонного, межобластного и международного сообщения оплачивается со штуки или места как за 20 кг багажа";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"130. В пассажирских поездах перевозка собак крупных пород, в том числе служебных,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нерабочем тамбуре первого вагона за локомотивом пассажирского поезда (не более двух собак) в намордниках, на цепочках или ременных привязях под наблюдением владельцев или сопровождающих, следующих в этом же вагоне. Перевозка производится по багажной квитанции с надписью на лицевой стороне "Багаж на руках пассажира";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групповые (более двух собак) перевозки собак допускаются только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предварительным заявкам, подаваемым перевозчику не позднее, чем за 5 суток до отправления поезда, в багажных вагонах на условиях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тамбуре поезда межрайонного или внутреннего сообщения (не более двух собак) под наблюдением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багажных вагонах в специальных контейнерах или ящиках с поддоном под наблюдением владельцев или сопровождающих, которые должны проезжать в этом же поезде. Владельцы или сопровождающие обеспечивают специальные контейнера или ящики с поддонами для перевозки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слепые провозят собак-проводников при себе бесплатно во всех жестких вагонах всех категорий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не разрешается перевозка диких животных, грызунов, белых мышей";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171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"Минимальный расчетный вес отправки грузобагажа 10 кг. В отправках свыше 10 кг неполные 10 кг считаются за полные. В отправках весом более 1000 кг неполные 100 кг считаются за полные.";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202 слово "пригородных" заменить словами "поездов межрайонного и внутреннего сообщения";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1) слово "республиканском" заменить словом "межобластном";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2) слово "пригородном" заменить словами "межрайонном и внутреннем";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230 слово "пригородном" заменить словами "межрайонном и внутреннем";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"239. В случае выявления безбилетных пассажиров и неоплаченного багажа в пассажирских поездах, должностными лицами уполномоченного органа составляется акт (в 3-х экземплярах) на безбилетный проезд и взыскивается штраф по квитанции об уплате административных штрафов. Одновременно должностными лицами уполномоченного органа, по квитанции ГУ-57 взимается стоимость проезда с места посадки до ближайшей тарифной станции. Дальнейший проезд пассажира осуществляется в соответствии с пунктом 54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"240. При несоответствии фамилии в проездном документе с удостоверением личности пассажира или паспортом, проездной документ изымается проверяющими должностными лицами уполномоченного органа, составляется акт (в 3-х экземплярах) на безбилетный проезд и взыскивается штраф. Второй экземпляр акта вручается начальнику поезда (бригадиру-механику) для дальнейшего следования пассажира. Одновременно должностными лицами уполномоченного органа по квитанции ГУ-57 взимается стоимость проезда с места посадки до места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"Пассажир, ошибочно севший в поезд не того направления, которое указано в проездном документе (билете) производит высадку на ближайшей тарифной станции. При этом начальником поезда (бригадиром-механиком) составляется акт, который дает право возвратиться до основной станции посадки без оплаты проезда. Акт должен иметь штамп организации железнодорожного транспорта формирования поезда";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"Высадка пассажиров из поезда на нетарифных станциях не допускается";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243 слова "с внесением соответствующей доплаты за расстояние от станции фактического занятия места" заменить словами "и оформить дальнейший проезд в соответствии с пунктом 81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"контролирующий орган перевозчика" заменить словами "должностное лицо 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слова "акт" дополнить словами "(в 3-х экземплярах)";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второе и третье заменить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"Проездной документ (билет), как дефектный изымается и прикладывается к двум экземплярам акта для расследования и принятия мер, третий экземпляр акта вручается начальнику поезда для дальнейшего следования пассажира.".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приказ вводится в действие по истечении десяти дней с момента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