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bca9" w14:textId="e8cb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в высшие военно-учебные заведения Министерства обороны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15 апреля 2005 года
№ 160. Зарегистрирован в Министерстве юстиции Республики Казахстан 16 мая 2005 года № 3642. Утратил силу приказом Министра обороны Республики Казахстан от 24 июня 2011 года № 275</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обороны РК от 24.06.2011 </w:t>
      </w:r>
      <w:r>
        <w:rPr>
          <w:rFonts w:ascii="Times New Roman"/>
          <w:b w:val="false"/>
          <w:i w:val="false"/>
          <w:color w:val="ff0000"/>
          <w:sz w:val="28"/>
        </w:rPr>
        <w:t>№ 275</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w:t>
      </w:r>
      <w:r>
        <w:rPr>
          <w:rFonts w:ascii="Times New Roman"/>
          <w:b/>
          <w:i w:val="false"/>
          <w:color w:val="000000"/>
          <w:sz w:val="28"/>
        </w:rPr>
        <w:t xml:space="preserve">ПРИКАЗЫВАЮ: </w:t>
      </w:r>
      <w:r>
        <w:br/>
      </w:r>
      <w:r>
        <w:rPr>
          <w:rFonts w:ascii="Times New Roman"/>
          <w:b w:val="false"/>
          <w:i w:val="false"/>
          <w:color w:val="000000"/>
          <w:sz w:val="28"/>
        </w:rPr>
        <w:t xml:space="preserve">
      1. Утвердить прилагаемые Правила приема в высшие военно-учебные заведения Министерства обороны Республики Казахстан. </w:t>
      </w:r>
    </w:p>
    <w:bookmarkStart w:name="z2" w:id="1"/>
    <w:p>
      <w:pPr>
        <w:spacing w:after="0"/>
        <w:ind w:left="0"/>
        <w:jc w:val="both"/>
      </w:pPr>
      <w:r>
        <w:rPr>
          <w:rFonts w:ascii="Times New Roman"/>
          <w:b w:val="false"/>
          <w:i w:val="false"/>
          <w:color w:val="000000"/>
          <w:sz w:val="28"/>
        </w:rPr>
        <w:t>
      2. Считать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24 февраля 2000 года N 37 "О введении в действие Правил приема граждан Республики Казахстан в военно-учебные заведения Министерства обороны Республики Казахстан и других государств" (зарегистрирован в Реестре государственной регистрации нормативных правовых актов за </w:t>
      </w:r>
      <w:r>
        <w:br/>
      </w:r>
      <w:r>
        <w:rPr>
          <w:rFonts w:ascii="Times New Roman"/>
          <w:b w:val="false"/>
          <w:i w:val="false"/>
          <w:color w:val="000000"/>
          <w:sz w:val="28"/>
        </w:rPr>
        <w:t>
N 1171).</w:t>
      </w:r>
      <w:r>
        <w:br/>
      </w:r>
      <w:r>
        <w:rPr>
          <w:rFonts w:ascii="Times New Roman"/>
          <w:b w:val="false"/>
          <w:i w:val="false"/>
          <w:color w:val="000000"/>
          <w:sz w:val="28"/>
        </w:rPr>
        <w:t>
</w:t>
      </w:r>
      <w:r>
        <w:rPr>
          <w:rFonts w:ascii="Times New Roman"/>
          <w:b w:val="false"/>
          <w:i w:val="false"/>
          <w:color w:val="000000"/>
          <w:sz w:val="28"/>
        </w:rPr>
        <w:t xml:space="preserve">
      3. Приказ вводится в действие со дня официального опубликования.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обороны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18 апреля 2005 г.</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обороны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апреля 2005 года   </w:t>
      </w:r>
      <w:r>
        <w:br/>
      </w:r>
      <w:r>
        <w:rPr>
          <w:rFonts w:ascii="Times New Roman"/>
          <w:b w:val="false"/>
          <w:i w:val="false"/>
          <w:color w:val="000000"/>
          <w:sz w:val="28"/>
        </w:rPr>
        <w:t xml:space="preserve">
N 160           </w:t>
      </w:r>
    </w:p>
    <w:bookmarkEnd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приема в высшие военно-учебные заведения </w:t>
      </w:r>
      <w:r>
        <w:br/>
      </w:r>
      <w:r>
        <w:rPr>
          <w:rFonts w:ascii="Times New Roman"/>
          <w:b/>
          <w:i w:val="false"/>
          <w:color w:val="000000"/>
        </w:rPr>
        <w:t xml:space="preserve">
Министерства обороны Республики Казахстан </w:t>
      </w:r>
    </w:p>
    <w:bookmarkStart w:name="z5" w:id="3"/>
    <w:p>
      <w:pPr>
        <w:spacing w:after="0"/>
        <w:ind w:left="0"/>
        <w:jc w:val="left"/>
      </w:pPr>
      <w:r>
        <w:rPr>
          <w:rFonts w:ascii="Times New Roman"/>
          <w:b/>
          <w:i w:val="false"/>
          <w:color w:val="000000"/>
        </w:rPr>
        <w:t xml:space="preserve"> 
  1. Общие положения </w:t>
      </w:r>
    </w:p>
    <w:bookmarkEnd w:id="3"/>
    <w:p>
      <w:pPr>
        <w:spacing w:after="0"/>
        <w:ind w:left="0"/>
        <w:jc w:val="both"/>
      </w:pPr>
      <w:r>
        <w:rPr>
          <w:rFonts w:ascii="Times New Roman"/>
          <w:b w:val="false"/>
          <w:i w:val="false"/>
          <w:color w:val="000000"/>
          <w:sz w:val="28"/>
        </w:rPr>
        <w:t xml:space="preserve">       1. Настоящие Правила приема в высшие военно-учебные заведения Министерства обороны Республики Казахстан (далее - Правила) определяют порядок подготовки и проведения приема кандидатов в высшие военно-учебные заведения Министерства обороны Республики Казахстан (далее - вузы). </w:t>
      </w:r>
      <w:r>
        <w:br/>
      </w:r>
      <w:r>
        <w:rPr>
          <w:rFonts w:ascii="Times New Roman"/>
          <w:b w:val="false"/>
          <w:i w:val="false"/>
          <w:color w:val="000000"/>
          <w:sz w:val="28"/>
        </w:rPr>
        <w:t xml:space="preserve">
      2. Организация и осуществление отбора кандидатов на учебу в вузы из числа военнослужащих и гражданской молодежи возлагается на начальников департаментов, главных управлений и управлений Министерства обороны и Комитета начальников штабов, главнокомандующего видом, командующих родами войск Вооруженных Сил, командующих войсками региональных командований и начальников департаментов по делам обороны областей, городов Астаны и Алматы (далее - департаменты по делам обороны). </w:t>
      </w:r>
      <w:r>
        <w:br/>
      </w:r>
      <w:r>
        <w:rPr>
          <w:rFonts w:ascii="Times New Roman"/>
          <w:b w:val="false"/>
          <w:i w:val="false"/>
          <w:color w:val="000000"/>
          <w:sz w:val="28"/>
        </w:rPr>
        <w:t xml:space="preserve">
      3. За своевременное и качественное комплектование вузов слушателями и курсантами отвечает начальник структурного подразделения Министерства обороны регулирующий кадровые вопросы и начальники вузов, которые непосредственно осуществляют работу по профессиональному отбору кандидатов на учебу. </w:t>
      </w:r>
    </w:p>
    <w:bookmarkStart w:name="z6" w:id="4"/>
    <w:p>
      <w:pPr>
        <w:spacing w:after="0"/>
        <w:ind w:left="0"/>
        <w:jc w:val="left"/>
      </w:pPr>
      <w:r>
        <w:rPr>
          <w:rFonts w:ascii="Times New Roman"/>
          <w:b/>
          <w:i w:val="false"/>
          <w:color w:val="000000"/>
        </w:rPr>
        <w:t xml:space="preserve"> 
  2. Условия приема </w:t>
      </w:r>
    </w:p>
    <w:bookmarkEnd w:id="4"/>
    <w:p>
      <w:pPr>
        <w:spacing w:after="0"/>
        <w:ind w:left="0"/>
        <w:jc w:val="both"/>
      </w:pPr>
      <w:r>
        <w:rPr>
          <w:rFonts w:ascii="Times New Roman"/>
          <w:b w:val="false"/>
          <w:i w:val="false"/>
          <w:color w:val="000000"/>
          <w:sz w:val="28"/>
        </w:rPr>
        <w:t xml:space="preserve">       4. В высшие военно-учебные заведения принимаются граждане Республики Казахстан: офицеры, военнослужащие по контракту и срочной службы состоящие на военной службе в Вооруженных Силах, других войсках и воинских формированиях Республики Казахстан, гражданская молодежь, военнообязанные из числа уволенных в запас военнослужащих срочной службы, выпускники Республиканской школы "Жас улан" и республиканских военных школ-интернатов, изъявившие желание обучаться в вузе и отвечающие всем требованиям профессионального отбора.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обороны Республики Казахстан от 8 февраля 2006 года N 54 (вводится в действие со дня официального опубликования). </w:t>
      </w:r>
      <w:r>
        <w:br/>
      </w:r>
      <w:r>
        <w:rPr>
          <w:rFonts w:ascii="Times New Roman"/>
          <w:b w:val="false"/>
          <w:i w:val="false"/>
          <w:color w:val="000000"/>
          <w:sz w:val="28"/>
        </w:rPr>
        <w:t xml:space="preserve">
      5. В высшие военно-учебные заведения, осуществляющие подготовку офицерских кадров по программе магистратуры, принимаются офицеры, состоящие на военной службе в Вооруженных Силах, других войск и воинских формирований Республики Казахстан, имеющие высшее военно-профессиональное или высшее профессиональное образование, родственное по профилю военно-учетной специальности, проходящие службу преимущественно в тех же видах и родах войск. </w:t>
      </w:r>
      <w:r>
        <w:br/>
      </w:r>
      <w:r>
        <w:rPr>
          <w:rFonts w:ascii="Times New Roman"/>
          <w:b w:val="false"/>
          <w:i w:val="false"/>
          <w:color w:val="000000"/>
          <w:sz w:val="28"/>
        </w:rPr>
        <w:t xml:space="preserve">
      В вузы, осуществляющие подготовку офицерских кадров по программе высшего военно-профессионального образования, принимаются прапорщики и мичманы, военнослужащие по контракту и срочной службы, военнообязанные из числа уволенных в запас военнослужащих срочной службы, гражданская молодежь, выпускники Республиканской школы "Жас улан" и республиканских военных школ-интернатов, имеющие среднее общее, начальное и среднее профессиональное образование. </w:t>
      </w:r>
    </w:p>
    <w:bookmarkStart w:name="z29" w:id="5"/>
    <w:p>
      <w:pPr>
        <w:spacing w:after="0"/>
        <w:ind w:left="0"/>
        <w:jc w:val="both"/>
      </w:pPr>
      <w:r>
        <w:rPr>
          <w:rFonts w:ascii="Times New Roman"/>
          <w:b w:val="false"/>
          <w:i w:val="false"/>
          <w:color w:val="000000"/>
          <w:sz w:val="28"/>
        </w:rPr>
        <w:t xml:space="preserve">
      6. На командные факультеты военных университетов принимаются офицеры, прослужившие на офицерских должностях не менее пяти лет, преимущественно с основных командно-штабных должностей: </w:t>
      </w:r>
      <w:r>
        <w:br/>
      </w:r>
      <w:r>
        <w:rPr>
          <w:rFonts w:ascii="Times New Roman"/>
          <w:b w:val="false"/>
          <w:i w:val="false"/>
          <w:color w:val="000000"/>
          <w:sz w:val="28"/>
        </w:rPr>
        <w:t xml:space="preserve">
      1) командиров батальонов, дивизионов, эскадрилий, командиров дивизионов кораблей третьего ранга, и им равных, и выше в возрасте не старше тридцати восьми лет (срок службы и возраст поступающих на учебу лиц, указанных в этом и последующих пунктах настоящих Правил, определяются по состоянию на год поступления в учебное заведение); </w:t>
      </w:r>
      <w:r>
        <w:br/>
      </w:r>
      <w:r>
        <w:rPr>
          <w:rFonts w:ascii="Times New Roman"/>
          <w:b w:val="false"/>
          <w:i w:val="false"/>
          <w:color w:val="000000"/>
          <w:sz w:val="28"/>
        </w:rPr>
        <w:t xml:space="preserve">
      2) заместителей командиров (начальников штабов) батальонов, дивизионов, эскадрилий, штурманов эскадрилий, командиров кораблей третьего ранга и им равных в возрасте не старше тридцати двух лет; </w:t>
      </w:r>
      <w:r>
        <w:br/>
      </w:r>
      <w:r>
        <w:rPr>
          <w:rFonts w:ascii="Times New Roman"/>
          <w:b w:val="false"/>
          <w:i w:val="false"/>
          <w:color w:val="000000"/>
          <w:sz w:val="28"/>
        </w:rPr>
        <w:t xml:space="preserve">
      3) командиров рот, батарей, командиров (штурманов) звеньев (отрядов) и им равных, прослуживших на указанных должностях не менее трех лет в возрасте не старше двадцати восьми лет. </w:t>
      </w:r>
      <w:r>
        <w:br/>
      </w:r>
      <w:r>
        <w:rPr>
          <w:rFonts w:ascii="Times New Roman"/>
          <w:b w:val="false"/>
          <w:i w:val="false"/>
          <w:color w:val="000000"/>
          <w:sz w:val="28"/>
        </w:rPr>
        <w:t xml:space="preserve">
      7. Офицеры летного состава, поступающие в военные университеты для обучения по командно-штабным, штурманским авиационным специальностям и специальностям воспитательного профиля, должны иметь квалификацию военного летчика (штурмана) не ниже второго класса. </w:t>
      </w:r>
    </w:p>
    <w:bookmarkEnd w:id="5"/>
    <w:bookmarkStart w:name="z30" w:id="6"/>
    <w:p>
      <w:pPr>
        <w:spacing w:after="0"/>
        <w:ind w:left="0"/>
        <w:jc w:val="both"/>
      </w:pPr>
      <w:r>
        <w:rPr>
          <w:rFonts w:ascii="Times New Roman"/>
          <w:b w:val="false"/>
          <w:i w:val="false"/>
          <w:color w:val="000000"/>
          <w:sz w:val="28"/>
        </w:rPr>
        <w:t xml:space="preserve">
      8. На инженерные факультеты военных университетов, готовящие офицеров с послевузовским военно-профессиональным образованием, принимаются офицеры с должностей: </w:t>
      </w:r>
      <w:r>
        <w:br/>
      </w:r>
      <w:r>
        <w:rPr>
          <w:rFonts w:ascii="Times New Roman"/>
          <w:b w:val="false"/>
          <w:i w:val="false"/>
          <w:color w:val="000000"/>
          <w:sz w:val="28"/>
        </w:rPr>
        <w:t xml:space="preserve">
      1) заместителей командиров бригад (полков) по технической части, вооружению (инженерно-авиационной службе), ракетному вооружению, флагманские специалисты военно-морских специальностей, им равные и выше в возрасте не старше тридцати восьми лет; </w:t>
      </w:r>
      <w:r>
        <w:br/>
      </w:r>
      <w:r>
        <w:rPr>
          <w:rFonts w:ascii="Times New Roman"/>
          <w:b w:val="false"/>
          <w:i w:val="false"/>
          <w:color w:val="000000"/>
          <w:sz w:val="28"/>
        </w:rPr>
        <w:t xml:space="preserve">
      2) заместителей командиров батальонов, дивизионов, эскадрилий по технической части, вооружению (инженерно-авиационной службе), ракетному вооружению, начальников служб, начальников техническо-эксплуатационных частей авиационных полков (баз), старших инженеров службы вооружения воинских частей, командиров боевых частей (начальников служб) кораблей 2 ранга со штатной категорией "капитан 3 ранга" и им равных, в возрасте не старше тридцати пяти лет; </w:t>
      </w:r>
      <w:r>
        <w:br/>
      </w:r>
      <w:r>
        <w:rPr>
          <w:rFonts w:ascii="Times New Roman"/>
          <w:b w:val="false"/>
          <w:i w:val="false"/>
          <w:color w:val="000000"/>
          <w:sz w:val="28"/>
        </w:rPr>
        <w:t xml:space="preserve">
      3) командиров ремонтных и технических рот (батарей) и им равных, прослуживших на указанных должностях не менее трех лет, в возрасте не старше двадцати восьми лет. </w:t>
      </w:r>
    </w:p>
    <w:bookmarkEnd w:id="6"/>
    <w:bookmarkStart w:name="z32" w:id="7"/>
    <w:p>
      <w:pPr>
        <w:spacing w:after="0"/>
        <w:ind w:left="0"/>
        <w:jc w:val="both"/>
      </w:pPr>
      <w:r>
        <w:rPr>
          <w:rFonts w:ascii="Times New Roman"/>
          <w:b w:val="false"/>
          <w:i w:val="false"/>
          <w:color w:val="000000"/>
          <w:sz w:val="28"/>
        </w:rPr>
        <w:t xml:space="preserve">
      9. В группы подготовки военных инженеров-исследователей инженерных факультетов военных университетов принимаются офицеры с должностей инженерного профиля, имеющие высшее военно-специальное или высшее профессиональное образование, проявившие склонность к научно-исследовательской работе, прослужившие на офицерских должностях не менее трех лет, в возрасте не старше тридцати восьми лет. </w:t>
      </w:r>
    </w:p>
    <w:bookmarkEnd w:id="7"/>
    <w:bookmarkStart w:name="z31" w:id="8"/>
    <w:p>
      <w:pPr>
        <w:spacing w:after="0"/>
        <w:ind w:left="0"/>
        <w:jc w:val="both"/>
      </w:pPr>
      <w:r>
        <w:rPr>
          <w:rFonts w:ascii="Times New Roman"/>
          <w:b w:val="false"/>
          <w:i w:val="false"/>
          <w:color w:val="000000"/>
          <w:sz w:val="28"/>
        </w:rPr>
        <w:t xml:space="preserve">
      10. В высшие военные учебные заведения принимаются: </w:t>
      </w:r>
      <w:r>
        <w:br/>
      </w:r>
      <w:r>
        <w:rPr>
          <w:rFonts w:ascii="Times New Roman"/>
          <w:b w:val="false"/>
          <w:i w:val="false"/>
          <w:color w:val="000000"/>
          <w:sz w:val="28"/>
        </w:rPr>
        <w:t xml:space="preserve">
      1) граждане, не проходившие воинской службы, достигшие в год поступления возраста семнадцати лет, но не старше двадцати одного года; </w:t>
      </w:r>
      <w:r>
        <w:br/>
      </w:r>
      <w:r>
        <w:rPr>
          <w:rFonts w:ascii="Times New Roman"/>
          <w:b w:val="false"/>
          <w:i w:val="false"/>
          <w:color w:val="000000"/>
          <w:sz w:val="28"/>
        </w:rPr>
        <w:t xml:space="preserve">
      2) граждане, прошедшие воинскую службу, и военнослужащие, проходящие срочную воинскую службу, до достижения ими в год поступления возраста двадцати четырех лет; </w:t>
      </w:r>
      <w:r>
        <w:br/>
      </w:r>
      <w:r>
        <w:rPr>
          <w:rFonts w:ascii="Times New Roman"/>
          <w:b w:val="false"/>
          <w:i w:val="false"/>
          <w:color w:val="000000"/>
          <w:sz w:val="28"/>
        </w:rPr>
        <w:t xml:space="preserve">
      3) военнослужащие, проходящие воинскую службу по контракту. </w:t>
      </w:r>
      <w:r>
        <w:br/>
      </w:r>
      <w:r>
        <w:rPr>
          <w:rFonts w:ascii="Times New Roman"/>
          <w:b w:val="false"/>
          <w:i w:val="false"/>
          <w:color w:val="000000"/>
          <w:sz w:val="28"/>
        </w:rPr>
        <w:t xml:space="preserve">
      Воспитанники организаций образования с дополнительными программами по военной подготовке имеют преимущественное право поступления в военные учебные заведения. </w:t>
      </w:r>
      <w:r>
        <w:br/>
      </w:r>
      <w:r>
        <w:rPr>
          <w:rFonts w:ascii="Times New Roman"/>
          <w:b w:val="false"/>
          <w:i w:val="false"/>
          <w:color w:val="000000"/>
          <w:sz w:val="28"/>
        </w:rPr>
        <w:t>
</w:t>
      </w:r>
      <w:r>
        <w:rPr>
          <w:rFonts w:ascii="Times New Roman"/>
          <w:b w:val="false"/>
          <w:i w:val="false"/>
          <w:color w:val="ff0000"/>
          <w:sz w:val="28"/>
        </w:rPr>
        <w:t xml:space="preserve">      Сноска. Пункт 10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обороны Республики Казахстан от 8 февраля 2006 года N 54 (вводится в действие со дня официального опубликования). </w:t>
      </w:r>
      <w:r>
        <w:br/>
      </w:r>
      <w:r>
        <w:rPr>
          <w:rFonts w:ascii="Times New Roman"/>
          <w:b w:val="false"/>
          <w:i w:val="false"/>
          <w:color w:val="000000"/>
          <w:sz w:val="28"/>
        </w:rPr>
        <w:t xml:space="preserve">
      11. На факультеты (отделения) заочного обучения военно-учебных заведений принимаются офицеры, в том числе военнослужащие - женщины, проходящие службу по профилям и специальностям избранного факультета (отделения), с уровнями образования и сроками службы на офицерских должностях, определенными настоящими Правилами для поступающих на очные факультеты (отделения) вузов, в возрасте: старшие офицеры - не старше сорока лет, младшие офицеры - не старше тридцати пяти лет. </w:t>
      </w:r>
      <w:r>
        <w:br/>
      </w:r>
      <w:r>
        <w:rPr>
          <w:rFonts w:ascii="Times New Roman"/>
          <w:b w:val="false"/>
          <w:i w:val="false"/>
          <w:color w:val="000000"/>
          <w:sz w:val="28"/>
        </w:rPr>
        <w:t xml:space="preserve">
      12. Офицеры Комитета национальной безопасности Республики Казахстан, Республиканской гвардии Республики Казахстан, Министерства внутренних дел Республики Казахстан и других министерств и ведомств, принимаются в военно-учебные заведения Республики Казахстан на общих основаниях в соответствии с контрактами (договорами), заключаемыми с Министерством обороны Республики Казахстан. </w:t>
      </w:r>
    </w:p>
    <w:bookmarkEnd w:id="8"/>
    <w:bookmarkStart w:name="z33" w:id="9"/>
    <w:p>
      <w:pPr>
        <w:spacing w:after="0"/>
        <w:ind w:left="0"/>
        <w:jc w:val="left"/>
      </w:pPr>
      <w:r>
        <w:rPr>
          <w:rFonts w:ascii="Times New Roman"/>
          <w:b/>
          <w:i w:val="false"/>
          <w:color w:val="000000"/>
        </w:rPr>
        <w:t xml:space="preserve"> 
  3. Планирование профессионального отбора </w:t>
      </w:r>
    </w:p>
    <w:bookmarkEnd w:id="9"/>
    <w:p>
      <w:pPr>
        <w:spacing w:after="0"/>
        <w:ind w:left="0"/>
        <w:jc w:val="both"/>
      </w:pPr>
      <w:r>
        <w:rPr>
          <w:rFonts w:ascii="Times New Roman"/>
          <w:b w:val="false"/>
          <w:i w:val="false"/>
          <w:color w:val="000000"/>
          <w:sz w:val="28"/>
        </w:rPr>
        <w:t xml:space="preserve">       13. План комплектования высших военно-учебных заведений слушателями, курсантами, разрабатывается структурным подразделением Министерства обороны Республики Казахстан, регулирующего кадровые вопросы ежегодно к 1 февраля, с учетом заявок департаментов, главных управлений, управлений и отделов Министерства обороны и Комитета начальников штабов Министерства обороны Республики Казахстан, главнокомандующего видом, командующих родами войск Вооруженных Сил Республики Казахстан, командующих войсками региональных командований, других министерств (ведомств). </w:t>
      </w:r>
      <w:r>
        <w:br/>
      </w:r>
      <w:r>
        <w:rPr>
          <w:rFonts w:ascii="Times New Roman"/>
          <w:b w:val="false"/>
          <w:i w:val="false"/>
          <w:color w:val="000000"/>
          <w:sz w:val="28"/>
        </w:rPr>
        <w:t xml:space="preserve">
      План комплектования военно-учебных заведений слушателями и курсантами утверждается Министром обороны Республики Казахстан. </w:t>
      </w:r>
      <w:r>
        <w:br/>
      </w:r>
      <w:r>
        <w:rPr>
          <w:rFonts w:ascii="Times New Roman"/>
          <w:b w:val="false"/>
          <w:i w:val="false"/>
          <w:color w:val="000000"/>
          <w:sz w:val="28"/>
        </w:rPr>
        <w:t xml:space="preserve">
      14. Отбор кандидатов на учебу в военно-учебные заведения осуществляется в соответствии с приказом председателя Комитета начальников штабов - первого заместителя Министра обороны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обороны Республики Казахстан от 8 февраля 2006 года N 54 (вводится в действие со дня официального опубликования). </w:t>
      </w:r>
    </w:p>
    <w:bookmarkStart w:name="z34" w:id="10"/>
    <w:p>
      <w:pPr>
        <w:spacing w:after="0"/>
        <w:ind w:left="0"/>
        <w:jc w:val="both"/>
      </w:pPr>
      <w:r>
        <w:rPr>
          <w:rFonts w:ascii="Times New Roman"/>
          <w:b w:val="false"/>
          <w:i w:val="false"/>
          <w:color w:val="000000"/>
          <w:sz w:val="28"/>
        </w:rPr>
        <w:t xml:space="preserve">
      15. При разработке плана комплектования военно-учебных заведений слушателями и курсантами отбор кандидатов определяется из расчета: </w:t>
      </w:r>
      <w:r>
        <w:br/>
      </w:r>
      <w:r>
        <w:rPr>
          <w:rFonts w:ascii="Times New Roman"/>
          <w:b w:val="false"/>
          <w:i w:val="false"/>
          <w:color w:val="000000"/>
          <w:sz w:val="28"/>
        </w:rPr>
        <w:t xml:space="preserve">
      1) офицеров - 3 кандидата на 1 учебное место для проведения предварительного профессионального отбора в соединениях, виде и родах войск Вооруженных Сил и региональных командованиях (далее - виды Вооруженных Сил Республики Казахстан); </w:t>
      </w:r>
      <w:r>
        <w:br/>
      </w:r>
      <w:r>
        <w:rPr>
          <w:rFonts w:ascii="Times New Roman"/>
          <w:b w:val="false"/>
          <w:i w:val="false"/>
          <w:color w:val="000000"/>
          <w:sz w:val="28"/>
        </w:rPr>
        <w:t xml:space="preserve">
      2) военнослужащих срочной службы, для предварительного профессионального отбора в виде Вооруженных Сил Республики Казахстан, - 3 кандидата на 1 учебное место, для военных авиационных институтов летчиков и штурманов, а также на специальности воздушно-десантного профиля; 2 кандидата на 1 учебное место для остальных вузов; </w:t>
      </w:r>
      <w:r>
        <w:br/>
      </w:r>
      <w:r>
        <w:rPr>
          <w:rFonts w:ascii="Times New Roman"/>
          <w:b w:val="false"/>
          <w:i w:val="false"/>
          <w:color w:val="000000"/>
          <w:sz w:val="28"/>
        </w:rPr>
        <w:t xml:space="preserve">
      3) гражданской молодежи: 5 кандидатов на 1 учебное место для военных университетов, военных авиационных вузов летчиков и штурманов на летно-подъемные специальности, а также на специальности воздушно-десантного профиля; 3 кандидата на 1 учебное место - для остальных высших военно-учебных заведений; 2 кандидата на 1 учебное место для военных авиационно-технических вузов. </w:t>
      </w:r>
      <w:r>
        <w:br/>
      </w:r>
      <w:r>
        <w:rPr>
          <w:rFonts w:ascii="Times New Roman"/>
          <w:b w:val="false"/>
          <w:i w:val="false"/>
          <w:color w:val="000000"/>
          <w:sz w:val="28"/>
        </w:rPr>
        <w:t xml:space="preserve">
      16. Выписки из плана комплектования вузов слушателями и курсантами доводятся до начальников департаментов, главных управлений и управлений Министерства обороны и Комитета начальников штабов, начальников военно-учебных заведений, главнокомандующего видом Вооруженных Сил, командующих родами войск Вооруженных Сил Республики Казахстан, командующих войсками региональных командований и департаментов по делам обороны. </w:t>
      </w:r>
    </w:p>
    <w:bookmarkEnd w:id="10"/>
    <w:bookmarkStart w:name="z35" w:id="11"/>
    <w:p>
      <w:pPr>
        <w:spacing w:after="0"/>
        <w:ind w:left="0"/>
        <w:jc w:val="left"/>
      </w:pPr>
      <w:r>
        <w:rPr>
          <w:rFonts w:ascii="Times New Roman"/>
          <w:b/>
          <w:i w:val="false"/>
          <w:color w:val="000000"/>
        </w:rPr>
        <w:t xml:space="preserve"> 
  4. Организация профессионального отбора </w:t>
      </w:r>
    </w:p>
    <w:bookmarkEnd w:id="11"/>
    <w:p>
      <w:pPr>
        <w:spacing w:after="0"/>
        <w:ind w:left="0"/>
        <w:jc w:val="both"/>
      </w:pPr>
      <w:r>
        <w:rPr>
          <w:rFonts w:ascii="Times New Roman"/>
          <w:b w:val="false"/>
          <w:i w:val="false"/>
          <w:color w:val="000000"/>
          <w:sz w:val="28"/>
        </w:rPr>
        <w:t xml:space="preserve">       17. Военно-профессиональная ориентация военнослужащих и гражданской молодежи, а также профессиональный отбор кандидатов в вузы проводится в соответствии с требованиями (приложениями 1 и 2 к настоящим Правилам). </w:t>
      </w:r>
      <w:r>
        <w:br/>
      </w:r>
      <w:r>
        <w:rPr>
          <w:rFonts w:ascii="Times New Roman"/>
          <w:b w:val="false"/>
          <w:i w:val="false"/>
          <w:color w:val="000000"/>
          <w:sz w:val="28"/>
        </w:rPr>
        <w:t xml:space="preserve">
      18. Главнокомандующий видом Вооруженных Сил, командующие родами войск, командующие войсками региональных командований, начальники департаментов по делам обороны и начальники военно-учебных заведений организуют и проводят работу по профессиональному отбору кандидатов на учебу. </w:t>
      </w:r>
    </w:p>
    <w:bookmarkStart w:name="z36" w:id="12"/>
    <w:p>
      <w:pPr>
        <w:spacing w:after="0"/>
        <w:ind w:left="0"/>
        <w:jc w:val="both"/>
      </w:pPr>
      <w:r>
        <w:rPr>
          <w:rFonts w:ascii="Times New Roman"/>
          <w:b w:val="false"/>
          <w:i w:val="false"/>
          <w:color w:val="000000"/>
          <w:sz w:val="28"/>
        </w:rPr>
        <w:t xml:space="preserve">
      19. Основные требования, при проведении профессионального отбора: </w:t>
      </w:r>
      <w:r>
        <w:br/>
      </w:r>
      <w:r>
        <w:rPr>
          <w:rFonts w:ascii="Times New Roman"/>
          <w:b w:val="false"/>
          <w:i w:val="false"/>
          <w:color w:val="000000"/>
          <w:sz w:val="28"/>
        </w:rPr>
        <w:t xml:space="preserve">
      1) согласование с командованием воинских частей, управлениями (отделами) по делам обороны районов (городов) мероприятий по отбору и подготовке кандидатов к поступлению в вузы, доведение до них справочно-информационных материалов и пособий по профессиональному отбору, а также требований, предъявляемых к кандидатам на учебу в военно-учебных заведениях; </w:t>
      </w:r>
      <w:r>
        <w:br/>
      </w:r>
      <w:r>
        <w:rPr>
          <w:rFonts w:ascii="Times New Roman"/>
          <w:b w:val="false"/>
          <w:i w:val="false"/>
          <w:color w:val="000000"/>
          <w:sz w:val="28"/>
        </w:rPr>
        <w:t xml:space="preserve">
      2) направление представителей вузов для проведения работы по предварительному профессиональному отбору, проводимому в воинских частях, районных (городских) управлениях по делам обороны, на предприятиях, учреждениях, организациях и учебных заведениях; </w:t>
      </w:r>
      <w:r>
        <w:br/>
      </w:r>
      <w:r>
        <w:rPr>
          <w:rFonts w:ascii="Times New Roman"/>
          <w:b w:val="false"/>
          <w:i w:val="false"/>
          <w:color w:val="000000"/>
          <w:sz w:val="28"/>
        </w:rPr>
        <w:t xml:space="preserve">
      3) обеспечение районных (городских) управлений по делам обороны наглядной агитацией, отражающей жизнь вузов, условия приема в вузы, характер и особенности службы офицерского состава в различных видах и родах войск Вооруженных Сил Республики Казахстан. </w:t>
      </w:r>
      <w:r>
        <w:br/>
      </w:r>
      <w:r>
        <w:rPr>
          <w:rFonts w:ascii="Times New Roman"/>
          <w:b w:val="false"/>
          <w:i w:val="false"/>
          <w:color w:val="000000"/>
          <w:sz w:val="28"/>
        </w:rPr>
        <w:t xml:space="preserve">
      20. Изучение и отбор кандидатов из числа гражданской молодежи в военно-учебные заведения проводится районными (городскими) управлениями по делам обороны в тесном контакте с местными исполнительными органами. Работа организуется на основании совместного комплексного плана подготовки молодежи к службе в Вооруженных Силах Республики Казахстан, утверждаемого акимом области (города, района). </w:t>
      </w:r>
    </w:p>
    <w:bookmarkEnd w:id="12"/>
    <w:bookmarkStart w:name="z37" w:id="13"/>
    <w:p>
      <w:pPr>
        <w:spacing w:after="0"/>
        <w:ind w:left="0"/>
        <w:jc w:val="both"/>
      </w:pPr>
      <w:r>
        <w:rPr>
          <w:rFonts w:ascii="Times New Roman"/>
          <w:b w:val="false"/>
          <w:i w:val="false"/>
          <w:color w:val="000000"/>
          <w:sz w:val="28"/>
        </w:rPr>
        <w:t xml:space="preserve">
      21. Департаменты по делам обороны с получением документов и расчетов (разнарядки) на отбор кандидатов в вузы до 1 мая года поступления на учебу проводят следующую работу: </w:t>
      </w:r>
      <w:r>
        <w:br/>
      </w:r>
      <w:r>
        <w:rPr>
          <w:rFonts w:ascii="Times New Roman"/>
          <w:b w:val="false"/>
          <w:i w:val="false"/>
          <w:color w:val="000000"/>
          <w:sz w:val="28"/>
        </w:rPr>
        <w:t xml:space="preserve">
      1) доводят до районных (городских) управлений по делам обороны расчеты и порядок отбора кандидатов на учебу в вузы; </w:t>
      </w:r>
      <w:r>
        <w:br/>
      </w:r>
      <w:r>
        <w:rPr>
          <w:rFonts w:ascii="Times New Roman"/>
          <w:b w:val="false"/>
          <w:i w:val="false"/>
          <w:color w:val="000000"/>
          <w:sz w:val="28"/>
        </w:rPr>
        <w:t xml:space="preserve">
      2) организуют работу по изучению моральных качеств и общественной активности кандидатов на учебу в военно-учебные заведения, проверке их состояния здоровья, оценке психофизических данных, физической подготовленности. </w:t>
      </w:r>
      <w:r>
        <w:br/>
      </w:r>
      <w:r>
        <w:rPr>
          <w:rFonts w:ascii="Times New Roman"/>
          <w:b w:val="false"/>
          <w:i w:val="false"/>
          <w:color w:val="000000"/>
          <w:sz w:val="28"/>
        </w:rPr>
        <w:t xml:space="preserve">
      22. Районные (городские) управления по делам обороны с получением расчетов на отбор кандидатов в военно-учебные заведения в десятидневный срок разрабатывают план мероприятий, которым предусматривается: </w:t>
      </w:r>
      <w:r>
        <w:br/>
      </w:r>
      <w:r>
        <w:rPr>
          <w:rFonts w:ascii="Times New Roman"/>
          <w:b w:val="false"/>
          <w:i w:val="false"/>
          <w:color w:val="000000"/>
          <w:sz w:val="28"/>
        </w:rPr>
        <w:t xml:space="preserve">
      1) проведение инструкторско-методического совещания с преподавателями-организаторами начальной военной подготовки в средних общеобразовательных школах, профессионально-технических учебных заведениях; </w:t>
      </w:r>
      <w:r>
        <w:br/>
      </w:r>
      <w:r>
        <w:rPr>
          <w:rFonts w:ascii="Times New Roman"/>
          <w:b w:val="false"/>
          <w:i w:val="false"/>
          <w:color w:val="000000"/>
          <w:sz w:val="28"/>
        </w:rPr>
        <w:t xml:space="preserve">
      2) доведение до кандидатов требований, предъявляемых к поступающим в военно-учебные заведения; </w:t>
      </w:r>
      <w:r>
        <w:br/>
      </w:r>
      <w:r>
        <w:rPr>
          <w:rFonts w:ascii="Times New Roman"/>
          <w:b w:val="false"/>
          <w:i w:val="false"/>
          <w:color w:val="000000"/>
          <w:sz w:val="28"/>
        </w:rPr>
        <w:t xml:space="preserve">
      3) участие в работе по военно-профессиональной ориентации молодежи на предприятиях, учреждениях, организациях, учебных заведениях; </w:t>
      </w:r>
      <w:r>
        <w:br/>
      </w:r>
      <w:r>
        <w:rPr>
          <w:rFonts w:ascii="Times New Roman"/>
          <w:b w:val="false"/>
          <w:i w:val="false"/>
          <w:color w:val="000000"/>
          <w:sz w:val="28"/>
        </w:rPr>
        <w:t xml:space="preserve">
      4) организация посещения молодежью военно-учебных заведений, воинских частей для ознакомления с условиями службы, жизнью и бытом военнослужащих; </w:t>
      </w:r>
      <w:r>
        <w:br/>
      </w:r>
      <w:r>
        <w:rPr>
          <w:rFonts w:ascii="Times New Roman"/>
          <w:b w:val="false"/>
          <w:i w:val="false"/>
          <w:color w:val="000000"/>
          <w:sz w:val="28"/>
        </w:rPr>
        <w:t xml:space="preserve">
      5) организация военно-спортивных соревнований; </w:t>
      </w:r>
      <w:r>
        <w:br/>
      </w:r>
      <w:r>
        <w:rPr>
          <w:rFonts w:ascii="Times New Roman"/>
          <w:b w:val="false"/>
          <w:i w:val="false"/>
          <w:color w:val="000000"/>
          <w:sz w:val="28"/>
        </w:rPr>
        <w:t xml:space="preserve">
      6) изучение и проведение предварительного профессионального отбора кандидатов на учебу в вузы. </w:t>
      </w:r>
    </w:p>
    <w:bookmarkEnd w:id="13"/>
    <w:bookmarkStart w:name="z38" w:id="14"/>
    <w:p>
      <w:pPr>
        <w:spacing w:after="0"/>
        <w:ind w:left="0"/>
        <w:jc w:val="both"/>
      </w:pPr>
      <w:r>
        <w:rPr>
          <w:rFonts w:ascii="Times New Roman"/>
          <w:b w:val="false"/>
          <w:i w:val="false"/>
          <w:color w:val="000000"/>
          <w:sz w:val="28"/>
        </w:rPr>
        <w:t xml:space="preserve">
      23. Главнокомандующий видом Вооруженных Сил, командующие родами войск, командующие войсками региональных командований с получением указаний и расчетов на отбор кандидатов в вузы из числа военнослужащих срочной службы до 1 марта года поступления на учебу проводят следующую работу: </w:t>
      </w:r>
      <w:r>
        <w:br/>
      </w:r>
      <w:r>
        <w:rPr>
          <w:rFonts w:ascii="Times New Roman"/>
          <w:b w:val="false"/>
          <w:i w:val="false"/>
          <w:color w:val="000000"/>
          <w:sz w:val="28"/>
        </w:rPr>
        <w:t xml:space="preserve">
      1) создают комиссии по предварительному профессиональному отбору под председательством первых заместителей главнокомандующих (командующих); </w:t>
      </w:r>
      <w:r>
        <w:br/>
      </w:r>
      <w:r>
        <w:rPr>
          <w:rFonts w:ascii="Times New Roman"/>
          <w:b w:val="false"/>
          <w:i w:val="false"/>
          <w:color w:val="000000"/>
          <w:sz w:val="28"/>
        </w:rPr>
        <w:t xml:space="preserve">
      2) организуют работу в подчиненных воинских частях по военно-профессиональной ориентации военнослужащих срочной службы и их всестороннюю подготовку к поступлению в вузы. </w:t>
      </w:r>
      <w:r>
        <w:br/>
      </w:r>
      <w:r>
        <w:rPr>
          <w:rFonts w:ascii="Times New Roman"/>
          <w:b w:val="false"/>
          <w:i w:val="false"/>
          <w:color w:val="000000"/>
          <w:sz w:val="28"/>
        </w:rPr>
        <w:t xml:space="preserve">
      24. На основании результатов предварительного профессионального отбора выносится решение о направлении (отказе в направлении с указанием причин) кандидатов на учебу в военно-учебное заведение. </w:t>
      </w:r>
      <w:r>
        <w:br/>
      </w:r>
      <w:r>
        <w:rPr>
          <w:rFonts w:ascii="Times New Roman"/>
          <w:b w:val="false"/>
          <w:i w:val="false"/>
          <w:color w:val="000000"/>
          <w:sz w:val="28"/>
        </w:rPr>
        <w:t xml:space="preserve">
      25. Результаты работы комиссии по отбору оформляются протоколами по формам 1 и 2 (приложение 3 к настоящим Правилам). Протоколы заседаний комиссий утверждаются соответствующими командирами и начальниками. </w:t>
      </w:r>
      <w:r>
        <w:br/>
      </w:r>
      <w:r>
        <w:rPr>
          <w:rFonts w:ascii="Times New Roman"/>
          <w:b w:val="false"/>
          <w:i w:val="false"/>
          <w:color w:val="000000"/>
          <w:sz w:val="28"/>
        </w:rPr>
        <w:t xml:space="preserve">
      26. На кандидатов, отобранных для поступления на учебу, оформляются именные списки по форме 3 и карты профессионального отбора по формам 4 и 5 (приложение 3 к настоящим Правилам). </w:t>
      </w:r>
      <w:r>
        <w:br/>
      </w:r>
      <w:r>
        <w:rPr>
          <w:rFonts w:ascii="Times New Roman"/>
          <w:b w:val="false"/>
          <w:i w:val="false"/>
          <w:color w:val="000000"/>
          <w:sz w:val="28"/>
        </w:rPr>
        <w:t xml:space="preserve">
      27. Кандидаты из числа офицеров, отбираемых в воинских частях, подчиненных непосредственно начальникам департаментов, главных управлений и управлений Министерства обороны и Комитета начальников штабов Министерства обороны Республики Казахстан, при которых не создаются комиссии по профессиональному отбору кандидатов, рассматриваются структурным подразделением Министерства обороны, регулирующего кадровые вопросы. </w:t>
      </w:r>
      <w:r>
        <w:br/>
      </w:r>
      <w:r>
        <w:rPr>
          <w:rFonts w:ascii="Times New Roman"/>
          <w:b w:val="false"/>
          <w:i w:val="false"/>
          <w:color w:val="000000"/>
          <w:sz w:val="28"/>
        </w:rPr>
        <w:t xml:space="preserve">
      28. Штабы и кадровые органы вида и родов войск Вооруженных Сил, региональных командований, а также департаменты по делам обороны с марта по май включительно к 10 числу каждого месяца представляют данные о ходе отбора кандидатов на учебу в вузы, в структурные подразделения Министерства обороны, регулирующего кадровые вопросы и регулирующего организационно-мобилизационные вопросы (приложение 4 к настоящим Правилам). </w:t>
      </w:r>
    </w:p>
    <w:bookmarkEnd w:id="14"/>
    <w:bookmarkStart w:name="z39" w:id="15"/>
    <w:p>
      <w:pPr>
        <w:spacing w:after="0"/>
        <w:ind w:left="0"/>
        <w:jc w:val="left"/>
      </w:pPr>
      <w:r>
        <w:rPr>
          <w:rFonts w:ascii="Times New Roman"/>
          <w:b/>
          <w:i w:val="false"/>
          <w:color w:val="000000"/>
        </w:rPr>
        <w:t xml:space="preserve"> 
  5. Порядок проведения профессионального отбора кандидатов </w:t>
      </w:r>
      <w:r>
        <w:br/>
      </w:r>
      <w:r>
        <w:rPr>
          <w:rFonts w:ascii="Times New Roman"/>
          <w:b/>
          <w:i w:val="false"/>
          <w:color w:val="000000"/>
        </w:rPr>
        <w:t xml:space="preserve">
из числа офицеров для поступления в военно-учебные заведения </w:t>
      </w:r>
    </w:p>
    <w:bookmarkEnd w:id="15"/>
    <w:p>
      <w:pPr>
        <w:spacing w:after="0"/>
        <w:ind w:left="0"/>
        <w:jc w:val="both"/>
      </w:pPr>
      <w:r>
        <w:rPr>
          <w:rFonts w:ascii="Times New Roman"/>
          <w:b w:val="false"/>
          <w:i w:val="false"/>
          <w:color w:val="000000"/>
          <w:sz w:val="28"/>
        </w:rPr>
        <w:t xml:space="preserve">       29. Офицеры, желающие поступить в военно-учебные заведения, до 1 февраля года поступления подают рапорты по команде на имя командира воинской части. В рапорте указываются: воинское звание, фамилия, имя и отчество, занимаемая должность, год и месяц рождения, общее и военное образование, а также наименование военно-учебного заведения (факультета, специальности) в которое желает поступить офицер (с указанием формы обучения). К рапорту прилагаются: копии документов об образовании, служебные характеристики, три заверенные фотокарточки (без головного убора, размером 4,5 х 6 см). </w:t>
      </w:r>
      <w:r>
        <w:br/>
      </w:r>
      <w:r>
        <w:rPr>
          <w:rFonts w:ascii="Times New Roman"/>
          <w:b w:val="false"/>
          <w:i w:val="false"/>
          <w:color w:val="000000"/>
          <w:sz w:val="28"/>
        </w:rPr>
        <w:t xml:space="preserve">
      30. Командиры воинских частей по получении рапортов офицеров с учетом мнения постоянно действующих аттестационных комиссий после проведения первичного медицинского освидетельствования офицеров, подавших рапорта, принимают решение о направлении офицеров на комиссию для предварительного профессионального отбора. </w:t>
      </w:r>
      <w:r>
        <w:br/>
      </w:r>
      <w:r>
        <w:rPr>
          <w:rFonts w:ascii="Times New Roman"/>
          <w:b w:val="false"/>
          <w:i w:val="false"/>
          <w:color w:val="000000"/>
          <w:sz w:val="28"/>
        </w:rPr>
        <w:t xml:space="preserve">
      При необходимости одновременно направляется материал для оформления допуска к работе на режимных объектах, если офицер не имел его по занимаемой должности. Офицерам, не отвечающим условиям приема в вузы, отказывается в представлении к дальнейшему рассмотрению в качестве кандидатов на учебу. </w:t>
      </w:r>
      <w:r>
        <w:br/>
      </w:r>
      <w:r>
        <w:rPr>
          <w:rFonts w:ascii="Times New Roman"/>
          <w:b w:val="false"/>
          <w:i w:val="false"/>
          <w:color w:val="000000"/>
          <w:sz w:val="28"/>
        </w:rPr>
        <w:t xml:space="preserve">
      Отказ в представлении к дальнейшему рассмотрению в качестве кандидата на учебу объявляется офицеру в ходе личной беседы с указанием причин отказа. </w:t>
      </w:r>
    </w:p>
    <w:bookmarkStart w:name="z40" w:id="16"/>
    <w:p>
      <w:pPr>
        <w:spacing w:after="0"/>
        <w:ind w:left="0"/>
        <w:jc w:val="both"/>
      </w:pPr>
      <w:r>
        <w:rPr>
          <w:rFonts w:ascii="Times New Roman"/>
          <w:b w:val="false"/>
          <w:i w:val="false"/>
          <w:color w:val="000000"/>
          <w:sz w:val="28"/>
        </w:rPr>
        <w:t xml:space="preserve">
      31. Личные дела офицеров, представляемых командирами соединений для дальнейшего рассмотрения в качестве кандидатов на учебу, служебные карточки вместе с картой медицинского освидетельствования и справкой военно-врачебной комиссии об отсутствии противопоказаний к проживанию членов семьи военнослужащего в любых местностях и документами, перечисленными в пункте 29 настоящих Правил, начальники кадровых органов соединений представляют по команде через кадровые органы в комиссии по предварительному профессиональному отбору вида, родов войск Вооруженных Сил Республики Казахстан и региональных командований до 1 апреля года поступления на учебу. </w:t>
      </w:r>
      <w:r>
        <w:br/>
      </w:r>
      <w:r>
        <w:rPr>
          <w:rFonts w:ascii="Times New Roman"/>
          <w:b w:val="false"/>
          <w:i w:val="false"/>
          <w:color w:val="000000"/>
          <w:sz w:val="28"/>
        </w:rPr>
        <w:t xml:space="preserve">
      32. До 1 мая года поступления в виде и родах войск Вооруженных Сил, региональных командованиях проводится десятидневный сбор офицеров, в ходе которого осуществляется предварительный профессиональный отбор комиссиями вида и родов войск Вооруженных Сил с участием соответствующих специалистов вида, родов войск Вооруженных Сил и региональных командований. </w:t>
      </w:r>
      <w:r>
        <w:br/>
      </w:r>
      <w:r>
        <w:rPr>
          <w:rFonts w:ascii="Times New Roman"/>
          <w:b w:val="false"/>
          <w:i w:val="false"/>
          <w:color w:val="000000"/>
          <w:sz w:val="28"/>
        </w:rPr>
        <w:t xml:space="preserve">
      Зачисление кандидатов на учебу производится из расчета не менее трех человек на два учебных места на основе результатов собеседования по общей тактике (тактике вида, рода войск Вооруженных Сил), устройству, боевым возможностям и эксплуатации основного вооружения и военной техники Вооруженных Сил, общевоинским уставам, проверки физической и строевой подготовки. </w:t>
      </w:r>
      <w:r>
        <w:br/>
      </w:r>
      <w:r>
        <w:rPr>
          <w:rFonts w:ascii="Times New Roman"/>
          <w:b w:val="false"/>
          <w:i w:val="false"/>
          <w:color w:val="000000"/>
          <w:sz w:val="28"/>
        </w:rPr>
        <w:t xml:space="preserve">
      Результаты предварительного профессионального отбора оформляются в протоколе по форме 6 (приложение 3 к настоящим Правилам). </w:t>
      </w:r>
      <w:r>
        <w:br/>
      </w:r>
      <w:r>
        <w:rPr>
          <w:rFonts w:ascii="Times New Roman"/>
          <w:b w:val="false"/>
          <w:i w:val="false"/>
          <w:color w:val="000000"/>
          <w:sz w:val="28"/>
        </w:rPr>
        <w:t xml:space="preserve">
      Кандидаты поступающие в военные университеты утверждаются советами вида, родов войск Вооруженных Сил Республики Казахстан и войск региональных командований. </w:t>
      </w:r>
      <w:r>
        <w:br/>
      </w:r>
      <w:r>
        <w:rPr>
          <w:rFonts w:ascii="Times New Roman"/>
          <w:b w:val="false"/>
          <w:i w:val="false"/>
          <w:color w:val="000000"/>
          <w:sz w:val="28"/>
        </w:rPr>
        <w:t xml:space="preserve">
      Решения о зачислении кандидатами для поступления в вузы или об отказе в поступлении на учебу доводятся до каждого офицера не позднее 15 мая года поступления на учебу на общих собраниях офицеров воинской части. </w:t>
      </w:r>
      <w:r>
        <w:br/>
      </w: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обороны Республики Казахстан от 8 февраля 2006 года N 54 (вводится в действие со дня официального опубликования). </w:t>
      </w:r>
      <w:r>
        <w:br/>
      </w:r>
      <w:r>
        <w:rPr>
          <w:rFonts w:ascii="Times New Roman"/>
          <w:b w:val="false"/>
          <w:i w:val="false"/>
          <w:color w:val="000000"/>
          <w:sz w:val="28"/>
        </w:rPr>
        <w:t xml:space="preserve">
      33. Документы, перечисленные в пункте 29 настоящих Правил и справки о допуске к работе на режимных объектах, где это требуется, а также выписки из протокола заседания комиссии на кандидатов из числа офицеров, высылаются кадровыми органами вида, родов войск Вооруженных Сил Республики Казахстан и войсками региональных командований в структурное подразделение Министерства обороны, регулирующего кадровые вопросы к 1 июня года поступления на учебу. </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обороны Республики Казахстан от 8 февраля 2006 года N 54 (вводится в действие со дня официального опубликования). </w:t>
      </w:r>
    </w:p>
    <w:bookmarkEnd w:id="16"/>
    <w:bookmarkStart w:name="z28" w:id="17"/>
    <w:p>
      <w:pPr>
        <w:spacing w:after="0"/>
        <w:ind w:left="0"/>
        <w:jc w:val="left"/>
      </w:pPr>
      <w:r>
        <w:rPr>
          <w:rFonts w:ascii="Times New Roman"/>
          <w:b/>
          <w:i w:val="false"/>
          <w:color w:val="000000"/>
        </w:rPr>
        <w:t xml:space="preserve"> 
  6. Порядок проведения профессионального отбора </w:t>
      </w:r>
      <w:r>
        <w:br/>
      </w:r>
      <w:r>
        <w:rPr>
          <w:rFonts w:ascii="Times New Roman"/>
          <w:b/>
          <w:i w:val="false"/>
          <w:color w:val="000000"/>
        </w:rPr>
        <w:t xml:space="preserve">
кандидатов из числа военнослужащих для поступления </w:t>
      </w:r>
      <w:r>
        <w:br/>
      </w:r>
      <w:r>
        <w:rPr>
          <w:rFonts w:ascii="Times New Roman"/>
          <w:b/>
          <w:i w:val="false"/>
          <w:color w:val="000000"/>
        </w:rPr>
        <w:t xml:space="preserve">
в военно-учебные заведения </w:t>
      </w:r>
    </w:p>
    <w:bookmarkEnd w:id="17"/>
    <w:p>
      <w:pPr>
        <w:spacing w:after="0"/>
        <w:ind w:left="0"/>
        <w:jc w:val="both"/>
      </w:pPr>
      <w:r>
        <w:rPr>
          <w:rFonts w:ascii="Times New Roman"/>
          <w:b w:val="false"/>
          <w:i w:val="false"/>
          <w:color w:val="000000"/>
          <w:sz w:val="28"/>
        </w:rPr>
        <w:t xml:space="preserve">       34. Командиры воинских частей с получением расчетов на отбор кандидатов из числа военнослужащих в пятидневный срок издают приказ об организации и проведении профессионального отбора (приложение 5 к настоящим Правилам). </w:t>
      </w:r>
      <w:r>
        <w:br/>
      </w:r>
      <w:r>
        <w:rPr>
          <w:rFonts w:ascii="Times New Roman"/>
          <w:b w:val="false"/>
          <w:i w:val="false"/>
          <w:color w:val="000000"/>
          <w:sz w:val="28"/>
        </w:rPr>
        <w:t xml:space="preserve">
      Приказом устанавливается порядок работы по военно-профессиональной ориентации и отбору кандидатов в подразделениях. </w:t>
      </w:r>
    </w:p>
    <w:bookmarkStart w:name="z41" w:id="18"/>
    <w:p>
      <w:pPr>
        <w:spacing w:after="0"/>
        <w:ind w:left="0"/>
        <w:jc w:val="both"/>
      </w:pPr>
      <w:r>
        <w:rPr>
          <w:rFonts w:ascii="Times New Roman"/>
          <w:b w:val="false"/>
          <w:i w:val="false"/>
          <w:color w:val="000000"/>
          <w:sz w:val="28"/>
        </w:rPr>
        <w:t xml:space="preserve">
      Планом мероприятий предусматриваются: </w:t>
      </w:r>
      <w:r>
        <w:br/>
      </w:r>
      <w:r>
        <w:rPr>
          <w:rFonts w:ascii="Times New Roman"/>
          <w:b w:val="false"/>
          <w:i w:val="false"/>
          <w:color w:val="000000"/>
          <w:sz w:val="28"/>
        </w:rPr>
        <w:t xml:space="preserve">
      1) организация работы по военно-профессиональной ориентации, создание учебно-консультационных пунктов при клубах воинских частей, домах офицеров, рекомендации по оформлению этих пунктов наглядной агитацией, отражающей жизнь военно-учебных заведений, условия приема; </w:t>
      </w:r>
      <w:r>
        <w:br/>
      </w:r>
      <w:r>
        <w:rPr>
          <w:rFonts w:ascii="Times New Roman"/>
          <w:b w:val="false"/>
          <w:i w:val="false"/>
          <w:color w:val="000000"/>
          <w:sz w:val="28"/>
        </w:rPr>
        <w:t xml:space="preserve">
      2) порядок и сроки проведения медицинского освидетельствования, оформления личных дел и представление их на рассмотрение по команде; </w:t>
      </w:r>
      <w:r>
        <w:br/>
      </w:r>
      <w:r>
        <w:rPr>
          <w:rFonts w:ascii="Times New Roman"/>
          <w:b w:val="false"/>
          <w:i w:val="false"/>
          <w:color w:val="000000"/>
          <w:sz w:val="28"/>
        </w:rPr>
        <w:t xml:space="preserve">
      3) организация встреч с ветеранами Великой Отечественной войны и Вооруженных Сил, представителями вузов, а также другие мероприятия, направленные на подготовку военнослужащих к поступлению на учебу в военно-учебные заведения; </w:t>
      </w:r>
      <w:r>
        <w:br/>
      </w:r>
      <w:r>
        <w:rPr>
          <w:rFonts w:ascii="Times New Roman"/>
          <w:b w:val="false"/>
          <w:i w:val="false"/>
          <w:color w:val="000000"/>
          <w:sz w:val="28"/>
        </w:rPr>
        <w:t xml:space="preserve">
      4) проведение индивидуальных бесед с военнослужащими об офицерской профессии. </w:t>
      </w:r>
      <w:r>
        <w:br/>
      </w:r>
      <w:r>
        <w:rPr>
          <w:rFonts w:ascii="Times New Roman"/>
          <w:b w:val="false"/>
          <w:i w:val="false"/>
          <w:color w:val="000000"/>
          <w:sz w:val="28"/>
        </w:rPr>
        <w:t xml:space="preserve">
      35. Военнослужащие, желающие поступать в военно-учебные заведения, до 1 марта года поступления на учебу подают рапорты по команде на имя командира воинской части. В рапорте указываются воинское звание, фамилия, имя, отчество, занимаемая должность, год и месяц рождения, образование, наименование военно-учебного заведения, в которое желает поступить военнослужащий. </w:t>
      </w:r>
      <w:r>
        <w:br/>
      </w:r>
      <w:r>
        <w:rPr>
          <w:rFonts w:ascii="Times New Roman"/>
          <w:b w:val="false"/>
          <w:i w:val="false"/>
          <w:color w:val="000000"/>
          <w:sz w:val="28"/>
        </w:rPr>
        <w:t xml:space="preserve">
      К рапорту прилагаются: копия документа (аттестата, свидетельства, удостоверения, диплома) о среднем образовании, три заверенные фотокарточки (без головного убора, размером 4,5 х 6 см), автобиография, характеристика, служебная карточка, документы, дающие право на льготы. Подлинный документ об образовании, военный билет предъявляются военнослужащим по прибытии в военно-учебное заведение. </w:t>
      </w:r>
      <w:r>
        <w:br/>
      </w:r>
      <w:r>
        <w:rPr>
          <w:rFonts w:ascii="Times New Roman"/>
          <w:b w:val="false"/>
          <w:i w:val="false"/>
          <w:color w:val="000000"/>
          <w:sz w:val="28"/>
        </w:rPr>
        <w:t xml:space="preserve">
      36. Командиры подразделений организуют тщательное изучение военнослужащих, изъявивших желание поступать в вузы. Кандидаты, отвечающие условиям приема, рассматриваются на общем собрании военнослужащих подразделения, где открытым голосованием принимается решение о рекомендации их для дальнейшего рассмотрения. После этого их направляют на первичное медицинское освидетельствование в военно-врачебную комиссию для определения годности к обучению в избранном вузе. </w:t>
      </w:r>
      <w:r>
        <w:br/>
      </w:r>
      <w:r>
        <w:rPr>
          <w:rFonts w:ascii="Times New Roman"/>
          <w:b w:val="false"/>
          <w:i w:val="false"/>
          <w:color w:val="000000"/>
          <w:sz w:val="28"/>
        </w:rPr>
        <w:t xml:space="preserve">
      37. О ходе отбора военнослужащих и их подготовки к поступлению в военно-учебные заведения командиры воинских частей и соединений регулярно заслушивают подчиненных командиров и начальников. </w:t>
      </w:r>
      <w:r>
        <w:br/>
      </w:r>
      <w:r>
        <w:rPr>
          <w:rFonts w:ascii="Times New Roman"/>
          <w:b w:val="false"/>
          <w:i w:val="false"/>
          <w:color w:val="000000"/>
          <w:sz w:val="28"/>
        </w:rPr>
        <w:t xml:space="preserve">
      38. На военнослужащих, достойных направления для поступления на учебу в вузы и признанных годными к обучению в избранных военно-учебных заведениях, оформляются соответствующие медицинские документы по форме, установленной Положением о медицинском освидетельствовании. </w:t>
      </w:r>
      <w:r>
        <w:br/>
      </w:r>
      <w:r>
        <w:rPr>
          <w:rFonts w:ascii="Times New Roman"/>
          <w:b w:val="false"/>
          <w:i w:val="false"/>
          <w:color w:val="000000"/>
          <w:sz w:val="28"/>
        </w:rPr>
        <w:t xml:space="preserve">
      39. Документы на кандидатов, из числа военнослужащих, перечисленных в пункте 35 настоящих Правил, командиры воинских частей направляют в штабы вида, родов войск Вооруженных Сил Республики Казахстан и войск региональных командований до 15 апреля года поступления в вуз. </w:t>
      </w:r>
      <w:r>
        <w:br/>
      </w: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обороны Республики Казахстан от 8 февраля 2006 года N 54 (вводится в действие со дня официального опубликования). </w:t>
      </w:r>
      <w:r>
        <w:br/>
      </w:r>
      <w:r>
        <w:rPr>
          <w:rFonts w:ascii="Times New Roman"/>
          <w:b w:val="false"/>
          <w:i w:val="false"/>
          <w:color w:val="000000"/>
          <w:sz w:val="28"/>
        </w:rPr>
        <w:t xml:space="preserve">
      40. Решение о направлении военнослужащих для рассмотрения комиссиями по предварительному профессиональному отбору вида, родов войск Вооруженных Сил Республики Казахстан и войск региональных командований или об отказе в направлении на учебу принимается командирами воинских частей. </w:t>
      </w:r>
      <w:r>
        <w:br/>
      </w: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обороны Республики Казахстан от 8 февраля 2006 года N 54 (вводится в действие со дня официального опубликования). </w:t>
      </w:r>
      <w:r>
        <w:br/>
      </w:r>
      <w:r>
        <w:rPr>
          <w:rFonts w:ascii="Times New Roman"/>
          <w:b w:val="false"/>
          <w:i w:val="false"/>
          <w:color w:val="000000"/>
          <w:sz w:val="28"/>
        </w:rPr>
        <w:t xml:space="preserve">
      41. Именные списки военнослужащих, отобранных комиссиями вида, родов войск Вооруженных Сил Республики Казахстан и войск региональных командований в качестве кандидатов для поступления на учебу, рассматриваются и утверждаются командирами соединений и вместе с документами, указанными в пункте 35 настоящих Правил (оформленные учебные дела), до 1 июня года поступления на учебу высылаются в соответствующие военно-учебные заведения Министерства обороны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обороны Республики Казахстан от 8 февраля 2006 года N 54 (вводится в действие со дня официального опубликования). </w:t>
      </w:r>
      <w:r>
        <w:br/>
      </w:r>
      <w:r>
        <w:rPr>
          <w:rFonts w:ascii="Times New Roman"/>
          <w:b w:val="false"/>
          <w:i w:val="false"/>
          <w:color w:val="000000"/>
          <w:sz w:val="28"/>
        </w:rPr>
        <w:t xml:space="preserve">
      42. Военнослужащие для прохождения профессионального отбора направляются в установленные сроки в военно-учебные заведения непосредственно из мест проведения предварительного профессионального отбора. </w:t>
      </w:r>
      <w:r>
        <w:br/>
      </w:r>
      <w:r>
        <w:rPr>
          <w:rFonts w:ascii="Times New Roman"/>
          <w:b w:val="false"/>
          <w:i w:val="false"/>
          <w:color w:val="000000"/>
          <w:sz w:val="28"/>
        </w:rPr>
        <w:t xml:space="preserve">
      43. Военнослужащие, не прошедшие предварительный профессиональный отбор, направляются в свои воинские части. </w:t>
      </w:r>
    </w:p>
    <w:bookmarkEnd w:id="18"/>
    <w:bookmarkStart w:name="z27" w:id="19"/>
    <w:p>
      <w:pPr>
        <w:spacing w:after="0"/>
        <w:ind w:left="0"/>
        <w:jc w:val="left"/>
      </w:pPr>
      <w:r>
        <w:rPr>
          <w:rFonts w:ascii="Times New Roman"/>
          <w:b/>
          <w:i w:val="false"/>
          <w:color w:val="000000"/>
        </w:rPr>
        <w:t xml:space="preserve"> 
  7. Порядок проведения профессионального отбора </w:t>
      </w:r>
      <w:r>
        <w:br/>
      </w:r>
      <w:r>
        <w:rPr>
          <w:rFonts w:ascii="Times New Roman"/>
          <w:b/>
          <w:i w:val="false"/>
          <w:color w:val="000000"/>
        </w:rPr>
        <w:t xml:space="preserve">
кандидатов из числа гражданской молодежи для поступления </w:t>
      </w:r>
      <w:r>
        <w:br/>
      </w:r>
      <w:r>
        <w:rPr>
          <w:rFonts w:ascii="Times New Roman"/>
          <w:b/>
          <w:i w:val="false"/>
          <w:color w:val="000000"/>
        </w:rPr>
        <w:t xml:space="preserve">
в военно-учебные заведения </w:t>
      </w:r>
    </w:p>
    <w:bookmarkEnd w:id="19"/>
    <w:p>
      <w:pPr>
        <w:spacing w:after="0"/>
        <w:ind w:left="0"/>
        <w:jc w:val="both"/>
      </w:pPr>
      <w:r>
        <w:rPr>
          <w:rFonts w:ascii="Times New Roman"/>
          <w:b w:val="false"/>
          <w:i w:val="false"/>
          <w:color w:val="000000"/>
          <w:sz w:val="28"/>
        </w:rPr>
        <w:t xml:space="preserve">       44. Лица из числа гражданской молодежи, желающие поступить в военно-учебные заведения, подают заявления в районное (городское) управление по делам обороны по месту жительства до 1 апреля года поступления. </w:t>
      </w:r>
      <w:r>
        <w:br/>
      </w:r>
      <w:r>
        <w:rPr>
          <w:rFonts w:ascii="Times New Roman"/>
          <w:b w:val="false"/>
          <w:i w:val="false"/>
          <w:color w:val="000000"/>
          <w:sz w:val="28"/>
        </w:rPr>
        <w:t xml:space="preserve">
      В заявлении указываются: фамилия, имя и отчество, год и месяц рождения, адрес места жительства, наименование военно-учебного заведения, в которое желает поступить (независимо от наличия вуза, специальности в разнарядке на отбор кандидатов для данного районного (городского) управления по делам обороны. </w:t>
      </w:r>
      <w:r>
        <w:br/>
      </w:r>
      <w:r>
        <w:rPr>
          <w:rFonts w:ascii="Times New Roman"/>
          <w:b w:val="false"/>
          <w:i w:val="false"/>
          <w:color w:val="000000"/>
          <w:sz w:val="28"/>
        </w:rPr>
        <w:t xml:space="preserve">
      К заявлению прилагаются: автобиография, характеристика с места работы или учебы, копия документа (аттестата) о среднем образовании (учащиеся средних школ представляют справку о текущей успеваемости), три фотокарточки (без головного убора, размером 4,5 х 6 см), документы, дающие право на льготы, а также копию документа, удостоверяющего личность. </w:t>
      </w:r>
      <w:r>
        <w:br/>
      </w:r>
      <w:r>
        <w:rPr>
          <w:rFonts w:ascii="Times New Roman"/>
          <w:b w:val="false"/>
          <w:i w:val="false"/>
          <w:color w:val="000000"/>
          <w:sz w:val="28"/>
        </w:rPr>
        <w:t xml:space="preserve">
      Удостоверение личности, военный билет или приписное свидетельство и подлинный документ о среднем образовании и государственный сертификат (выпускники школ текущего года) предъявляются кандидатом в приемную комиссию по прибытии в военно-учебное заведение. </w:t>
      </w:r>
      <w:r>
        <w:br/>
      </w:r>
      <w:r>
        <w:rPr>
          <w:rFonts w:ascii="Times New Roman"/>
          <w:b w:val="false"/>
          <w:i w:val="false"/>
          <w:color w:val="000000"/>
          <w:sz w:val="28"/>
        </w:rPr>
        <w:t xml:space="preserve">
      45. Предварительный отбор кандидатов для поступления в вузы из числа гражданской молодежи проводится районными (городскими) управлениями по делам обороны до 1 мая года поступления на учебу. </w:t>
      </w:r>
      <w:r>
        <w:br/>
      </w:r>
      <w:r>
        <w:rPr>
          <w:rFonts w:ascii="Times New Roman"/>
          <w:b w:val="false"/>
          <w:i w:val="false"/>
          <w:color w:val="000000"/>
          <w:sz w:val="28"/>
        </w:rPr>
        <w:t xml:space="preserve">
      46. На основании всестороннего изучения кандидатов районными (городскими) призывными комиссиями принимается решение об оформлении документов для поступления в вузы или об отказе в оформлении документов. На кандидатов, достойных направления для поступления в вузы и признанных врачебными комиссиями при первичном медицинском освидетельствовании годными к обучению в избранных военно-учебных заведениях, оформляются соответствующие медицинские документы по установленной форме. </w:t>
      </w:r>
      <w:r>
        <w:br/>
      </w:r>
      <w:r>
        <w:rPr>
          <w:rFonts w:ascii="Times New Roman"/>
          <w:b w:val="false"/>
          <w:i w:val="false"/>
          <w:color w:val="000000"/>
          <w:sz w:val="28"/>
        </w:rPr>
        <w:t xml:space="preserve">
      Все кандидаты, поступающие в военно-учебные заведения, перед направлением в вузы проходят повторное медицинское освидетельствование врачебными (врачебно-летными) комиссиями департаментов по делам обороны. </w:t>
      </w:r>
      <w:r>
        <w:br/>
      </w:r>
      <w:r>
        <w:rPr>
          <w:rFonts w:ascii="Times New Roman"/>
          <w:b w:val="false"/>
          <w:i w:val="false"/>
          <w:color w:val="000000"/>
          <w:sz w:val="28"/>
        </w:rPr>
        <w:t xml:space="preserve">
      47. Документы на кандидатов, перечисленные в пунктах 44, 46 настоящих Правил, справки о допуске к работе на режимных объектах, где это необходимо, районные (городские) управления по делам обороны представляют до 20 июня года поступления на учебу в департаменты по делам обороны. </w:t>
      </w:r>
      <w:r>
        <w:br/>
      </w:r>
      <w:r>
        <w:rPr>
          <w:rFonts w:ascii="Times New Roman"/>
          <w:b w:val="false"/>
          <w:i w:val="false"/>
          <w:color w:val="000000"/>
          <w:sz w:val="28"/>
        </w:rPr>
        <w:t xml:space="preserve">
      48. Решение департаментов по делам обороны оформляется протоколом и в десятидневный срок объявляется кандидатам. </w:t>
      </w:r>
      <w:r>
        <w:br/>
      </w:r>
      <w:r>
        <w:rPr>
          <w:rFonts w:ascii="Times New Roman"/>
          <w:b w:val="false"/>
          <w:i w:val="false"/>
          <w:color w:val="000000"/>
          <w:sz w:val="28"/>
        </w:rPr>
        <w:t xml:space="preserve">
      О результатах проведенной работы департаменты по делам обороны докладывают начальникам структурных подразделений Министерства обороны, регулирующих кадровые и организационно-мобилизационные вопросы, а документы на отобранных кандидатов направляют к 1 июля года поступления на учебу в соответствующие военно-учебные заведения. </w:t>
      </w:r>
      <w:r>
        <w:br/>
      </w:r>
      <w:r>
        <w:rPr>
          <w:rFonts w:ascii="Times New Roman"/>
          <w:b w:val="false"/>
          <w:i w:val="false"/>
          <w:color w:val="000000"/>
          <w:sz w:val="28"/>
        </w:rPr>
        <w:t xml:space="preserve">
      49. Приемные комиссии военно-учебных заведений рассматривают поступившие документы на кандидатов и, если они отвечают требованиям настоящих Правил, принимают решение о допуске их к профессиональному отбору. Решение оформляется протоколом. </w:t>
      </w:r>
      <w:r>
        <w:br/>
      </w:r>
      <w:r>
        <w:rPr>
          <w:rFonts w:ascii="Times New Roman"/>
          <w:b w:val="false"/>
          <w:i w:val="false"/>
          <w:color w:val="000000"/>
          <w:sz w:val="28"/>
        </w:rPr>
        <w:t xml:space="preserve">
      О времени и месте прибытия кандидатов для прохождения профессионального отбора в вузы Министерства обороны Республики Казахстан начальники военно-учебных заведений сообщают кандидатам до 10 июля года поступления на учебу через департаменты по делам обороны. </w:t>
      </w:r>
    </w:p>
    <w:bookmarkStart w:name="z26" w:id="20"/>
    <w:p>
      <w:pPr>
        <w:spacing w:after="0"/>
        <w:ind w:left="0"/>
        <w:jc w:val="left"/>
      </w:pPr>
      <w:r>
        <w:rPr>
          <w:rFonts w:ascii="Times New Roman"/>
          <w:b/>
          <w:i w:val="false"/>
          <w:color w:val="000000"/>
        </w:rPr>
        <w:t xml:space="preserve"> 
  8. Порядок приема и зачисления кандидатов </w:t>
      </w:r>
      <w:r>
        <w:br/>
      </w:r>
      <w:r>
        <w:rPr>
          <w:rFonts w:ascii="Times New Roman"/>
          <w:b/>
          <w:i w:val="false"/>
          <w:color w:val="000000"/>
        </w:rPr>
        <w:t xml:space="preserve">
слушателями и курсантами военно-учебных заведений </w:t>
      </w:r>
    </w:p>
    <w:bookmarkEnd w:id="20"/>
    <w:p>
      <w:pPr>
        <w:spacing w:after="0"/>
        <w:ind w:left="0"/>
        <w:jc w:val="both"/>
      </w:pPr>
      <w:r>
        <w:rPr>
          <w:rFonts w:ascii="Times New Roman"/>
          <w:b w:val="false"/>
          <w:i w:val="false"/>
          <w:color w:val="000000"/>
          <w:sz w:val="28"/>
        </w:rPr>
        <w:t xml:space="preserve">      50. Прием на учебу кандидатов, поступающих на очное и заочное обучение в вузы, проводится приемными комиссиями военно-учебных заведений. </w:t>
      </w:r>
      <w:r>
        <w:br/>
      </w:r>
      <w:r>
        <w:rPr>
          <w:rFonts w:ascii="Times New Roman"/>
          <w:b w:val="false"/>
          <w:i w:val="false"/>
          <w:color w:val="000000"/>
          <w:sz w:val="28"/>
        </w:rPr>
        <w:t xml:space="preserve">
      51. Составы приемных комиссий вузов определяются ежегодно приказами первого заместителя руководителя Министерства и начальников вузов. </w:t>
      </w:r>
      <w:r>
        <w:br/>
      </w:r>
      <w:r>
        <w:rPr>
          <w:rFonts w:ascii="Times New Roman"/>
          <w:b w:val="false"/>
          <w:i w:val="false"/>
          <w:color w:val="000000"/>
          <w:sz w:val="28"/>
        </w:rPr>
        <w:t xml:space="preserve">
      Срок полномочий приемных комиссий вузов устанавливается на один год и начинается с момента подписания приказов об их назначении. Председателем приемной комиссии является начальник вуза. </w:t>
      </w:r>
      <w:r>
        <w:br/>
      </w: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обороны Республики Казахстан от 8 февраля 2006 года N 54 (вводится в действие со дня официального опубликования). </w:t>
      </w:r>
      <w:r>
        <w:br/>
      </w:r>
      <w:r>
        <w:rPr>
          <w:rFonts w:ascii="Times New Roman"/>
          <w:b w:val="false"/>
          <w:i w:val="false"/>
          <w:color w:val="000000"/>
          <w:sz w:val="28"/>
        </w:rPr>
        <w:t xml:space="preserve">
      52. Заместителем председателя приемной комиссии вуза назначается заместитель начальника вуза по учебной и научной работе (начальник учебного отдела) и представитель от структурного подразделения Министерства обороны регулирующего кадровые вопросы. </w:t>
      </w:r>
      <w:r>
        <w:br/>
      </w:r>
      <w:r>
        <w:rPr>
          <w:rFonts w:ascii="Times New Roman"/>
          <w:b w:val="false"/>
          <w:i w:val="false"/>
          <w:color w:val="000000"/>
          <w:sz w:val="28"/>
        </w:rPr>
        <w:t xml:space="preserve">
      В состав приемной комиссии вуза включаются: начальники (заместители начальника) отдела воспитательной и социально-правовой работе, отдела кадров, юридического отдела (группы), факультетов (командиры батальонов, дивизионов курсантов) и их заместители по воспитательной и социально-правовой работе, профилирующих кафедр, циклов или их заместители (старшие преподаватели этих кафедр, циклов), медицинской службы, группы профессионального отбора, военный психолог и другие должностные лица по решению начальника вуза. </w:t>
      </w:r>
      <w:r>
        <w:br/>
      </w:r>
      <w:r>
        <w:rPr>
          <w:rFonts w:ascii="Times New Roman"/>
          <w:b w:val="false"/>
          <w:i w:val="false"/>
          <w:color w:val="000000"/>
          <w:sz w:val="28"/>
        </w:rPr>
        <w:t xml:space="preserve">
      Решением председателя приемной комиссии назначается ответственный секретарь из состава комиссии. </w:t>
      </w:r>
      <w:r>
        <w:br/>
      </w:r>
      <w:r>
        <w:rPr>
          <w:rFonts w:ascii="Times New Roman"/>
          <w:b w:val="false"/>
          <w:i w:val="false"/>
          <w:color w:val="000000"/>
          <w:sz w:val="28"/>
        </w:rPr>
        <w:t xml:space="preserve">
      53. Для осуществления всего комплекса мероприятий по профессиональному отбору кандидатов и определения сроков их выполнения издается приказ начальника вуза. </w:t>
      </w:r>
      <w:r>
        <w:br/>
      </w:r>
      <w:r>
        <w:rPr>
          <w:rFonts w:ascii="Times New Roman"/>
          <w:b w:val="false"/>
          <w:i w:val="false"/>
          <w:color w:val="000000"/>
          <w:sz w:val="28"/>
        </w:rPr>
        <w:t xml:space="preserve">
      Приказом назначаются: приемная комиссия; военно-врачебная (врачебно-летная) комиссия; комиссия профессионально-психологического отбора; комиссия по проверке физической подготовленности кандидатов, администрация нового набора. Приказ издается до 1 апреля и объявляется всему личному составу, участвующему в проведении нового набора. </w:t>
      </w:r>
      <w:r>
        <w:br/>
      </w:r>
      <w:r>
        <w:rPr>
          <w:rFonts w:ascii="Times New Roman"/>
          <w:b w:val="false"/>
          <w:i w:val="false"/>
          <w:color w:val="000000"/>
          <w:sz w:val="28"/>
        </w:rPr>
        <w:t xml:space="preserve">
      Военно-врачебная (врачебно-летная) комиссия организуется под председательством начальника медицинской службы вуза с участием врачей специалистов. </w:t>
      </w:r>
      <w:r>
        <w:br/>
      </w:r>
      <w:r>
        <w:rPr>
          <w:rFonts w:ascii="Times New Roman"/>
          <w:b w:val="false"/>
          <w:i w:val="false"/>
          <w:color w:val="000000"/>
          <w:sz w:val="28"/>
        </w:rPr>
        <w:t xml:space="preserve">
      Комиссия профессионально-психологического отбора назначается из числа офицеров и служащих, окончивших вузы по специальности "Психология (социология)". </w:t>
      </w:r>
      <w:r>
        <w:br/>
      </w:r>
      <w:r>
        <w:rPr>
          <w:rFonts w:ascii="Times New Roman"/>
          <w:b w:val="false"/>
          <w:i w:val="false"/>
          <w:color w:val="000000"/>
          <w:sz w:val="28"/>
        </w:rPr>
        <w:t xml:space="preserve">
      В комиссию по проверке физической подготовленности кандидатов включаются преподаватели кафедры физической подготовки. </w:t>
      </w:r>
      <w:r>
        <w:br/>
      </w:r>
      <w:r>
        <w:rPr>
          <w:rFonts w:ascii="Times New Roman"/>
          <w:b w:val="false"/>
          <w:i w:val="false"/>
          <w:color w:val="000000"/>
          <w:sz w:val="28"/>
        </w:rPr>
        <w:t xml:space="preserve">
      Для приема кандидатов на учебу из числа офицеров создаются предметные экзаменационные подкомиссии для проверки знаний по общеобразовательным (военным) дисциплинам (приложение 6 к настоящим Правилам). </w:t>
      </w:r>
      <w:r>
        <w:br/>
      </w:r>
      <w:r>
        <w:rPr>
          <w:rFonts w:ascii="Times New Roman"/>
          <w:b w:val="false"/>
          <w:i w:val="false"/>
          <w:color w:val="000000"/>
          <w:sz w:val="28"/>
        </w:rPr>
        <w:t xml:space="preserve">
      Председатели и члены комиссии должны обеспечивать объективную оценку качеств кандидатов и поддерживать спокойную, деловую обстановку в работе с кандидатами. </w:t>
      </w:r>
      <w:r>
        <w:br/>
      </w:r>
      <w:r>
        <w:rPr>
          <w:rFonts w:ascii="Times New Roman"/>
          <w:b w:val="false"/>
          <w:i w:val="false"/>
          <w:color w:val="000000"/>
          <w:sz w:val="28"/>
        </w:rPr>
        <w:t xml:space="preserve">
      Материалы с результатами обследования кандидатов подлежат хранению до выпуска набранного курса в отделе кадров вуза. </w:t>
      </w:r>
      <w:r>
        <w:br/>
      </w:r>
      <w:r>
        <w:rPr>
          <w:rFonts w:ascii="Times New Roman"/>
          <w:b w:val="false"/>
          <w:i w:val="false"/>
          <w:color w:val="000000"/>
          <w:sz w:val="28"/>
        </w:rPr>
        <w:t xml:space="preserve">
      Кандидаты, не представившие в приемную комиссию, подлинные документы удостоверяющие личность, образование, государственный сертификат по специальности к профессиональному психологическому отбору не допускаются. </w:t>
      </w:r>
    </w:p>
    <w:bookmarkStart w:name="z42" w:id="21"/>
    <w:p>
      <w:pPr>
        <w:spacing w:after="0"/>
        <w:ind w:left="0"/>
        <w:jc w:val="both"/>
      </w:pPr>
      <w:r>
        <w:rPr>
          <w:rFonts w:ascii="Times New Roman"/>
          <w:b w:val="false"/>
          <w:i w:val="false"/>
          <w:color w:val="000000"/>
          <w:sz w:val="28"/>
        </w:rPr>
        <w:t xml:space="preserve">
      54. На приемную комиссию возлагается: </w:t>
      </w:r>
      <w:r>
        <w:br/>
      </w:r>
      <w:r>
        <w:rPr>
          <w:rFonts w:ascii="Times New Roman"/>
          <w:b w:val="false"/>
          <w:i w:val="false"/>
          <w:color w:val="000000"/>
          <w:sz w:val="28"/>
        </w:rPr>
        <w:t xml:space="preserve">
      1) оценка общественной активности и моральных качеств кандидатов; </w:t>
      </w:r>
      <w:r>
        <w:br/>
      </w:r>
      <w:r>
        <w:rPr>
          <w:rFonts w:ascii="Times New Roman"/>
          <w:b w:val="false"/>
          <w:i w:val="false"/>
          <w:color w:val="000000"/>
          <w:sz w:val="28"/>
        </w:rPr>
        <w:t xml:space="preserve">
      2) проведение профессионального отбора и окончательного медицинского освидетельствования кандидатов; </w:t>
      </w:r>
      <w:r>
        <w:br/>
      </w:r>
      <w:r>
        <w:rPr>
          <w:rFonts w:ascii="Times New Roman"/>
          <w:b w:val="false"/>
          <w:i w:val="false"/>
          <w:color w:val="000000"/>
          <w:sz w:val="28"/>
        </w:rPr>
        <w:t xml:space="preserve">
      3) проведение вступительных экзаменов с офицерами; </w:t>
      </w:r>
      <w:r>
        <w:br/>
      </w:r>
      <w:r>
        <w:rPr>
          <w:rFonts w:ascii="Times New Roman"/>
          <w:b w:val="false"/>
          <w:i w:val="false"/>
          <w:color w:val="000000"/>
          <w:sz w:val="28"/>
        </w:rPr>
        <w:t xml:space="preserve">
      4) подготовка проекта приказа о зачислении кандидатов слушателями и курсантами вуза; </w:t>
      </w:r>
      <w:r>
        <w:br/>
      </w:r>
      <w:r>
        <w:rPr>
          <w:rFonts w:ascii="Times New Roman"/>
          <w:b w:val="false"/>
          <w:i w:val="false"/>
          <w:color w:val="000000"/>
          <w:sz w:val="28"/>
        </w:rPr>
        <w:t xml:space="preserve">
      5) рассмотрение жалоб кандидатов по вопросам приема на учебу в военно-учебные заведения. </w:t>
      </w:r>
      <w:r>
        <w:br/>
      </w:r>
      <w:r>
        <w:rPr>
          <w:rFonts w:ascii="Times New Roman"/>
          <w:b w:val="false"/>
          <w:i w:val="false"/>
          <w:color w:val="000000"/>
          <w:sz w:val="28"/>
        </w:rPr>
        <w:t xml:space="preserve">
      55. Приемные комиссии военно-учебных заведений работу по профессиональному отбору проводят: </w:t>
      </w:r>
      <w:r>
        <w:br/>
      </w:r>
      <w:r>
        <w:rPr>
          <w:rFonts w:ascii="Times New Roman"/>
          <w:b w:val="false"/>
          <w:i w:val="false"/>
          <w:color w:val="000000"/>
          <w:sz w:val="28"/>
        </w:rPr>
        <w:t xml:space="preserve">
      1) с офицерами - с 10 июля по 10 августа года поступления на учебу; </w:t>
      </w:r>
      <w:r>
        <w:br/>
      </w:r>
      <w:r>
        <w:rPr>
          <w:rFonts w:ascii="Times New Roman"/>
          <w:b w:val="false"/>
          <w:i w:val="false"/>
          <w:color w:val="000000"/>
          <w:sz w:val="28"/>
        </w:rPr>
        <w:t xml:space="preserve">
      2) с военнослужащими, гражданской молодежью - с 15 по 30 июля года поступления на учебу. </w:t>
      </w:r>
      <w:r>
        <w:br/>
      </w:r>
      <w:r>
        <w:rPr>
          <w:rFonts w:ascii="Times New Roman"/>
          <w:b w:val="false"/>
          <w:i w:val="false"/>
          <w:color w:val="000000"/>
          <w:sz w:val="28"/>
        </w:rPr>
        <w:t xml:space="preserve">
      56. Комплектование предметных экзаменационных подкомиссий производится </w:t>
      </w:r>
      <w:r>
        <w:br/>
      </w:r>
      <w:r>
        <w:rPr>
          <w:rFonts w:ascii="Times New Roman"/>
          <w:b w:val="false"/>
          <w:i w:val="false"/>
          <w:color w:val="000000"/>
          <w:sz w:val="28"/>
        </w:rPr>
        <w:t xml:space="preserve">
военнослужащими и служащими Вооруженных Сил из числа профессорско-преподавательского состава вуза без дополнительной оплаты. Председатель предметной экзаменационной подкомиссии назначается из числа офицеров профессорско-преподавательского состава вузов. </w:t>
      </w:r>
      <w:r>
        <w:br/>
      </w:r>
      <w:r>
        <w:rPr>
          <w:rFonts w:ascii="Times New Roman"/>
          <w:b w:val="false"/>
          <w:i w:val="false"/>
          <w:color w:val="000000"/>
          <w:sz w:val="28"/>
        </w:rPr>
        <w:t xml:space="preserve">
      При отсутствии в приемных комиссиях (подкомиссиях) специалистов по общеобразовательным предметам, по которым проводится проверка знаний кандидатов на учебу, разрешается привлекать в качестве членов предметных экзаменационных подкомиссий преподавателей высших и средних учебных заведений с почасовой оплатой труда в установленном порядке, на этих же условиях разрешается привлекать и других специалистов по проведению профессионального отбора. </w:t>
      </w:r>
      <w:r>
        <w:br/>
      </w:r>
      <w:r>
        <w:rPr>
          <w:rFonts w:ascii="Times New Roman"/>
          <w:b w:val="false"/>
          <w:i w:val="false"/>
          <w:color w:val="000000"/>
          <w:sz w:val="28"/>
        </w:rPr>
        <w:t xml:space="preserve">
      57. До начала экзаменов с лицами, назначенными в состав предметных экзаменационных подкомиссий, председателем приемной комиссии проводится инструкторско-методическое совещание. </w:t>
      </w:r>
      <w:r>
        <w:br/>
      </w:r>
      <w:r>
        <w:rPr>
          <w:rFonts w:ascii="Times New Roman"/>
          <w:b w:val="false"/>
          <w:i w:val="false"/>
          <w:color w:val="000000"/>
          <w:sz w:val="28"/>
        </w:rPr>
        <w:t xml:space="preserve">
      58. Состав и привлекаемый технический персонал приемных комиссий и предметных экзаменационных подкомиссий меняется ежегодно не менее чем на 25 процентов. </w:t>
      </w:r>
      <w:r>
        <w:br/>
      </w:r>
      <w:r>
        <w:rPr>
          <w:rFonts w:ascii="Times New Roman"/>
          <w:b w:val="false"/>
          <w:i w:val="false"/>
          <w:color w:val="000000"/>
          <w:sz w:val="28"/>
        </w:rPr>
        <w:t xml:space="preserve">
      59. Проверка общеобразовательной (военно-профессиональной) подготовки кандидатов производится по Перечню дисциплин (предметов), выносимых для проверки (приложение 7 к настоящим Правилам). </w:t>
      </w:r>
      <w:r>
        <w:br/>
      </w:r>
      <w:r>
        <w:rPr>
          <w:rFonts w:ascii="Times New Roman"/>
          <w:b w:val="false"/>
          <w:i w:val="false"/>
          <w:color w:val="000000"/>
          <w:sz w:val="28"/>
        </w:rPr>
        <w:t xml:space="preserve">
      60. Прием граждан в высшие вузы осуществляется в три этапа: </w:t>
      </w:r>
      <w:r>
        <w:br/>
      </w:r>
      <w:r>
        <w:rPr>
          <w:rFonts w:ascii="Times New Roman"/>
          <w:b w:val="false"/>
          <w:i w:val="false"/>
          <w:color w:val="000000"/>
          <w:sz w:val="28"/>
        </w:rPr>
        <w:t xml:space="preserve">
      на первом этапе приемные комиссии вузов формируют контингент абитуриентов, проводя отбор по медицинским, физическим и психологическим показаниям с учетом территориального принципа подготовки кадров; </w:t>
      </w:r>
      <w:r>
        <w:br/>
      </w:r>
      <w:r>
        <w:rPr>
          <w:rFonts w:ascii="Times New Roman"/>
          <w:b w:val="false"/>
          <w:i w:val="false"/>
          <w:color w:val="000000"/>
          <w:sz w:val="28"/>
        </w:rPr>
        <w:t xml:space="preserve">
      на втором этапе отбор проводится в соответствии с балами государственного сертификата; </w:t>
      </w:r>
      <w:r>
        <w:br/>
      </w:r>
      <w:r>
        <w:rPr>
          <w:rFonts w:ascii="Times New Roman"/>
          <w:b w:val="false"/>
          <w:i w:val="false"/>
          <w:color w:val="000000"/>
          <w:sz w:val="28"/>
        </w:rPr>
        <w:t xml:space="preserve">
      на третьем этапе - мандатные комиссии вузов проводят зачисление в число слушателей (курсантов). </w:t>
      </w:r>
      <w:r>
        <w:br/>
      </w:r>
      <w:r>
        <w:rPr>
          <w:rFonts w:ascii="Times New Roman"/>
          <w:b w:val="false"/>
          <w:i w:val="false"/>
          <w:color w:val="000000"/>
          <w:sz w:val="28"/>
        </w:rPr>
        <w:t xml:space="preserve">
      Комплексное тестирование проводится с выпускниками прошлых лет, выпускниками начальных и средних профессиональных учебных заведений, военнослужащими по технологиям, разработанным Национальным центром государственных стандартов образования и тестирования Министерства образования и науки Республики Казахстан. </w:t>
      </w:r>
      <w:r>
        <w:br/>
      </w:r>
      <w:r>
        <w:rPr>
          <w:rFonts w:ascii="Times New Roman"/>
          <w:b w:val="false"/>
          <w:i w:val="false"/>
          <w:color w:val="000000"/>
          <w:sz w:val="28"/>
        </w:rPr>
        <w:t xml:space="preserve">
      61. При проведении конкурса преимущественное право имеют: </w:t>
      </w:r>
      <w:r>
        <w:br/>
      </w:r>
      <w:r>
        <w:rPr>
          <w:rFonts w:ascii="Times New Roman"/>
          <w:b w:val="false"/>
          <w:i w:val="false"/>
          <w:color w:val="000000"/>
          <w:sz w:val="28"/>
        </w:rPr>
        <w:t xml:space="preserve">
      учащиеся, награжденные знаком "Алтын белгі"; </w:t>
      </w:r>
      <w:r>
        <w:br/>
      </w:r>
      <w:r>
        <w:rPr>
          <w:rFonts w:ascii="Times New Roman"/>
          <w:b w:val="false"/>
          <w:i w:val="false"/>
          <w:color w:val="000000"/>
          <w:sz w:val="28"/>
        </w:rPr>
        <w:t xml:space="preserve">
      выпускники организаций образования, дающих среднее общее, начальное профессиональное или среднее профессиональное образование, являющиеся победителями республиканских и международных олимпиад и научных соревнований по общеобразовательным предметам (награжденные дипломами I, II, III степени) текущего года, при соответствии выбранной ими специальности предмету олимпиады, научного соревнования, конкурса, по которому они являются победителями. </w:t>
      </w:r>
      <w:r>
        <w:br/>
      </w:r>
      <w:r>
        <w:rPr>
          <w:rFonts w:ascii="Times New Roman"/>
          <w:b w:val="false"/>
          <w:i w:val="false"/>
          <w:color w:val="000000"/>
          <w:sz w:val="28"/>
        </w:rPr>
        <w:t xml:space="preserve">
      62. В случае одинаковых показателей при проведении конкурса преимущественное право имеют дети-сироты и дети, оставшиеся без попечения родителей, выпускники Республиканской школы "Жас улан" и республиканских военных школ-интернатов, дети военнослужащих, граждане, имеющие аттестаты с отличием или дипломы начального и среднего профессионального образования с отличием, затем имеющие наиболее высокий средний балл аттестата или диплома, далее имеющие наиболее высокий балл по профилирующему предмету. </w:t>
      </w:r>
      <w:r>
        <w:br/>
      </w:r>
      <w:r>
        <w:rPr>
          <w:rFonts w:ascii="Times New Roman"/>
          <w:b w:val="false"/>
          <w:i w:val="false"/>
          <w:color w:val="000000"/>
          <w:sz w:val="28"/>
        </w:rPr>
        <w:t xml:space="preserve">
      63. Офицеры, окончившие вузы с дипломом с отличием, сдают определяемый начальником вуза один экзамен по профилирующей дисциплине (предмету). </w:t>
      </w:r>
      <w:r>
        <w:br/>
      </w:r>
      <w:r>
        <w:rPr>
          <w:rFonts w:ascii="Times New Roman"/>
          <w:b w:val="false"/>
          <w:i w:val="false"/>
          <w:color w:val="000000"/>
          <w:sz w:val="28"/>
        </w:rPr>
        <w:t xml:space="preserve">
      При получении по профилирующей дисциплине (предмету) оценки "отлично", офицеры освобождаются от дальнейшей сдачи экзаменов, а при получении оценки "хорошо" или "удовлетворительно" сдают экзамены и по всем остальным дисциплинам (предметам), выносимым на экзамены на общих основаниях. </w:t>
      </w:r>
      <w:r>
        <w:br/>
      </w:r>
      <w:r>
        <w:rPr>
          <w:rFonts w:ascii="Times New Roman"/>
          <w:b w:val="false"/>
          <w:i w:val="false"/>
          <w:color w:val="000000"/>
          <w:sz w:val="28"/>
        </w:rPr>
        <w:t xml:space="preserve">
      64. По конкурсу зачисляются кандидаты на места, оставшиеся после зачисления лиц, имеющих преимущественное право на поступление. При проведении конкурса учитываются общественно-политическая активность и моральные качества, военно-профессиональная направленность и индивидуальные психологические качества, уровень физической подготовленности и общеобразовательной (военно-профессиональной) подготовки. </w:t>
      </w:r>
    </w:p>
    <w:bookmarkEnd w:id="21"/>
    <w:bookmarkStart w:name="z43" w:id="22"/>
    <w:p>
      <w:pPr>
        <w:spacing w:after="0"/>
        <w:ind w:left="0"/>
        <w:jc w:val="both"/>
      </w:pPr>
      <w:r>
        <w:rPr>
          <w:rFonts w:ascii="Times New Roman"/>
          <w:b w:val="false"/>
          <w:i w:val="false"/>
          <w:color w:val="000000"/>
          <w:sz w:val="28"/>
        </w:rPr>
        <w:t xml:space="preserve">
      65. Решение приемной комиссии о приеме (отказе) на учебу в вуз оформляется протоколом (приложение 8 к настоящим Правилам). Зачисление в вузы слушателей производится приказом Министра обороны, а курсантов приказами начальников соответствующих вузов. </w:t>
      </w:r>
      <w:r>
        <w:br/>
      </w:r>
      <w:r>
        <w:rPr>
          <w:rFonts w:ascii="Times New Roman"/>
          <w:b w:val="false"/>
          <w:i w:val="false"/>
          <w:color w:val="000000"/>
          <w:sz w:val="28"/>
        </w:rPr>
        <w:t xml:space="preserve">
      Начальники военно-учебных заведений Министерства обороны Республики Казахстан определяют количество курсантов, зачисляемых на первые курсы вузов сверх установленной штатной численности, но не свыше 15 % для летных специальностей высших военных авиационных учебных заведений и специальности "Командная тактическая воздушно-десантных войск и войсковой разведки" и не более 10 % - для остальных специальностей и вузов. </w:t>
      </w:r>
      <w:r>
        <w:br/>
      </w:r>
      <w:r>
        <w:rPr>
          <w:rFonts w:ascii="Times New Roman"/>
          <w:b w:val="false"/>
          <w:i w:val="false"/>
          <w:color w:val="000000"/>
          <w:sz w:val="28"/>
        </w:rPr>
        <w:t>
</w:t>
      </w:r>
      <w:r>
        <w:rPr>
          <w:rFonts w:ascii="Times New Roman"/>
          <w:b w:val="false"/>
          <w:i w:val="false"/>
          <w:color w:val="ff0000"/>
          <w:sz w:val="28"/>
        </w:rPr>
        <w:t xml:space="preserve">      Сноска. Пункт 65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обороны Республики Казахстан от 8 февраля 2006 года N 54 (вводится в действие со дня официального опубликования). </w:t>
      </w:r>
      <w:r>
        <w:br/>
      </w:r>
      <w:r>
        <w:rPr>
          <w:rFonts w:ascii="Times New Roman"/>
          <w:b w:val="false"/>
          <w:i w:val="false"/>
          <w:color w:val="000000"/>
          <w:sz w:val="28"/>
        </w:rPr>
        <w:t xml:space="preserve">
      66. Кандидаты, не принятые на учебу как не прошедшие профессиональный отбор, откомандировываются: военнослужащие - к прежнему месту службы; лица из числа гражданской молодежи - в районные (городские) управления по делам обороны по месту жительства. Личные дела и другие документы, перечисленные в пунктах 29, 35 и 44 настоящих Правил, с указанием причин отказа о зачислении на учебу в военно-учебное заведение выдаются кандидатам на руки под расписку, о чем сообщается в воинские части и департаменты по делам обороны не позднее чем через 10 дней после окончания работы приемных комиссий. </w:t>
      </w:r>
      <w:r>
        <w:br/>
      </w:r>
      <w:r>
        <w:rPr>
          <w:rFonts w:ascii="Times New Roman"/>
          <w:b w:val="false"/>
          <w:i w:val="false"/>
          <w:color w:val="000000"/>
          <w:sz w:val="28"/>
        </w:rPr>
        <w:t xml:space="preserve">
      67. После окончания работы приемных комиссий начальники военно-учебных заведений представляют по команде в структурное подразделение Министерства обороны, регулирующего кадровые вопросы, отчет о проведенном наборе слушателей и курсантов. </w:t>
      </w:r>
      <w:r>
        <w:br/>
      </w:r>
      <w:r>
        <w:rPr>
          <w:rFonts w:ascii="Times New Roman"/>
          <w:b w:val="false"/>
          <w:i w:val="false"/>
          <w:color w:val="000000"/>
          <w:sz w:val="28"/>
        </w:rPr>
        <w:t xml:space="preserve">
      68. Обеспечение комиссий по предварительному профессиональному отбору и приемных комиссий вузов бланками документов, предусмотренных настоящими Правилами, возлагается на соответствующие военно-учебные заведения, где создаются указанные комиссии. </w:t>
      </w:r>
    </w:p>
    <w:bookmarkEnd w:id="22"/>
    <w:bookmarkStart w:name="z25" w:id="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приема            </w:t>
      </w:r>
      <w:r>
        <w:br/>
      </w:r>
      <w:r>
        <w:rPr>
          <w:rFonts w:ascii="Times New Roman"/>
          <w:b w:val="false"/>
          <w:i w:val="false"/>
          <w:color w:val="000000"/>
          <w:sz w:val="28"/>
        </w:rPr>
        <w:t xml:space="preserve">
в высшие военно-учебные          </w:t>
      </w:r>
      <w:r>
        <w:br/>
      </w:r>
      <w:r>
        <w:rPr>
          <w:rFonts w:ascii="Times New Roman"/>
          <w:b w:val="false"/>
          <w:i w:val="false"/>
          <w:color w:val="000000"/>
          <w:sz w:val="28"/>
        </w:rPr>
        <w:t xml:space="preserve">
заведения Министерства обороны     </w:t>
      </w:r>
      <w:r>
        <w:br/>
      </w:r>
      <w:r>
        <w:rPr>
          <w:rFonts w:ascii="Times New Roman"/>
          <w:b w:val="false"/>
          <w:i w:val="false"/>
          <w:color w:val="000000"/>
          <w:sz w:val="28"/>
        </w:rPr>
        <w:t xml:space="preserve">
Республики Казахстан          </w:t>
      </w:r>
    </w:p>
    <w:bookmarkEnd w:id="23"/>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
по проведению военно-профессиональной ориентации </w:t>
      </w:r>
      <w:r>
        <w:br/>
      </w:r>
      <w:r>
        <w:rPr>
          <w:rFonts w:ascii="Times New Roman"/>
          <w:b/>
          <w:i w:val="false"/>
          <w:color w:val="000000"/>
        </w:rPr>
        <w:t xml:space="preserve">
военнослужащих и гражданской молодежи для поступления </w:t>
      </w:r>
      <w:r>
        <w:br/>
      </w:r>
      <w:r>
        <w:rPr>
          <w:rFonts w:ascii="Times New Roman"/>
          <w:b/>
          <w:i w:val="false"/>
          <w:color w:val="000000"/>
        </w:rPr>
        <w:t xml:space="preserve">
в вузы Министерства обороны Республики Казахстан </w:t>
      </w:r>
    </w:p>
    <w:p>
      <w:pPr>
        <w:spacing w:after="0"/>
        <w:ind w:left="0"/>
        <w:jc w:val="both"/>
      </w:pPr>
      <w:r>
        <w:rPr>
          <w:rFonts w:ascii="Times New Roman"/>
          <w:b w:val="false"/>
          <w:i w:val="false"/>
          <w:color w:val="000000"/>
          <w:sz w:val="28"/>
        </w:rPr>
        <w:t xml:space="preserve">       1. Главной целью военно-профессиональной ориентации является раскрытие сущности профессии офицера, его морально-боевых и деловых качеств. Военно-профессиональная ориентация направлена на формирование у военнослужащих и гражданской молодежи сознательного выбора офицерской профессии, на оказание им помощи в выборе конкретной военной специальности (общевойсковых офицеров, офицеров-танкистов, ракетчиков, артиллеристов, связистов, летчиков, моряков). </w:t>
      </w:r>
      <w:r>
        <w:br/>
      </w:r>
      <w:r>
        <w:rPr>
          <w:rFonts w:ascii="Times New Roman"/>
          <w:b w:val="false"/>
          <w:i w:val="false"/>
          <w:color w:val="000000"/>
          <w:sz w:val="28"/>
        </w:rPr>
        <w:t xml:space="preserve">
      2. Военно-профессиональная ориентация осуществляется представителями вузов, воинских частей, управлений по делам обороны, военными руководителями образовательных учебных заведений. </w:t>
      </w:r>
      <w:r>
        <w:br/>
      </w:r>
      <w:r>
        <w:rPr>
          <w:rFonts w:ascii="Times New Roman"/>
          <w:b w:val="false"/>
          <w:i w:val="false"/>
          <w:color w:val="000000"/>
          <w:sz w:val="28"/>
        </w:rPr>
        <w:t xml:space="preserve">
      3. Основными задачами военно-профессиональной ориентации являются: </w:t>
      </w:r>
      <w:r>
        <w:br/>
      </w:r>
      <w:r>
        <w:rPr>
          <w:rFonts w:ascii="Times New Roman"/>
          <w:b w:val="false"/>
          <w:i w:val="false"/>
          <w:color w:val="000000"/>
          <w:sz w:val="28"/>
        </w:rPr>
        <w:t xml:space="preserve">
      1) раскрытие общественного смысла и специфики службы офицеров, формирование на этой основе желания посвятить свою жизнь защите Родины; </w:t>
      </w:r>
      <w:r>
        <w:br/>
      </w:r>
      <w:r>
        <w:rPr>
          <w:rFonts w:ascii="Times New Roman"/>
          <w:b w:val="false"/>
          <w:i w:val="false"/>
          <w:color w:val="000000"/>
          <w:sz w:val="28"/>
        </w:rPr>
        <w:t xml:space="preserve">
      2) оказание помощи решившим поступать в вузы, в выборе военной специальности с учетом призвания и способностей, особенностей воинской службы; </w:t>
      </w:r>
      <w:r>
        <w:br/>
      </w:r>
      <w:r>
        <w:rPr>
          <w:rFonts w:ascii="Times New Roman"/>
          <w:b w:val="false"/>
          <w:i w:val="false"/>
          <w:color w:val="000000"/>
          <w:sz w:val="28"/>
        </w:rPr>
        <w:t xml:space="preserve">
      3) разъяснение требований к моральным и нравственным качествам, психологическим данным, физической подготовленности и общеобразовательной подготовке кандидатов в вузы, методов их формирования. </w:t>
      </w:r>
      <w:r>
        <w:br/>
      </w:r>
      <w:r>
        <w:rPr>
          <w:rFonts w:ascii="Times New Roman"/>
          <w:b w:val="false"/>
          <w:i w:val="false"/>
          <w:color w:val="000000"/>
          <w:sz w:val="28"/>
        </w:rPr>
        <w:t xml:space="preserve">
      4. Начальным этапом военно-профессиональной ориентации является профессиональное просвещение, активное осуществление которого начинается за 2-3 года до поступления в вуз. </w:t>
      </w:r>
      <w:r>
        <w:br/>
      </w:r>
      <w:r>
        <w:rPr>
          <w:rFonts w:ascii="Times New Roman"/>
          <w:b w:val="false"/>
          <w:i w:val="false"/>
          <w:color w:val="000000"/>
          <w:sz w:val="28"/>
        </w:rPr>
        <w:t xml:space="preserve">
      На этом этапе: </w:t>
      </w:r>
      <w:r>
        <w:br/>
      </w:r>
      <w:r>
        <w:rPr>
          <w:rFonts w:ascii="Times New Roman"/>
          <w:b w:val="false"/>
          <w:i w:val="false"/>
          <w:color w:val="000000"/>
          <w:sz w:val="28"/>
        </w:rPr>
        <w:t xml:space="preserve">
      1) организуются встречи молодежи с представителями воинских частей и вузов, ветеранами Великой Отечественной войны и Вооруженных Сил; </w:t>
      </w:r>
      <w:r>
        <w:br/>
      </w:r>
      <w:r>
        <w:rPr>
          <w:rFonts w:ascii="Times New Roman"/>
          <w:b w:val="false"/>
          <w:i w:val="false"/>
          <w:color w:val="000000"/>
          <w:sz w:val="28"/>
        </w:rPr>
        <w:t xml:space="preserve">
      2) на предприятиях, в учреждениях, организациях, учебных заведениях, воинских частях и подразделениях оформляются специальные стенды с информационными материалами о вузах и условиях приема в них; </w:t>
      </w:r>
      <w:r>
        <w:br/>
      </w:r>
      <w:r>
        <w:rPr>
          <w:rFonts w:ascii="Times New Roman"/>
          <w:b w:val="false"/>
          <w:i w:val="false"/>
          <w:color w:val="000000"/>
          <w:sz w:val="28"/>
        </w:rPr>
        <w:t xml:space="preserve">
      3) проводятся индивидуальные беседы о профессии офицера, порядке подготовки и поступления в вузы. </w:t>
      </w:r>
      <w:r>
        <w:br/>
      </w:r>
      <w:r>
        <w:rPr>
          <w:rFonts w:ascii="Times New Roman"/>
          <w:b w:val="false"/>
          <w:i w:val="false"/>
          <w:color w:val="000000"/>
          <w:sz w:val="28"/>
        </w:rPr>
        <w:t xml:space="preserve">
      5. Основой профессионального просвещения является военно-патриотическое воспитание молодежи, в ходе которого проводятся чтения, тематические собрания, информации, лекции, беседы, доклады на военно-патриотические темы, посещения воинских частей и другие </w:t>
      </w:r>
      <w:r>
        <w:br/>
      </w:r>
      <w:r>
        <w:rPr>
          <w:rFonts w:ascii="Times New Roman"/>
          <w:b w:val="false"/>
          <w:i w:val="false"/>
          <w:color w:val="000000"/>
          <w:sz w:val="28"/>
        </w:rPr>
        <w:t xml:space="preserve">
мероприятия. </w:t>
      </w:r>
      <w:r>
        <w:br/>
      </w:r>
      <w:r>
        <w:rPr>
          <w:rFonts w:ascii="Times New Roman"/>
          <w:b w:val="false"/>
          <w:i w:val="false"/>
          <w:color w:val="000000"/>
          <w:sz w:val="28"/>
        </w:rPr>
        <w:t xml:space="preserve">
      6. Работа по формированию у молодежи правильного представления об офицерских профессиях и интереса к воинской службе в качестве офицеров должна осуществляться в тесном контакте с их родителями и близкими. </w:t>
      </w:r>
      <w:r>
        <w:br/>
      </w:r>
      <w:r>
        <w:rPr>
          <w:rFonts w:ascii="Times New Roman"/>
          <w:b w:val="false"/>
          <w:i w:val="false"/>
          <w:color w:val="000000"/>
          <w:sz w:val="28"/>
        </w:rPr>
        <w:t xml:space="preserve">
      7. Последующим этапом военно-профессиональной ориентации молодежи является военно-профессиональная консультация, в ходе которой оказывается непосредственная помощь в выборе дальнейшего пути с учетом призвания, интересов и способностей. В процессе военно-профессиональной консультации проводится работа по повышению уровня военно-профессиональной ориентации молодежи, глубокому изучению их склонностей, способностей, определению степени их соответствия требованиям, предъявляемым к поступающим в тот или иной вуз, формированию общественно-политических и моральных качеств, мотивации освоения профессией офицера, укреплению здоровья с учетом психологических показателей, повышению физической и общеобразовательной подготовки. </w:t>
      </w:r>
      <w:r>
        <w:br/>
      </w:r>
      <w:r>
        <w:rPr>
          <w:rFonts w:ascii="Times New Roman"/>
          <w:b w:val="false"/>
          <w:i w:val="false"/>
          <w:color w:val="000000"/>
          <w:sz w:val="28"/>
        </w:rPr>
        <w:t xml:space="preserve">
      8. В начальный период военно-профессиональная консультация проводится руководителями учебных заведений, которые дают первичную оценку личностных качеств, способностей и уровня морально-психологической готовности к обучению в вузе. </w:t>
      </w:r>
      <w:r>
        <w:br/>
      </w:r>
      <w:r>
        <w:rPr>
          <w:rFonts w:ascii="Times New Roman"/>
          <w:b w:val="false"/>
          <w:i w:val="false"/>
          <w:color w:val="000000"/>
          <w:sz w:val="28"/>
        </w:rPr>
        <w:t xml:space="preserve">
      В военно-профессиональной ориентации принимают участие представители вузов, работники управлений по делам обороны, а также ветераны Великой Отечественной войны и Вооруженных Сил Республики Казахстан. </w:t>
      </w:r>
      <w:r>
        <w:br/>
      </w:r>
      <w:r>
        <w:rPr>
          <w:rFonts w:ascii="Times New Roman"/>
          <w:b w:val="false"/>
          <w:i w:val="false"/>
          <w:color w:val="000000"/>
          <w:sz w:val="28"/>
        </w:rPr>
        <w:t xml:space="preserve">
      9. Подготовка военнослужащих срочной службы к поступлению в вузы проводится в воинских частях. </w:t>
      </w:r>
      <w:r>
        <w:br/>
      </w:r>
      <w:r>
        <w:rPr>
          <w:rFonts w:ascii="Times New Roman"/>
          <w:b w:val="false"/>
          <w:i w:val="false"/>
          <w:color w:val="000000"/>
          <w:sz w:val="28"/>
        </w:rPr>
        <w:t xml:space="preserve">
      10. По завершении военно-профессиональной ориентации выдаются рекомендации, которые отражаются в характеристиках при оформлении документов для поступления в вуз. </w:t>
      </w:r>
      <w:r>
        <w:br/>
      </w:r>
      <w:r>
        <w:rPr>
          <w:rFonts w:ascii="Times New Roman"/>
          <w:b w:val="false"/>
          <w:i w:val="false"/>
          <w:color w:val="000000"/>
          <w:sz w:val="28"/>
        </w:rPr>
        <w:t xml:space="preserve">
      11. Общее руководство работой по военно-профессиональной ориентации возлагается на начальников структурных подразделений Министерства обороны, регулирующих кадровые и организационно-мобилизационные вопросы. </w:t>
      </w:r>
    </w:p>
    <w:bookmarkStart w:name="z44" w:id="24"/>
    <w:p>
      <w:pPr>
        <w:spacing w:after="0"/>
        <w:ind w:left="0"/>
        <w:jc w:val="both"/>
      </w:pPr>
      <w:r>
        <w:rPr>
          <w:rFonts w:ascii="Times New Roman"/>
          <w:b w:val="false"/>
          <w:i w:val="false"/>
          <w:color w:val="000000"/>
          <w:sz w:val="28"/>
        </w:rPr>
        <w:t xml:space="preserve">
      12. Структурное подразделение Министерства обороны, регулирующее кадровые вопросы, организует разработку и издание справочников по офицерским профессиям и специальностям, книг, альбомов и проспектов, освещающих жизнь и деятельность вузов, доводят их до воинских частей и департаментов по делам обороны, привлекают средства массовой информации к освещению этих вопросов, осуществляют контроль работы вузов по военно-профессиональной ориентации, планируют и в тесном контакте с государственными и негосударственными органами образования организовывают работу по профессиональному просвещению и военно-профессиональной консультации военнослужащих, гражданской молодежи. Структурное подразделение Министерства обороны, регулирующее организационно-мобилизационные вопросы, осуществляет подготовку и методическое руководство работой военных руководителей образовательных учебных заведений по военно-профессиональной ориентации. </w:t>
      </w:r>
      <w:r>
        <w:br/>
      </w:r>
      <w:r>
        <w:rPr>
          <w:rFonts w:ascii="Times New Roman"/>
          <w:b w:val="false"/>
          <w:i w:val="false"/>
          <w:color w:val="000000"/>
          <w:sz w:val="28"/>
        </w:rPr>
        <w:t xml:space="preserve">
      Начальники вузов под руководством главнокомандующего видом, командующих родами войск Вооруженных Сил, командующих войсками региональных командований, начальника структурного подразделения Министерства обороны, регулирующего кадровые вопросы, разрабатывают планы мероприятий по военно-профессиональной ориентации военнослужащих и гражданской молодежи, издают и распространяют в воинских частях и департаментах по делам обороны средства наглядной агитации, исторические справки, альбомы, буклеты, демонстрируют фотовитрины о жизни и быте курсантов вуза, специфике службы его выпускников, организуют выступления представителей вузов по телевидению, на радио, на страницах местной печати и освещают работу военно-патриотических школ (кружков), проводят тематические вечера, лекции, просмотры кинофильмов о вузах, дни открытых дверей, направляют в воинские части и департаменты по делам обороны своих представителей, организуют подготовку постоянного и переменного состава вуза к проведению встреч и бесед с военнослужащими и гражданской молодежью в период прохождения войсковой стажировки, производственной практики, проведения отпусков и каникул. </w:t>
      </w:r>
      <w:r>
        <w:br/>
      </w:r>
      <w:r>
        <w:rPr>
          <w:rFonts w:ascii="Times New Roman"/>
          <w:b w:val="false"/>
          <w:i w:val="false"/>
          <w:color w:val="000000"/>
          <w:sz w:val="28"/>
        </w:rPr>
        <w:t xml:space="preserve">
      Командиры соединений, воинских частей и представители органов воспитательных структур с получением указаний и плана отбора кандидатов в вузы осуществляют мероприятия по военно-профессиональной ориентации военнослужащих срочной службы на офицерские профессии, дают указания о порядке проведения агитационной работы и оформлении средств наглядной агитации, назначают ответственных офицеров за проведение военно-профессиональной консультации по группам вузов, регулярно заслушивают подчиненных командиров и начальников об итогах их работы по военно-профессиональной ориентации, поддерживают тесные связи с вузами, организуют работу по формированию личностных качеств кандидатов, необходимых для овладения избранной офицерской профессией. </w:t>
      </w:r>
      <w:r>
        <w:br/>
      </w:r>
      <w:r>
        <w:rPr>
          <w:rFonts w:ascii="Times New Roman"/>
          <w:b w:val="false"/>
          <w:i w:val="false"/>
          <w:color w:val="000000"/>
          <w:sz w:val="28"/>
        </w:rPr>
        <w:t xml:space="preserve">
      Департаменты по делам обороны организуют работу по отбору на учебу в вузы гражданской молодежи, знакомят ее с требованиями к офицерскому составу, оказывают военным руководителям помощь в работе по военно-профессиональной ориентации, оборудовании учебных заведений стендами, посвященными офицерским профессиям, обеспечивают их перечнем вузов, которые проводят набор курсантов, и условиями приема в эти вузы, проводят во время приписки собеседования с молодежью. </w:t>
      </w:r>
      <w:r>
        <w:br/>
      </w:r>
      <w:r>
        <w:rPr>
          <w:rFonts w:ascii="Times New Roman"/>
          <w:b w:val="false"/>
          <w:i w:val="false"/>
          <w:color w:val="000000"/>
          <w:sz w:val="28"/>
        </w:rPr>
        <w:t xml:space="preserve">
      При управлениях по делам обороны создаются пункты военно-профессиональной консультации с привлечением специалистов-социологов, психологов, врачей, военных руководителей образовательных учебных заведений, представителей воинских частей и вузов, на базе которых молодежи оказывается помощь в выборе военных специальностей и вузов. </w:t>
      </w:r>
      <w:r>
        <w:br/>
      </w:r>
      <w:r>
        <w:rPr>
          <w:rFonts w:ascii="Times New Roman"/>
          <w:b w:val="false"/>
          <w:i w:val="false"/>
          <w:color w:val="000000"/>
          <w:sz w:val="28"/>
        </w:rPr>
        <w:t xml:space="preserve">
      13. Вся работа по военно-профессиональной ориентации должна быть под постоянным контролем структурного подразделения Министерства обороны, регулирующего кадровые вопросы, </w:t>
      </w:r>
      <w:r>
        <w:br/>
      </w:r>
      <w:r>
        <w:rPr>
          <w:rFonts w:ascii="Times New Roman"/>
          <w:b w:val="false"/>
          <w:i w:val="false"/>
          <w:color w:val="000000"/>
          <w:sz w:val="28"/>
        </w:rPr>
        <w:t xml:space="preserve">
кадровых органов вида, родов Вооруженных Сил и региональных командований. </w:t>
      </w:r>
    </w:p>
    <w:bookmarkEnd w:id="24"/>
    <w:bookmarkStart w:name="z24" w:id="2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приема          </w:t>
      </w:r>
      <w:r>
        <w:br/>
      </w:r>
      <w:r>
        <w:rPr>
          <w:rFonts w:ascii="Times New Roman"/>
          <w:b w:val="false"/>
          <w:i w:val="false"/>
          <w:color w:val="000000"/>
          <w:sz w:val="28"/>
        </w:rPr>
        <w:t xml:space="preserve">
в высшие военно-учебные       </w:t>
      </w:r>
      <w:r>
        <w:br/>
      </w:r>
      <w:r>
        <w:rPr>
          <w:rFonts w:ascii="Times New Roman"/>
          <w:b w:val="false"/>
          <w:i w:val="false"/>
          <w:color w:val="000000"/>
          <w:sz w:val="28"/>
        </w:rPr>
        <w:t xml:space="preserve">
заведения Министерства обороны    </w:t>
      </w:r>
      <w:r>
        <w:br/>
      </w:r>
      <w:r>
        <w:rPr>
          <w:rFonts w:ascii="Times New Roman"/>
          <w:b w:val="false"/>
          <w:i w:val="false"/>
          <w:color w:val="000000"/>
          <w:sz w:val="28"/>
        </w:rPr>
        <w:t xml:space="preserve">
Республики Казахстан         </w:t>
      </w:r>
    </w:p>
    <w:bookmarkEnd w:id="25"/>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
по проведению профессионального отбора </w:t>
      </w:r>
      <w:r>
        <w:br/>
      </w:r>
      <w:r>
        <w:rPr>
          <w:rFonts w:ascii="Times New Roman"/>
          <w:b/>
          <w:i w:val="false"/>
          <w:color w:val="000000"/>
        </w:rPr>
        <w:t xml:space="preserve">
кандидатов для поступления в вузы Министерства </w:t>
      </w:r>
      <w:r>
        <w:br/>
      </w:r>
      <w:r>
        <w:rPr>
          <w:rFonts w:ascii="Times New Roman"/>
          <w:b/>
          <w:i w:val="false"/>
          <w:color w:val="000000"/>
        </w:rPr>
        <w:t xml:space="preserve">
обороны Республики Казахстан </w:t>
      </w:r>
    </w:p>
    <w:p>
      <w:pPr>
        <w:spacing w:after="0"/>
        <w:ind w:left="0"/>
        <w:jc w:val="both"/>
      </w:pPr>
      <w:r>
        <w:rPr>
          <w:rFonts w:ascii="Times New Roman"/>
          <w:b w:val="false"/>
          <w:i w:val="false"/>
          <w:color w:val="000000"/>
          <w:sz w:val="28"/>
        </w:rPr>
        <w:t xml:space="preserve">       1. Профессиональный отбор кандидатов в вузы осуществляется в целях качественного комплектования вузов путем всесторонней оценки личности каждого кандидата по следующим разделам: </w:t>
      </w:r>
      <w:r>
        <w:br/>
      </w:r>
      <w:r>
        <w:rPr>
          <w:rFonts w:ascii="Times New Roman"/>
          <w:b w:val="false"/>
          <w:i w:val="false"/>
          <w:color w:val="000000"/>
          <w:sz w:val="28"/>
        </w:rPr>
        <w:t xml:space="preserve">
      1) моральные качества и общественная активность; </w:t>
      </w:r>
      <w:r>
        <w:br/>
      </w:r>
      <w:r>
        <w:rPr>
          <w:rFonts w:ascii="Times New Roman"/>
          <w:b w:val="false"/>
          <w:i w:val="false"/>
          <w:color w:val="000000"/>
          <w:sz w:val="28"/>
        </w:rPr>
        <w:t xml:space="preserve">
      2) военно-профессиональная направленность и индивидуальные психологические качества; </w:t>
      </w:r>
      <w:r>
        <w:br/>
      </w:r>
      <w:r>
        <w:rPr>
          <w:rFonts w:ascii="Times New Roman"/>
          <w:b w:val="false"/>
          <w:i w:val="false"/>
          <w:color w:val="000000"/>
          <w:sz w:val="28"/>
        </w:rPr>
        <w:t xml:space="preserve">
      3) состояние здоровья; </w:t>
      </w:r>
      <w:r>
        <w:br/>
      </w:r>
      <w:r>
        <w:rPr>
          <w:rFonts w:ascii="Times New Roman"/>
          <w:b w:val="false"/>
          <w:i w:val="false"/>
          <w:color w:val="000000"/>
          <w:sz w:val="28"/>
        </w:rPr>
        <w:t xml:space="preserve">
      4) физическая подготовленность; </w:t>
      </w:r>
      <w:r>
        <w:br/>
      </w:r>
      <w:r>
        <w:rPr>
          <w:rFonts w:ascii="Times New Roman"/>
          <w:b w:val="false"/>
          <w:i w:val="false"/>
          <w:color w:val="000000"/>
          <w:sz w:val="28"/>
        </w:rPr>
        <w:t xml:space="preserve">
      5) военно-профессиональная подготовка. </w:t>
      </w:r>
    </w:p>
    <w:bookmarkStart w:name="z23" w:id="26"/>
    <w:p>
      <w:pPr>
        <w:spacing w:after="0"/>
        <w:ind w:left="0"/>
        <w:jc w:val="left"/>
      </w:pPr>
      <w:r>
        <w:rPr>
          <w:rFonts w:ascii="Times New Roman"/>
          <w:b/>
          <w:i w:val="false"/>
          <w:color w:val="000000"/>
        </w:rPr>
        <w:t xml:space="preserve"> 
  1. Определение моральных качеств </w:t>
      </w:r>
      <w:r>
        <w:br/>
      </w:r>
      <w:r>
        <w:rPr>
          <w:rFonts w:ascii="Times New Roman"/>
          <w:b/>
          <w:i w:val="false"/>
          <w:color w:val="000000"/>
        </w:rPr>
        <w:t xml:space="preserve">
и общественной активности кандидатов </w:t>
      </w:r>
    </w:p>
    <w:bookmarkEnd w:id="26"/>
    <w:p>
      <w:pPr>
        <w:spacing w:after="0"/>
        <w:ind w:left="0"/>
        <w:jc w:val="both"/>
      </w:pPr>
      <w:r>
        <w:rPr>
          <w:rFonts w:ascii="Times New Roman"/>
          <w:b w:val="false"/>
          <w:i w:val="false"/>
          <w:color w:val="000000"/>
          <w:sz w:val="28"/>
        </w:rPr>
        <w:t xml:space="preserve">      2. При определении моральных качеств и общественной активности кандидатов учитываются: </w:t>
      </w:r>
      <w:r>
        <w:br/>
      </w:r>
      <w:r>
        <w:rPr>
          <w:rFonts w:ascii="Times New Roman"/>
          <w:b w:val="false"/>
          <w:i w:val="false"/>
          <w:color w:val="000000"/>
          <w:sz w:val="28"/>
        </w:rPr>
        <w:t xml:space="preserve">
      1) понимание политики Президента и Правительства Республики Казахстан, конституционной обязанности по защите Отечества; </w:t>
      </w:r>
      <w:r>
        <w:br/>
      </w:r>
      <w:r>
        <w:rPr>
          <w:rFonts w:ascii="Times New Roman"/>
          <w:b w:val="false"/>
          <w:i w:val="false"/>
          <w:color w:val="000000"/>
          <w:sz w:val="28"/>
        </w:rPr>
        <w:t xml:space="preserve">
      2) готовность к выполнению любых задач, проявлению патриотизма и интернационализма; </w:t>
      </w:r>
      <w:r>
        <w:br/>
      </w:r>
      <w:r>
        <w:rPr>
          <w:rFonts w:ascii="Times New Roman"/>
          <w:b w:val="false"/>
          <w:i w:val="false"/>
          <w:color w:val="000000"/>
          <w:sz w:val="28"/>
        </w:rPr>
        <w:t xml:space="preserve">
      3) понимание необходимости высокой бдительности, непримиримость к враждебной общечеловеческим ценностям идеологии и морали; </w:t>
      </w:r>
      <w:r>
        <w:br/>
      </w:r>
      <w:r>
        <w:rPr>
          <w:rFonts w:ascii="Times New Roman"/>
          <w:b w:val="false"/>
          <w:i w:val="false"/>
          <w:color w:val="000000"/>
          <w:sz w:val="28"/>
        </w:rPr>
        <w:t xml:space="preserve">
      4) проявление чувства долга, принципиальность, исполнительность, трудолюбие и честность; </w:t>
      </w:r>
      <w:r>
        <w:br/>
      </w:r>
      <w:r>
        <w:rPr>
          <w:rFonts w:ascii="Times New Roman"/>
          <w:b w:val="false"/>
          <w:i w:val="false"/>
          <w:color w:val="000000"/>
          <w:sz w:val="28"/>
        </w:rPr>
        <w:t xml:space="preserve">
      5) активное участие в общественной жизни коллектива; </w:t>
      </w:r>
      <w:r>
        <w:br/>
      </w:r>
      <w:r>
        <w:rPr>
          <w:rFonts w:ascii="Times New Roman"/>
          <w:b w:val="false"/>
          <w:i w:val="false"/>
          <w:color w:val="000000"/>
          <w:sz w:val="28"/>
        </w:rPr>
        <w:t xml:space="preserve">
      6) достигнутые результаты в служебной (трудовой) деятельности, учебе и начальной военной подготовке. </w:t>
      </w:r>
      <w:r>
        <w:br/>
      </w:r>
      <w:r>
        <w:rPr>
          <w:rFonts w:ascii="Times New Roman"/>
          <w:b w:val="false"/>
          <w:i w:val="false"/>
          <w:color w:val="000000"/>
          <w:sz w:val="28"/>
        </w:rPr>
        <w:t xml:space="preserve">
      Для военнослужащих срочной службы и гражданской молодежи, кроме того, учитываются обоснованность желания стать офицером и наличие личностных качеств для этого. </w:t>
      </w:r>
      <w:r>
        <w:br/>
      </w:r>
      <w:r>
        <w:rPr>
          <w:rFonts w:ascii="Times New Roman"/>
          <w:b w:val="false"/>
          <w:i w:val="false"/>
          <w:color w:val="000000"/>
          <w:sz w:val="28"/>
        </w:rPr>
        <w:t xml:space="preserve">
      3. Анализ и оценка уровня моральных качеств и общественной активности кандидатов проводятся: военнослужащих - командирами и офицерами воспитательных структур воинских частей и подразделений (кроме того, военнослужащих срочной службы - с учетом общего мнения собрания личного состава подразделений); гражданской молодежи - управлениями по делам обороны, администрацией предприятий и образовательных учебных заведений при участии военных руководителей. В оценке моральных качеств и общественной активности принимают участие также представители вузов. </w:t>
      </w:r>
      <w:r>
        <w:br/>
      </w:r>
      <w:r>
        <w:rPr>
          <w:rFonts w:ascii="Times New Roman"/>
          <w:b w:val="false"/>
          <w:i w:val="false"/>
          <w:color w:val="000000"/>
          <w:sz w:val="28"/>
        </w:rPr>
        <w:t xml:space="preserve">
      В вузах изучение и оценка моральных качеств и общественной активности кандидатов возлагаются на приемные комиссии. </w:t>
      </w:r>
      <w:r>
        <w:br/>
      </w:r>
      <w:r>
        <w:rPr>
          <w:rFonts w:ascii="Times New Roman"/>
          <w:b w:val="false"/>
          <w:i w:val="false"/>
          <w:color w:val="000000"/>
          <w:sz w:val="28"/>
        </w:rPr>
        <w:t xml:space="preserve">
      Эти качества оцениваются: </w:t>
      </w:r>
      <w:r>
        <w:br/>
      </w:r>
      <w:r>
        <w:rPr>
          <w:rFonts w:ascii="Times New Roman"/>
          <w:b w:val="false"/>
          <w:i w:val="false"/>
          <w:color w:val="000000"/>
          <w:sz w:val="28"/>
        </w:rPr>
        <w:t xml:space="preserve">
      1) характеризуется "отлично", если кандидат обладает высокими моральными качествами, имеет высокие показатели в работе, отличные и хорошие оценки в боевой и государственно-правовой подготовке и учебе, высокую дисциплинированность и примерное поведение; </w:t>
      </w:r>
      <w:r>
        <w:br/>
      </w:r>
      <w:r>
        <w:rPr>
          <w:rFonts w:ascii="Times New Roman"/>
          <w:b w:val="false"/>
          <w:i w:val="false"/>
          <w:color w:val="000000"/>
          <w:sz w:val="28"/>
        </w:rPr>
        <w:t xml:space="preserve">
      2) характеризуется "хорошо", если кандидат характеризуется только с положительной стороны, имеет положительные показатели в работе, боевой и государственно-правовой подготовке, хорошие показатели в учебе, проявляет высокую дисциплинированность и примерное поведение; </w:t>
      </w:r>
      <w:r>
        <w:br/>
      </w:r>
      <w:r>
        <w:rPr>
          <w:rFonts w:ascii="Times New Roman"/>
          <w:b w:val="false"/>
          <w:i w:val="false"/>
          <w:color w:val="000000"/>
          <w:sz w:val="28"/>
        </w:rPr>
        <w:t xml:space="preserve">
      3) характеризуется "удовлетворительно", если кандидат характеризуется с положительной стороны, имеет положительные показатели в работе, боевой и государственно-правовой подготовке, удовлетворительные показатели в учебе и поведении. </w:t>
      </w:r>
    </w:p>
    <w:bookmarkStart w:name="z22" w:id="27"/>
    <w:p>
      <w:pPr>
        <w:spacing w:after="0"/>
        <w:ind w:left="0"/>
        <w:jc w:val="left"/>
      </w:pPr>
      <w:r>
        <w:rPr>
          <w:rFonts w:ascii="Times New Roman"/>
          <w:b/>
          <w:i w:val="false"/>
          <w:color w:val="000000"/>
        </w:rPr>
        <w:t xml:space="preserve"> 
  2. Оценка военно-профессиональной направленности и </w:t>
      </w:r>
      <w:r>
        <w:br/>
      </w:r>
      <w:r>
        <w:rPr>
          <w:rFonts w:ascii="Times New Roman"/>
          <w:b/>
          <w:i w:val="false"/>
          <w:color w:val="000000"/>
        </w:rPr>
        <w:t xml:space="preserve">
индивидуальных психологических качеств кандидатов из числа </w:t>
      </w:r>
      <w:r>
        <w:br/>
      </w:r>
      <w:r>
        <w:rPr>
          <w:rFonts w:ascii="Times New Roman"/>
          <w:b/>
          <w:i w:val="false"/>
          <w:color w:val="000000"/>
        </w:rPr>
        <w:t xml:space="preserve">
военнослужащих срочной службы и гражданской молодежи </w:t>
      </w:r>
    </w:p>
    <w:bookmarkEnd w:id="27"/>
    <w:p>
      <w:pPr>
        <w:spacing w:after="0"/>
        <w:ind w:left="0"/>
        <w:jc w:val="both"/>
      </w:pPr>
      <w:r>
        <w:rPr>
          <w:rFonts w:ascii="Times New Roman"/>
          <w:b w:val="false"/>
          <w:i w:val="false"/>
          <w:color w:val="000000"/>
          <w:sz w:val="28"/>
        </w:rPr>
        <w:t xml:space="preserve">      4. Оценка военно-профессиональной направленности и индивидуальных психологических качеств проводится в целях выявления у кандидатов конкретных личностных качеств и индивидуальных особенностей, необходимых для успешного обучения в вузе, овладения избранной военной специальностью и эффективного применения полученных знаний в военно-профессиональной деятельности. </w:t>
      </w:r>
      <w:r>
        <w:br/>
      </w:r>
      <w:r>
        <w:rPr>
          <w:rFonts w:ascii="Times New Roman"/>
          <w:b w:val="false"/>
          <w:i w:val="false"/>
          <w:color w:val="000000"/>
          <w:sz w:val="28"/>
        </w:rPr>
        <w:t xml:space="preserve">
      5. Изучение военно-профессиональной направленности и индивидуальных психологических качеств осуществляется специалистами профессионального психологического отбора в воинских частях, управлениях по делам обороны и в процессе работы приемных комиссий. </w:t>
      </w:r>
      <w:r>
        <w:br/>
      </w:r>
      <w:r>
        <w:rPr>
          <w:rFonts w:ascii="Times New Roman"/>
          <w:b w:val="false"/>
          <w:i w:val="false"/>
          <w:color w:val="000000"/>
          <w:sz w:val="28"/>
        </w:rPr>
        <w:t xml:space="preserve">
      При этом психологическое обследование кандидатов проводится с помощью наборов психодиагностических бланковых и аппаратурных тестов с учетом требований к конкретной офицерской профессии, определяемых методиками проведения профессионального психологического отбора, разрабатываемыми департаментами, главными управлениями и управлениями Министерства обороны и Комитета начальников штабов Министерства обороны, главнокомандующим видом, командующими родами войск Вооруженных Сил, командующими войсками региональных командований. </w:t>
      </w:r>
      <w:r>
        <w:br/>
      </w:r>
      <w:r>
        <w:rPr>
          <w:rFonts w:ascii="Times New Roman"/>
          <w:b w:val="false"/>
          <w:i w:val="false"/>
          <w:color w:val="000000"/>
          <w:sz w:val="28"/>
        </w:rPr>
        <w:t xml:space="preserve">
      6. Результаты психологического обследования сообщаются только приемной комиссии. Кандидатам, не зачисленным по результатам психологического отбора, в документах, выдаваемых на руки или высылаемых по месту службы кандидатов или в управления по делам обороны по месту жительства записывается формулировка отказа в зачислении: "Не сдал квалификационный экзамен". </w:t>
      </w:r>
    </w:p>
    <w:bookmarkStart w:name="z21" w:id="28"/>
    <w:p>
      <w:pPr>
        <w:spacing w:after="0"/>
        <w:ind w:left="0"/>
        <w:jc w:val="left"/>
      </w:pPr>
      <w:r>
        <w:rPr>
          <w:rFonts w:ascii="Times New Roman"/>
          <w:b/>
          <w:i w:val="false"/>
          <w:color w:val="000000"/>
        </w:rPr>
        <w:t xml:space="preserve"> 
  3. Оценка общеобразовательной </w:t>
      </w:r>
      <w:r>
        <w:br/>
      </w:r>
      <w:r>
        <w:rPr>
          <w:rFonts w:ascii="Times New Roman"/>
          <w:b/>
          <w:i w:val="false"/>
          <w:color w:val="000000"/>
        </w:rPr>
        <w:t xml:space="preserve">
(военно-профессиональной) подготовки </w:t>
      </w:r>
    </w:p>
    <w:bookmarkEnd w:id="28"/>
    <w:p>
      <w:pPr>
        <w:spacing w:after="0"/>
        <w:ind w:left="0"/>
        <w:jc w:val="both"/>
      </w:pPr>
      <w:r>
        <w:rPr>
          <w:rFonts w:ascii="Times New Roman"/>
          <w:b w:val="false"/>
          <w:i w:val="false"/>
          <w:color w:val="000000"/>
          <w:sz w:val="28"/>
        </w:rPr>
        <w:t xml:space="preserve">      7. Оценка общеобразовательной (военно-профессиональной) подготовки кандидатов осуществляется путем проведения единого национального тестирования и комплексного тестирования в Национальном центре государственных стандартов образования и тестирования Министерства образования и науки Республики Казахстан. </w:t>
      </w:r>
    </w:p>
    <w:bookmarkStart w:name="z20" w:id="2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приема           </w:t>
      </w:r>
      <w:r>
        <w:br/>
      </w:r>
      <w:r>
        <w:rPr>
          <w:rFonts w:ascii="Times New Roman"/>
          <w:b w:val="false"/>
          <w:i w:val="false"/>
          <w:color w:val="000000"/>
          <w:sz w:val="28"/>
        </w:rPr>
        <w:t xml:space="preserve">
в высшие военно-учебные        </w:t>
      </w:r>
      <w:r>
        <w:br/>
      </w:r>
      <w:r>
        <w:rPr>
          <w:rFonts w:ascii="Times New Roman"/>
          <w:b w:val="false"/>
          <w:i w:val="false"/>
          <w:color w:val="000000"/>
          <w:sz w:val="28"/>
        </w:rPr>
        <w:t xml:space="preserve">
заведения Министерства обороны     </w:t>
      </w:r>
      <w:r>
        <w:br/>
      </w:r>
      <w:r>
        <w:rPr>
          <w:rFonts w:ascii="Times New Roman"/>
          <w:b w:val="false"/>
          <w:i w:val="false"/>
          <w:color w:val="000000"/>
          <w:sz w:val="28"/>
        </w:rPr>
        <w:t xml:space="preserve">
Республики Казахстан           </w:t>
      </w:r>
    </w:p>
    <w:bookmarkEnd w:id="29"/>
    <w:p>
      <w:pPr>
        <w:spacing w:after="0"/>
        <w:ind w:left="0"/>
        <w:jc w:val="left"/>
      </w:pPr>
      <w:r>
        <w:rPr>
          <w:rFonts w:ascii="Times New Roman"/>
          <w:b/>
          <w:i w:val="false"/>
          <w:color w:val="000000"/>
        </w:rPr>
        <w:t xml:space="preserve"> Формы </w:t>
      </w:r>
      <w:r>
        <w:br/>
      </w:r>
      <w:r>
        <w:rPr>
          <w:rFonts w:ascii="Times New Roman"/>
          <w:b/>
          <w:i w:val="false"/>
          <w:color w:val="000000"/>
        </w:rPr>
        <w:t xml:space="preserve">
документов, заполняемых комиссиями по </w:t>
      </w:r>
      <w:r>
        <w:br/>
      </w:r>
      <w:r>
        <w:rPr>
          <w:rFonts w:ascii="Times New Roman"/>
          <w:b/>
          <w:i w:val="false"/>
          <w:color w:val="000000"/>
        </w:rPr>
        <w:t xml:space="preserve">
профессиональному отбору кандидатов на учебу в вузы </w:t>
      </w:r>
    </w:p>
    <w:p>
      <w:pPr>
        <w:spacing w:after="0"/>
        <w:ind w:left="0"/>
        <w:jc w:val="both"/>
      </w:pPr>
      <w:r>
        <w:rPr>
          <w:rFonts w:ascii="Times New Roman"/>
          <w:b w:val="false"/>
          <w:i w:val="false"/>
          <w:color w:val="000000"/>
          <w:sz w:val="28"/>
        </w:rPr>
        <w:t xml:space="preserve">                                                                Форма 1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w:t>
      </w:r>
      <w:r>
        <w:rPr>
          <w:rFonts w:ascii="Times New Roman"/>
          <w:b/>
          <w:i w:val="false"/>
          <w:color w:val="000000"/>
          <w:sz w:val="28"/>
        </w:rPr>
        <w:t xml:space="preserve">___________________________            </w:t>
      </w:r>
      <w:r>
        <w:br/>
      </w:r>
      <w:r>
        <w:rPr>
          <w:rFonts w:ascii="Times New Roman"/>
          <w:b w:val="false"/>
          <w:i w:val="false"/>
          <w:color w:val="000000"/>
          <w:sz w:val="28"/>
        </w:rPr>
        <w:t xml:space="preserve">
(должность)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(воинское звание)(инициал имени и фамилия)       </w:t>
      </w:r>
      <w:r>
        <w:br/>
      </w:r>
      <w:r>
        <w:rPr>
          <w:rFonts w:ascii="Times New Roman"/>
          <w:b w:val="false"/>
          <w:i w:val="false"/>
          <w:color w:val="000000"/>
          <w:sz w:val="28"/>
        </w:rPr>
        <w:t xml:space="preserve">
"___" __________ 200_ г.                </w:t>
      </w:r>
    </w:p>
    <w:p>
      <w:pPr>
        <w:spacing w:after="0"/>
        <w:ind w:left="0"/>
        <w:jc w:val="both"/>
      </w:pPr>
      <w:r>
        <w:rPr>
          <w:rFonts w:ascii="Times New Roman"/>
          <w:b/>
          <w:i w:val="false"/>
          <w:color w:val="000000"/>
          <w:sz w:val="28"/>
        </w:rPr>
        <w:t xml:space="preserve">                         Протокол N ____ </w:t>
      </w:r>
      <w:r>
        <w:br/>
      </w:r>
      <w:r>
        <w:rPr>
          <w:rFonts w:ascii="Times New Roman"/>
          <w:b w:val="false"/>
          <w:i w:val="false"/>
          <w:color w:val="000000"/>
          <w:sz w:val="28"/>
        </w:rPr>
        <w:t>
</w:t>
      </w:r>
      <w:r>
        <w:rPr>
          <w:rFonts w:ascii="Times New Roman"/>
          <w:b/>
          <w:i w:val="false"/>
          <w:color w:val="000000"/>
          <w:sz w:val="28"/>
        </w:rPr>
        <w:t xml:space="preserve">           заседания комиссии по предварительному  </w:t>
      </w:r>
      <w:r>
        <w:br/>
      </w:r>
      <w:r>
        <w:rPr>
          <w:rFonts w:ascii="Times New Roman"/>
          <w:b w:val="false"/>
          <w:i w:val="false"/>
          <w:color w:val="000000"/>
          <w:sz w:val="28"/>
        </w:rPr>
        <w:t>
</w:t>
      </w:r>
      <w:r>
        <w:rPr>
          <w:rFonts w:ascii="Times New Roman"/>
          <w:b/>
          <w:i w:val="false"/>
          <w:color w:val="000000"/>
          <w:sz w:val="28"/>
        </w:rPr>
        <w:t xml:space="preserve">                   профессиональному отбору в </w:t>
      </w:r>
    </w:p>
    <w:p>
      <w:pPr>
        <w:spacing w:after="0"/>
        <w:ind w:left="0"/>
        <w:jc w:val="both"/>
      </w:pPr>
      <w:r>
        <w:rPr>
          <w:rFonts w:ascii="Times New Roman"/>
          <w:b/>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объединения, при котором создается комиссия) </w:t>
      </w:r>
      <w:r>
        <w:br/>
      </w:r>
      <w:r>
        <w:rPr>
          <w:rFonts w:ascii="Times New Roman"/>
          <w:b w:val="false"/>
          <w:i w:val="false"/>
          <w:color w:val="000000"/>
          <w:sz w:val="28"/>
        </w:rPr>
        <w:t xml:space="preserve">
о направлении на учебу кандидатов в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вуза, факультета) </w:t>
      </w:r>
      <w:r>
        <w:br/>
      </w:r>
      <w:r>
        <w:rPr>
          <w:rFonts w:ascii="Times New Roman"/>
          <w:b w:val="false"/>
          <w:i w:val="false"/>
          <w:color w:val="000000"/>
          <w:sz w:val="28"/>
        </w:rPr>
        <w:t xml:space="preserve">
Комиссия в составе председателя __________________________________________ </w:t>
      </w:r>
      <w:r>
        <w:br/>
      </w:r>
      <w:r>
        <w:rPr>
          <w:rFonts w:ascii="Times New Roman"/>
          <w:b w:val="false"/>
          <w:i w:val="false"/>
          <w:color w:val="000000"/>
          <w:sz w:val="28"/>
        </w:rPr>
        <w:t xml:space="preserve">
заместителя председателя _________________________________________________ </w:t>
      </w:r>
      <w:r>
        <w:br/>
      </w:r>
      <w:r>
        <w:rPr>
          <w:rFonts w:ascii="Times New Roman"/>
          <w:b w:val="false"/>
          <w:i w:val="false"/>
          <w:color w:val="000000"/>
          <w:sz w:val="28"/>
        </w:rPr>
        <w:t xml:space="preserve">
членов 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проведя предварительный профессиональный отбор кандидатов, постановила: </w:t>
      </w:r>
      <w:r>
        <w:br/>
      </w:r>
      <w:r>
        <w:rPr>
          <w:rFonts w:ascii="Times New Roman"/>
          <w:b w:val="false"/>
          <w:i w:val="false"/>
          <w:color w:val="000000"/>
          <w:sz w:val="28"/>
        </w:rPr>
        <w:t xml:space="preserve">
зачислить кандидатами для направления на учебу 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вуза, факультета) </w:t>
      </w:r>
      <w:r>
        <w:br/>
      </w:r>
      <w:r>
        <w:rPr>
          <w:rFonts w:ascii="Times New Roman"/>
          <w:b w:val="false"/>
          <w:i w:val="false"/>
          <w:color w:val="000000"/>
          <w:sz w:val="28"/>
        </w:rPr>
        <w:t xml:space="preserve">
кандидатов согласно прилагаемым спискам. </w:t>
      </w:r>
      <w:r>
        <w:br/>
      </w:r>
      <w:r>
        <w:rPr>
          <w:rFonts w:ascii="Times New Roman"/>
          <w:b w:val="false"/>
          <w:i w:val="false"/>
          <w:color w:val="000000"/>
          <w:sz w:val="28"/>
        </w:rPr>
        <w:t xml:space="preserve">
Приложение: Именные списки на _________ листах. </w:t>
      </w:r>
      <w:r>
        <w:br/>
      </w:r>
      <w:r>
        <w:rPr>
          <w:rFonts w:ascii="Times New Roman"/>
          <w:b w:val="false"/>
          <w:i w:val="false"/>
          <w:color w:val="000000"/>
          <w:sz w:val="28"/>
        </w:rPr>
        <w:t xml:space="preserve">
Председатель комиссии: </w:t>
      </w:r>
      <w:r>
        <w:rPr>
          <w:rFonts w:ascii="Times New Roman"/>
          <w:b/>
          <w:i w:val="false"/>
          <w:color w:val="000000"/>
          <w:sz w:val="28"/>
        </w:rPr>
        <w:t xml:space="preserve"> ______________________________________________ </w:t>
      </w:r>
      <w:r>
        <w:br/>
      </w:r>
      <w:r>
        <w:rPr>
          <w:rFonts w:ascii="Times New Roman"/>
          <w:b w:val="false"/>
          <w:i w:val="false"/>
          <w:color w:val="000000"/>
          <w:sz w:val="28"/>
        </w:rPr>
        <w:t xml:space="preserve">
                       (воинское звание)       (инициал имени, фамилия) </w:t>
      </w:r>
      <w:r>
        <w:br/>
      </w:r>
      <w:r>
        <w:rPr>
          <w:rFonts w:ascii="Times New Roman"/>
          <w:b w:val="false"/>
          <w:i w:val="false"/>
          <w:color w:val="000000"/>
          <w:sz w:val="28"/>
        </w:rPr>
        <w:t xml:space="preserve">
Члены комиссии: </w:t>
      </w:r>
      <w:r>
        <w:rPr>
          <w:rFonts w:ascii="Times New Roman"/>
          <w:b/>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___________________________________________________________________ </w:t>
      </w:r>
      <w:r>
        <w:br/>
      </w:r>
      <w:r>
        <w:rPr>
          <w:rFonts w:ascii="Times New Roman"/>
          <w:b w:val="false"/>
          <w:i w:val="false"/>
          <w:color w:val="000000"/>
          <w:sz w:val="28"/>
        </w:rPr>
        <w:t xml:space="preserve">
  (воинское звание)                        (инициал имени, фамилия) </w:t>
      </w:r>
    </w:p>
    <w:bookmarkStart w:name="z7" w:id="30"/>
    <w:p>
      <w:pPr>
        <w:spacing w:after="0"/>
        <w:ind w:left="0"/>
        <w:jc w:val="both"/>
      </w:pPr>
      <w:r>
        <w:rPr>
          <w:rFonts w:ascii="Times New Roman"/>
          <w:b w:val="false"/>
          <w:i w:val="false"/>
          <w:color w:val="000000"/>
          <w:sz w:val="28"/>
        </w:rPr>
        <w:t xml:space="preserve">
                                                                 Форма 2 </w:t>
      </w:r>
    </w:p>
    <w:bookmarkEnd w:id="30"/>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w:t>
      </w:r>
      <w:r>
        <w:rPr>
          <w:rFonts w:ascii="Times New Roman"/>
          <w:b/>
          <w:i w:val="false"/>
          <w:color w:val="000000"/>
          <w:sz w:val="28"/>
        </w:rPr>
        <w:t xml:space="preserve">___________________________           </w:t>
      </w:r>
      <w:r>
        <w:br/>
      </w:r>
      <w:r>
        <w:rPr>
          <w:rFonts w:ascii="Times New Roman"/>
          <w:b w:val="false"/>
          <w:i w:val="false"/>
          <w:color w:val="000000"/>
          <w:sz w:val="28"/>
        </w:rPr>
        <w:t xml:space="preserve">
(должность)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(воинское звание) (инициал имени и фамилия)     </w:t>
      </w:r>
      <w:r>
        <w:br/>
      </w:r>
      <w:r>
        <w:rPr>
          <w:rFonts w:ascii="Times New Roman"/>
          <w:b w:val="false"/>
          <w:i w:val="false"/>
          <w:color w:val="000000"/>
          <w:sz w:val="28"/>
        </w:rPr>
        <w:t xml:space="preserve">
"___" __________ 200_ г.            </w:t>
      </w:r>
    </w:p>
    <w:p>
      <w:pPr>
        <w:spacing w:after="0"/>
        <w:ind w:left="0"/>
        <w:jc w:val="both"/>
      </w:pPr>
      <w:r>
        <w:rPr>
          <w:rFonts w:ascii="Times New Roman"/>
          <w:b/>
          <w:i w:val="false"/>
          <w:color w:val="000000"/>
          <w:sz w:val="28"/>
        </w:rPr>
        <w:t xml:space="preserve">                           Протокол N ____ </w:t>
      </w:r>
      <w:r>
        <w:br/>
      </w:r>
      <w:r>
        <w:rPr>
          <w:rFonts w:ascii="Times New Roman"/>
          <w:b w:val="false"/>
          <w:i w:val="false"/>
          <w:color w:val="000000"/>
          <w:sz w:val="28"/>
        </w:rPr>
        <w:t>
</w:t>
      </w:r>
      <w:r>
        <w:rPr>
          <w:rFonts w:ascii="Times New Roman"/>
          <w:b/>
          <w:i w:val="false"/>
          <w:color w:val="000000"/>
          <w:sz w:val="28"/>
        </w:rPr>
        <w:t xml:space="preserve">             заседания комиссии по предварительному  </w:t>
      </w:r>
      <w:r>
        <w:br/>
      </w:r>
      <w:r>
        <w:rPr>
          <w:rFonts w:ascii="Times New Roman"/>
          <w:b w:val="false"/>
          <w:i w:val="false"/>
          <w:color w:val="000000"/>
          <w:sz w:val="28"/>
        </w:rPr>
        <w:t>
</w:t>
      </w:r>
      <w:r>
        <w:rPr>
          <w:rFonts w:ascii="Times New Roman"/>
          <w:b/>
          <w:i w:val="false"/>
          <w:color w:val="000000"/>
          <w:sz w:val="28"/>
        </w:rPr>
        <w:t xml:space="preserve">                  профессиональному отбору в </w:t>
      </w:r>
    </w:p>
    <w:p>
      <w:pPr>
        <w:spacing w:after="0"/>
        <w:ind w:left="0"/>
        <w:jc w:val="both"/>
      </w:pPr>
      <w:r>
        <w:rPr>
          <w:rFonts w:ascii="Times New Roman"/>
          <w:b/>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объединения, при котором создается комиссия) </w:t>
      </w:r>
      <w:r>
        <w:br/>
      </w:r>
      <w:r>
        <w:rPr>
          <w:rFonts w:ascii="Times New Roman"/>
          <w:b w:val="false"/>
          <w:i w:val="false"/>
          <w:color w:val="000000"/>
          <w:sz w:val="28"/>
        </w:rPr>
        <w:t xml:space="preserve">
об отказе направления на учебу кандидатом. </w:t>
      </w:r>
      <w:r>
        <w:br/>
      </w:r>
      <w:r>
        <w:rPr>
          <w:rFonts w:ascii="Times New Roman"/>
          <w:b w:val="false"/>
          <w:i w:val="false"/>
          <w:color w:val="000000"/>
          <w:sz w:val="28"/>
        </w:rPr>
        <w:t xml:space="preserve">
Комиссия в составе председателя __________________________________________ </w:t>
      </w:r>
      <w:r>
        <w:br/>
      </w:r>
      <w:r>
        <w:rPr>
          <w:rFonts w:ascii="Times New Roman"/>
          <w:b w:val="false"/>
          <w:i w:val="false"/>
          <w:color w:val="000000"/>
          <w:sz w:val="28"/>
        </w:rPr>
        <w:t xml:space="preserve">
заместителя председателя _________________________________________________ </w:t>
      </w:r>
      <w:r>
        <w:br/>
      </w:r>
      <w:r>
        <w:rPr>
          <w:rFonts w:ascii="Times New Roman"/>
          <w:b w:val="false"/>
          <w:i w:val="false"/>
          <w:color w:val="000000"/>
          <w:sz w:val="28"/>
        </w:rPr>
        <w:t xml:space="preserve">
членов 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проведя предварительный профессиональный отбор кандидатов, </w:t>
      </w:r>
      <w:r>
        <w:br/>
      </w:r>
      <w:r>
        <w:rPr>
          <w:rFonts w:ascii="Times New Roman"/>
          <w:b w:val="false"/>
          <w:i w:val="false"/>
          <w:color w:val="000000"/>
          <w:sz w:val="28"/>
        </w:rPr>
        <w:t xml:space="preserve">
постановила:   отказать в направлении на учебу нижепоименованным кандидатам: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673"/>
        <w:gridCol w:w="3113"/>
        <w:gridCol w:w="45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Воинское звание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Причина отказа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Председатель комиссии: ___________________________________________________ </w:t>
      </w:r>
      <w:r>
        <w:br/>
      </w:r>
      <w:r>
        <w:rPr>
          <w:rFonts w:ascii="Times New Roman"/>
          <w:b w:val="false"/>
          <w:i w:val="false"/>
          <w:color w:val="000000"/>
          <w:sz w:val="28"/>
        </w:rPr>
        <w:t xml:space="preserve">
                        (воинское звание)     (инициал имени, фамилия) </w:t>
      </w:r>
      <w:r>
        <w:br/>
      </w:r>
      <w:r>
        <w:rPr>
          <w:rFonts w:ascii="Times New Roman"/>
          <w:b w:val="false"/>
          <w:i w:val="false"/>
          <w:color w:val="000000"/>
          <w:sz w:val="28"/>
        </w:rPr>
        <w:t xml:space="preserve">
Члены комиссии: </w:t>
      </w:r>
      <w:r>
        <w:rPr>
          <w:rFonts w:ascii="Times New Roman"/>
          <w:b/>
          <w:i w:val="false"/>
          <w:color w:val="000000"/>
          <w:sz w:val="28"/>
        </w:rPr>
        <w:t xml:space="preserve"> 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___________________________________________________________________ </w:t>
      </w:r>
      <w:r>
        <w:br/>
      </w:r>
      <w:r>
        <w:rPr>
          <w:rFonts w:ascii="Times New Roman"/>
          <w:b w:val="false"/>
          <w:i w:val="false"/>
          <w:color w:val="000000"/>
          <w:sz w:val="28"/>
        </w:rPr>
        <w:t xml:space="preserve">
    (воинское звание)                       (инициал имени, фамилия) </w:t>
      </w:r>
    </w:p>
    <w:bookmarkStart w:name="z8" w:id="31"/>
    <w:p>
      <w:pPr>
        <w:spacing w:after="0"/>
        <w:ind w:left="0"/>
        <w:jc w:val="both"/>
      </w:pPr>
      <w:r>
        <w:rPr>
          <w:rFonts w:ascii="Times New Roman"/>
          <w:b w:val="false"/>
          <w:i w:val="false"/>
          <w:color w:val="000000"/>
          <w:sz w:val="28"/>
        </w:rPr>
        <w:t xml:space="preserve">
                                                           Форма 3 </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Именной список </w:t>
      </w:r>
      <w:r>
        <w:br/>
      </w:r>
      <w:r>
        <w:rPr>
          <w:rFonts w:ascii="Times New Roman"/>
          <w:b w:val="false"/>
          <w:i w:val="false"/>
          <w:color w:val="000000"/>
          <w:sz w:val="28"/>
        </w:rPr>
        <w:t xml:space="preserve">
кандидатов, отобранных для поступления на учебу в 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вуза, факультета) </w:t>
      </w:r>
      <w:r>
        <w:br/>
      </w:r>
      <w:r>
        <w:rPr>
          <w:rFonts w:ascii="Times New Roman"/>
          <w:b w:val="false"/>
          <w:i w:val="false"/>
          <w:color w:val="000000"/>
          <w:sz w:val="28"/>
        </w:rPr>
        <w:t xml:space="preserve">
комиссией ________________________________________________________________ </w:t>
      </w:r>
      <w:r>
        <w:br/>
      </w:r>
      <w:r>
        <w:rPr>
          <w:rFonts w:ascii="Times New Roman"/>
          <w:b w:val="false"/>
          <w:i w:val="false"/>
          <w:color w:val="000000"/>
          <w:sz w:val="28"/>
        </w:rPr>
        <w:t xml:space="preserve">
              (наименование органа, при котором создается комиссия) </w:t>
      </w:r>
      <w:r>
        <w:br/>
      </w:r>
      <w:r>
        <w:rPr>
          <w:rFonts w:ascii="Times New Roman"/>
          <w:b w:val="false"/>
          <w:i w:val="false"/>
          <w:color w:val="000000"/>
          <w:sz w:val="28"/>
        </w:rPr>
        <w:t xml:space="preserve">
__________________________________________________________________________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113"/>
        <w:gridCol w:w="415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Председатель комиссии: </w:t>
      </w:r>
      <w:r>
        <w:rPr>
          <w:rFonts w:ascii="Times New Roman"/>
          <w:b/>
          <w:i w:val="false"/>
          <w:color w:val="000000"/>
          <w:sz w:val="28"/>
        </w:rPr>
        <w:t xml:space="preserve"> ______________________________________________ </w:t>
      </w:r>
      <w:r>
        <w:br/>
      </w:r>
      <w:r>
        <w:rPr>
          <w:rFonts w:ascii="Times New Roman"/>
          <w:b w:val="false"/>
          <w:i w:val="false"/>
          <w:color w:val="000000"/>
          <w:sz w:val="28"/>
        </w:rPr>
        <w:t xml:space="preserve">
                         (воинское звание)      (инициал имени, фамилия) </w:t>
      </w:r>
    </w:p>
    <w:bookmarkStart w:name="z9" w:id="32"/>
    <w:p>
      <w:pPr>
        <w:spacing w:after="0"/>
        <w:ind w:left="0"/>
        <w:jc w:val="both"/>
      </w:pPr>
      <w:r>
        <w:rPr>
          <w:rFonts w:ascii="Times New Roman"/>
          <w:b w:val="false"/>
          <w:i w:val="false"/>
          <w:color w:val="000000"/>
          <w:sz w:val="28"/>
        </w:rPr>
        <w:t xml:space="preserve">
                                                            Форма 4 </w:t>
      </w:r>
    </w:p>
    <w:bookmarkEnd w:id="32"/>
    <w:p>
      <w:pPr>
        <w:spacing w:after="0"/>
        <w:ind w:left="0"/>
        <w:jc w:val="both"/>
      </w:pPr>
      <w:r>
        <w:rPr>
          <w:rFonts w:ascii="Times New Roman"/>
          <w:b w:val="false"/>
          <w:i w:val="false"/>
          <w:color w:val="000000"/>
          <w:sz w:val="28"/>
        </w:rPr>
        <w:t xml:space="preserve">________________________ </w:t>
      </w:r>
      <w:r>
        <w:br/>
      </w:r>
      <w:r>
        <w:rPr>
          <w:rFonts w:ascii="Times New Roman"/>
          <w:b w:val="false"/>
          <w:i w:val="false"/>
          <w:color w:val="000000"/>
          <w:sz w:val="28"/>
        </w:rPr>
        <w:t xml:space="preserve">
    (воинская часть)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Карта </w:t>
      </w:r>
      <w:r>
        <w:br/>
      </w:r>
      <w:r>
        <w:rPr>
          <w:rFonts w:ascii="Times New Roman"/>
          <w:b w:val="false"/>
          <w:i w:val="false"/>
          <w:color w:val="000000"/>
          <w:sz w:val="28"/>
        </w:rPr>
        <w:t xml:space="preserve">
профессионального отбора на военнослужащего срочной службы, поступающего в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вуза) </w:t>
      </w:r>
      <w:r>
        <w:br/>
      </w:r>
      <w:r>
        <w:rPr>
          <w:rFonts w:ascii="Times New Roman"/>
          <w:b w:val="false"/>
          <w:i w:val="false"/>
          <w:color w:val="000000"/>
          <w:sz w:val="28"/>
        </w:rPr>
        <w:t xml:space="preserve">
на ____________________________________________ факультет (отделение)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Воинское звание, фамилия, имя, отчество 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Год и месяц рождения __________________________________________________ </w:t>
      </w:r>
      <w:r>
        <w:br/>
      </w:r>
      <w:r>
        <w:rPr>
          <w:rFonts w:ascii="Times New Roman"/>
          <w:b w:val="false"/>
          <w:i w:val="false"/>
          <w:color w:val="000000"/>
          <w:sz w:val="28"/>
        </w:rPr>
        <w:t xml:space="preserve">
3. Национальность ________________________________________________________ </w:t>
      </w:r>
      <w:r>
        <w:br/>
      </w:r>
      <w:r>
        <w:rPr>
          <w:rFonts w:ascii="Times New Roman"/>
          <w:b w:val="false"/>
          <w:i w:val="false"/>
          <w:color w:val="000000"/>
          <w:sz w:val="28"/>
        </w:rPr>
        <w:t xml:space="preserve">
4. Образование 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учебного заведения и год окончания) </w:t>
      </w:r>
      <w:r>
        <w:br/>
      </w:r>
      <w:r>
        <w:rPr>
          <w:rFonts w:ascii="Times New Roman"/>
          <w:b w:val="false"/>
          <w:i w:val="false"/>
          <w:color w:val="000000"/>
          <w:sz w:val="28"/>
        </w:rPr>
        <w:t xml:space="preserve">
5. Социальное происхождение ______________________________________________ </w:t>
      </w:r>
      <w:r>
        <w:br/>
      </w:r>
      <w:r>
        <w:rPr>
          <w:rFonts w:ascii="Times New Roman"/>
          <w:b w:val="false"/>
          <w:i w:val="false"/>
          <w:color w:val="000000"/>
          <w:sz w:val="28"/>
        </w:rPr>
        <w:t xml:space="preserve">
6. Должность и стаж работы до призыва в ВС или ВМС 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7. Государственные награды _______________________________________________ </w:t>
      </w:r>
      <w:r>
        <w:br/>
      </w:r>
      <w:r>
        <w:rPr>
          <w:rFonts w:ascii="Times New Roman"/>
          <w:b w:val="false"/>
          <w:i w:val="false"/>
          <w:color w:val="000000"/>
          <w:sz w:val="28"/>
        </w:rPr>
        <w:t xml:space="preserve">
8. Классность ____________________________________________________________ </w:t>
      </w:r>
      <w:r>
        <w:br/>
      </w:r>
      <w:r>
        <w:rPr>
          <w:rFonts w:ascii="Times New Roman"/>
          <w:b w:val="false"/>
          <w:i w:val="false"/>
          <w:color w:val="000000"/>
          <w:sz w:val="28"/>
        </w:rPr>
        <w:t xml:space="preserve">
9. Почетное спортивное звание или спортивный разряд (вид спорта) 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10. В ВС  с ______________________________________________________________ </w:t>
      </w:r>
      <w:r>
        <w:br/>
      </w:r>
      <w:r>
        <w:rPr>
          <w:rFonts w:ascii="Times New Roman"/>
          <w:b w:val="false"/>
          <w:i w:val="false"/>
          <w:color w:val="000000"/>
          <w:sz w:val="28"/>
        </w:rPr>
        <w:t xml:space="preserve">
11. Срок службы и занимаемая должность 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left"/>
      </w:pPr>
      <w:r>
        <w:rPr>
          <w:rFonts w:ascii="Times New Roman"/>
          <w:b/>
          <w:i w:val="false"/>
          <w:color w:val="000000"/>
        </w:rPr>
        <w:t xml:space="preserve"> 1. Предварительный профессиональный </w:t>
      </w:r>
      <w:r>
        <w:br/>
      </w:r>
      <w:r>
        <w:rPr>
          <w:rFonts w:ascii="Times New Roman"/>
          <w:b/>
          <w:i w:val="false"/>
          <w:color w:val="000000"/>
        </w:rPr>
        <w:t xml:space="preserve">
отбор в объединении </w:t>
      </w:r>
    </w:p>
    <w:p>
      <w:pPr>
        <w:spacing w:after="0"/>
        <w:ind w:left="0"/>
        <w:jc w:val="both"/>
      </w:pPr>
      <w:r>
        <w:rPr>
          <w:rFonts w:ascii="Times New Roman"/>
          <w:b w:val="false"/>
          <w:i w:val="false"/>
          <w:color w:val="000000"/>
          <w:sz w:val="28"/>
        </w:rPr>
        <w:t xml:space="preserve">12. Общественная активность и моральные качества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13. Результаты психологического обследования: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методики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Заключение по результатам психологического обследования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14. Постановление военно-врачебной комиссии 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15. Результаты проверки физической подготовленности: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73"/>
        <w:gridCol w:w="3073"/>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Проверяемые упражнения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Единицы измерения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Оценки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Итоговая оценка физической подготовленности _________________________ </w:t>
      </w:r>
    </w:p>
    <w:p>
      <w:pPr>
        <w:spacing w:after="0"/>
        <w:ind w:left="0"/>
        <w:jc w:val="both"/>
      </w:pPr>
      <w:r>
        <w:rPr>
          <w:rFonts w:ascii="Times New Roman"/>
          <w:b w:val="false"/>
          <w:i w:val="false"/>
          <w:color w:val="000000"/>
          <w:sz w:val="28"/>
        </w:rPr>
        <w:t xml:space="preserve">16. Результаты тестирования по общеобразовательным предметам: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балл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17. Заключение призывной комиссии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Председатель комиссии: </w:t>
      </w:r>
      <w:r>
        <w:rPr>
          <w:rFonts w:ascii="Times New Roman"/>
          <w:b/>
          <w:i w:val="false"/>
          <w:color w:val="000000"/>
          <w:sz w:val="28"/>
        </w:rPr>
        <w:t xml:space="preserve"> ______________________________________________ </w:t>
      </w:r>
      <w:r>
        <w:br/>
      </w:r>
      <w:r>
        <w:rPr>
          <w:rFonts w:ascii="Times New Roman"/>
          <w:b w:val="false"/>
          <w:i w:val="false"/>
          <w:color w:val="000000"/>
          <w:sz w:val="28"/>
        </w:rPr>
        <w:t xml:space="preserve">
                        (воинское звание)  (инициал имени, фамилия) </w:t>
      </w:r>
    </w:p>
    <w:bookmarkStart w:name="z10" w:id="33"/>
    <w:p>
      <w:pPr>
        <w:spacing w:after="0"/>
        <w:ind w:left="0"/>
        <w:jc w:val="both"/>
      </w:pPr>
      <w:r>
        <w:rPr>
          <w:rFonts w:ascii="Times New Roman"/>
          <w:b w:val="false"/>
          <w:i w:val="false"/>
          <w:color w:val="000000"/>
          <w:sz w:val="28"/>
        </w:rPr>
        <w:t xml:space="preserve">
                          2. Профессиональный отбор в вузе </w:t>
      </w:r>
      <w:r>
        <w:br/>
      </w:r>
      <w:r>
        <w:rPr>
          <w:rFonts w:ascii="Times New Roman"/>
          <w:b w:val="false"/>
          <w:i w:val="false"/>
          <w:color w:val="000000"/>
          <w:sz w:val="28"/>
        </w:rPr>
        <w:t xml:space="preserve">
18. Общественная активность и моральные качества 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19. Результаты психологического обследования: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методики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Заключение по результатам психологического обследования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20. Постановление военно-врачебной (врачебно-летной) комиссии 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21. Результаты проверки физической подготовленности: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73"/>
        <w:gridCol w:w="3073"/>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Проверяемые упражнения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Единицы измерения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Оценки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Итоговая оценка физической подготовленности _________________________ </w:t>
      </w:r>
      <w:r>
        <w:br/>
      </w:r>
      <w:r>
        <w:rPr>
          <w:rFonts w:ascii="Times New Roman"/>
          <w:b w:val="false"/>
          <w:i w:val="false"/>
          <w:color w:val="000000"/>
          <w:sz w:val="28"/>
        </w:rPr>
        <w:t xml:space="preserve">
22. Результаты тестирования по общеобразовательным предметам: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балл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23. Заключение приемной комиссии вуза 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Председатель комиссии: </w:t>
      </w:r>
      <w:r>
        <w:rPr>
          <w:rFonts w:ascii="Times New Roman"/>
          <w:b/>
          <w:i w:val="false"/>
          <w:color w:val="000000"/>
          <w:sz w:val="28"/>
        </w:rPr>
        <w:t xml:space="preserve"> ______________________________________________ </w:t>
      </w:r>
      <w:r>
        <w:br/>
      </w:r>
      <w:r>
        <w:rPr>
          <w:rFonts w:ascii="Times New Roman"/>
          <w:b w:val="false"/>
          <w:i w:val="false"/>
          <w:color w:val="000000"/>
          <w:sz w:val="28"/>
        </w:rPr>
        <w:t xml:space="preserve">
                        (воинское звание)       (инициал имени, фамилия) </w:t>
      </w:r>
      <w:r>
        <w:br/>
      </w:r>
      <w:r>
        <w:rPr>
          <w:rFonts w:ascii="Times New Roman"/>
          <w:b w:val="false"/>
          <w:i w:val="false"/>
          <w:color w:val="000000"/>
          <w:sz w:val="28"/>
        </w:rPr>
        <w:t xml:space="preserve">
Ответственный секретарь комиссии: </w:t>
      </w:r>
      <w:r>
        <w:rPr>
          <w:rFonts w:ascii="Times New Roman"/>
          <w:b/>
          <w:i w:val="false"/>
          <w:color w:val="000000"/>
          <w:sz w:val="28"/>
        </w:rPr>
        <w:t xml:space="preserve"> 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___________________________________________________________________ </w:t>
      </w:r>
      <w:r>
        <w:br/>
      </w:r>
      <w:r>
        <w:rPr>
          <w:rFonts w:ascii="Times New Roman"/>
          <w:b w:val="false"/>
          <w:i w:val="false"/>
          <w:color w:val="000000"/>
          <w:sz w:val="28"/>
        </w:rPr>
        <w:t xml:space="preserve">
     (воинское звание)                    (инициал имени,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5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(воинская часть)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Карта </w:t>
      </w:r>
      <w:r>
        <w:br/>
      </w:r>
      <w:r>
        <w:rPr>
          <w:rFonts w:ascii="Times New Roman"/>
          <w:b w:val="false"/>
          <w:i w:val="false"/>
          <w:color w:val="000000"/>
          <w:sz w:val="28"/>
        </w:rPr>
        <w:t xml:space="preserve">
   профессионального отбора для кандидата, поступающего в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вуза)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 ____________________________________________ факультет (отделение)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Фамилия, имя, отчество 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Год и месяц рождения __________________________________________________ </w:t>
      </w:r>
      <w:r>
        <w:br/>
      </w:r>
      <w:r>
        <w:rPr>
          <w:rFonts w:ascii="Times New Roman"/>
          <w:b w:val="false"/>
          <w:i w:val="false"/>
          <w:color w:val="000000"/>
          <w:sz w:val="28"/>
        </w:rPr>
        <w:t xml:space="preserve">
3. Национальность ________________________________________________________ </w:t>
      </w:r>
      <w:r>
        <w:br/>
      </w:r>
      <w:r>
        <w:rPr>
          <w:rFonts w:ascii="Times New Roman"/>
          <w:b w:val="false"/>
          <w:i w:val="false"/>
          <w:color w:val="000000"/>
          <w:sz w:val="28"/>
        </w:rPr>
        <w:t xml:space="preserve">
4. Образование 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учебного заведения и год окончания) </w:t>
      </w:r>
      <w:r>
        <w:br/>
      </w:r>
      <w:r>
        <w:rPr>
          <w:rFonts w:ascii="Times New Roman"/>
          <w:b w:val="false"/>
          <w:i w:val="false"/>
          <w:color w:val="000000"/>
          <w:sz w:val="28"/>
        </w:rPr>
        <w:t xml:space="preserve">
5. Социальное происхождение ______________________________________________ </w:t>
      </w:r>
      <w:r>
        <w:br/>
      </w:r>
      <w:r>
        <w:rPr>
          <w:rFonts w:ascii="Times New Roman"/>
          <w:b w:val="false"/>
          <w:i w:val="false"/>
          <w:color w:val="000000"/>
          <w:sz w:val="28"/>
        </w:rPr>
        <w:t xml:space="preserve">
6. Должность и стаж работы 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7. Государственные награды 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8. Почетное спортивное звание или спортивный разряд (вид спорта) _________ </w:t>
      </w:r>
      <w:r>
        <w:br/>
      </w:r>
      <w:r>
        <w:rPr>
          <w:rFonts w:ascii="Times New Roman"/>
          <w:b w:val="false"/>
          <w:i w:val="false"/>
          <w:color w:val="000000"/>
          <w:sz w:val="28"/>
        </w:rPr>
        <w:t xml:space="preserve">
__________________________________________________________________________ </w:t>
      </w:r>
    </w:p>
    <w:bookmarkEnd w:id="34"/>
    <w:bookmarkStart w:name="z12" w:id="35"/>
    <w:p>
      <w:pPr>
        <w:spacing w:after="0"/>
        <w:ind w:left="0"/>
        <w:jc w:val="both"/>
      </w:pPr>
      <w:r>
        <w:rPr>
          <w:rFonts w:ascii="Times New Roman"/>
          <w:b w:val="false"/>
          <w:i w:val="false"/>
          <w:color w:val="000000"/>
          <w:sz w:val="28"/>
        </w:rPr>
        <w:t xml:space="preserve">
                            1. Предварительный профессиональный </w:t>
      </w:r>
      <w:r>
        <w:br/>
      </w:r>
      <w:r>
        <w:rPr>
          <w:rFonts w:ascii="Times New Roman"/>
          <w:b w:val="false"/>
          <w:i w:val="false"/>
          <w:color w:val="000000"/>
          <w:sz w:val="28"/>
        </w:rPr>
        <w:t xml:space="preserve">
                 отбор в районном (городском) управлении по делам обороны </w:t>
      </w:r>
    </w:p>
    <w:bookmarkEnd w:id="35"/>
    <w:p>
      <w:pPr>
        <w:spacing w:after="0"/>
        <w:ind w:left="0"/>
        <w:jc w:val="both"/>
      </w:pPr>
      <w:r>
        <w:rPr>
          <w:rFonts w:ascii="Times New Roman"/>
          <w:b w:val="false"/>
          <w:i w:val="false"/>
          <w:color w:val="000000"/>
          <w:sz w:val="28"/>
        </w:rPr>
        <w:t xml:space="preserve">9. Общественная активность и моральные качества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10. Результаты психологического обследования: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методики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Заключение по результатам психологического обследования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11. Постановление военно-врачебной комиссии 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12. Результаты проверки физической подготовленности: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73"/>
        <w:gridCol w:w="3073"/>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Проверяемые упражнения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Единицы измерения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Оценки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Итоговая оценка физической подготовленности _________________________ </w:t>
      </w:r>
    </w:p>
    <w:p>
      <w:pPr>
        <w:spacing w:after="0"/>
        <w:ind w:left="0"/>
        <w:jc w:val="both"/>
      </w:pPr>
      <w:r>
        <w:rPr>
          <w:rFonts w:ascii="Times New Roman"/>
          <w:b w:val="false"/>
          <w:i w:val="false"/>
          <w:color w:val="000000"/>
          <w:sz w:val="28"/>
        </w:rPr>
        <w:t xml:space="preserve">13. Результаты тестирования по общеобразовательным предметам: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балл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14. Заключение районной (городской) призывной комиссии 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15. Заключение комиссии по профессиональному отбору. 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Председатель комиссии: </w:t>
      </w:r>
      <w:r>
        <w:rPr>
          <w:rFonts w:ascii="Times New Roman"/>
          <w:b/>
          <w:i w:val="false"/>
          <w:color w:val="000000"/>
          <w:sz w:val="28"/>
        </w:rPr>
        <w:t xml:space="preserve"> ______________________________________________ </w:t>
      </w:r>
      <w:r>
        <w:br/>
      </w:r>
      <w:r>
        <w:rPr>
          <w:rFonts w:ascii="Times New Roman"/>
          <w:b w:val="false"/>
          <w:i w:val="false"/>
          <w:color w:val="000000"/>
          <w:sz w:val="28"/>
        </w:rPr>
        <w:t xml:space="preserve">
                         (воинское звание)      (инициал имени, фамилия) </w:t>
      </w:r>
    </w:p>
    <w:bookmarkStart w:name="z13"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Профессиональный отбор в вузе </w:t>
      </w:r>
      <w:r>
        <w:br/>
      </w:r>
      <w:r>
        <w:rPr>
          <w:rFonts w:ascii="Times New Roman"/>
          <w:b w:val="false"/>
          <w:i w:val="false"/>
          <w:color w:val="000000"/>
          <w:sz w:val="28"/>
        </w:rPr>
        <w:t xml:space="preserve">
16. Общественная активность и моральные качества 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17. Результаты психологического обследования: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методики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Заключение по результатам психологического обследования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18. Постановление военно-врачебной (врачебно-летной) комиссии 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19. Результаты проверки физической подготовленности: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73"/>
        <w:gridCol w:w="3073"/>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Проверяемые упражнения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Единицы измерения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Оценки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Итоговая оценка физической подготовленности ______________________________ </w:t>
      </w:r>
      <w:r>
        <w:br/>
      </w:r>
      <w:r>
        <w:rPr>
          <w:rFonts w:ascii="Times New Roman"/>
          <w:b w:val="false"/>
          <w:i w:val="false"/>
          <w:color w:val="000000"/>
          <w:sz w:val="28"/>
        </w:rPr>
        <w:t xml:space="preserve">
20. Результаты тестирования по общеобразовательным предметам: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балл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21. Заключение приемной комиссии вуза 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Председатель комиссии </w:t>
      </w:r>
      <w:r>
        <w:rPr>
          <w:rFonts w:ascii="Times New Roman"/>
          <w:b/>
          <w:i w:val="false"/>
          <w:color w:val="000000"/>
          <w:sz w:val="28"/>
        </w:rPr>
        <w:t xml:space="preserve">: ______________________________________________ </w:t>
      </w:r>
      <w:r>
        <w:br/>
      </w:r>
      <w:r>
        <w:rPr>
          <w:rFonts w:ascii="Times New Roman"/>
          <w:b w:val="false"/>
          <w:i w:val="false"/>
          <w:color w:val="000000"/>
          <w:sz w:val="28"/>
        </w:rPr>
        <w:t xml:space="preserve">
                          (воинское звание)      (инициал имени, фамилия) </w:t>
      </w:r>
      <w:r>
        <w:br/>
      </w:r>
      <w:r>
        <w:rPr>
          <w:rFonts w:ascii="Times New Roman"/>
          <w:b w:val="false"/>
          <w:i w:val="false"/>
          <w:color w:val="000000"/>
          <w:sz w:val="28"/>
        </w:rPr>
        <w:t xml:space="preserve">
Ответственный секретарь комиссии: </w:t>
      </w:r>
      <w:r>
        <w:rPr>
          <w:rFonts w:ascii="Times New Roman"/>
          <w:b/>
          <w:i w:val="false"/>
          <w:color w:val="000000"/>
          <w:sz w:val="28"/>
        </w:rPr>
        <w:t xml:space="preserve"> 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___________________________________________________________________ </w:t>
      </w:r>
      <w:r>
        <w:br/>
      </w:r>
      <w:r>
        <w:rPr>
          <w:rFonts w:ascii="Times New Roman"/>
          <w:b w:val="false"/>
          <w:i w:val="false"/>
          <w:color w:val="000000"/>
          <w:sz w:val="28"/>
        </w:rPr>
        <w:t xml:space="preserve">
       (воинское звание)                  (инициал имени, фамилия) </w:t>
      </w:r>
    </w:p>
    <w:bookmarkStart w:name="z19" w:id="37"/>
    <w:p>
      <w:pPr>
        <w:spacing w:after="0"/>
        <w:ind w:left="0"/>
        <w:jc w:val="both"/>
      </w:pPr>
      <w:r>
        <w:rPr>
          <w:rFonts w:ascii="Times New Roman"/>
          <w:b w:val="false"/>
          <w:i w:val="false"/>
          <w:color w:val="000000"/>
          <w:sz w:val="28"/>
        </w:rPr>
        <w:t xml:space="preserve">
                                                     Форма 6 </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результатов предварительного профессионального отбора офицера, </w:t>
      </w:r>
      <w:r>
        <w:br/>
      </w:r>
      <w:r>
        <w:rPr>
          <w:rFonts w:ascii="Times New Roman"/>
          <w:b w:val="false"/>
          <w:i w:val="false"/>
          <w:color w:val="000000"/>
          <w:sz w:val="28"/>
        </w:rPr>
        <w:t>
</w:t>
      </w:r>
      <w:r>
        <w:rPr>
          <w:rFonts w:ascii="Times New Roman"/>
          <w:b/>
          <w:i w:val="false"/>
          <w:color w:val="000000"/>
          <w:sz w:val="28"/>
        </w:rPr>
        <w:t xml:space="preserve">                            поступающего в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(наименование вуза) </w:t>
      </w:r>
      <w:r>
        <w:br/>
      </w:r>
      <w:r>
        <w:rPr>
          <w:rFonts w:ascii="Times New Roman"/>
          <w:b w:val="false"/>
          <w:i w:val="false"/>
          <w:color w:val="000000"/>
          <w:sz w:val="28"/>
        </w:rPr>
        <w:t xml:space="preserve">
1. Воинское звание _____________________________________________________ </w:t>
      </w:r>
      <w:r>
        <w:br/>
      </w:r>
      <w:r>
        <w:rPr>
          <w:rFonts w:ascii="Times New Roman"/>
          <w:b w:val="false"/>
          <w:i w:val="false"/>
          <w:color w:val="000000"/>
          <w:sz w:val="28"/>
        </w:rPr>
        <w:t xml:space="preserve">
2. Фамилия, имя, отчество ______________________________________________ </w:t>
      </w:r>
      <w:r>
        <w:br/>
      </w:r>
      <w:r>
        <w:rPr>
          <w:rFonts w:ascii="Times New Roman"/>
          <w:b w:val="false"/>
          <w:i w:val="false"/>
          <w:color w:val="000000"/>
          <w:sz w:val="28"/>
        </w:rPr>
        <w:t xml:space="preserve">
3. Занимаемая должность 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4. Год и месяц рождения ________________________________________________ </w:t>
      </w:r>
      <w:r>
        <w:br/>
      </w:r>
      <w:r>
        <w:rPr>
          <w:rFonts w:ascii="Times New Roman"/>
          <w:b w:val="false"/>
          <w:i w:val="false"/>
          <w:color w:val="000000"/>
          <w:sz w:val="28"/>
        </w:rPr>
        <w:t xml:space="preserve">
5. В ВС ________ _______________________________________________________ </w:t>
      </w:r>
      <w:r>
        <w:br/>
      </w:r>
      <w:r>
        <w:rPr>
          <w:rFonts w:ascii="Times New Roman"/>
          <w:b w:val="false"/>
          <w:i w:val="false"/>
          <w:color w:val="000000"/>
          <w:sz w:val="28"/>
        </w:rPr>
        <w:t xml:space="preserve">
6. Срок службы в офицерском звании _____________________________________ </w:t>
      </w:r>
      <w:r>
        <w:br/>
      </w:r>
      <w:r>
        <w:rPr>
          <w:rFonts w:ascii="Times New Roman"/>
          <w:b w:val="false"/>
          <w:i w:val="false"/>
          <w:color w:val="000000"/>
          <w:sz w:val="28"/>
        </w:rPr>
        <w:t xml:space="preserve">
7. Вывод последней аттестации 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8. Результаты собеседования по военно-профессиональной подготовке: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493"/>
        <w:gridCol w:w="41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дисциплин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тактика (тактика вида, рода </w:t>
            </w:r>
            <w:r>
              <w:br/>
            </w:r>
            <w:r>
              <w:rPr>
                <w:rFonts w:ascii="Times New Roman"/>
                <w:b w:val="false"/>
                <w:i w:val="false"/>
                <w:color w:val="000000"/>
                <w:sz w:val="20"/>
              </w:rPr>
              <w:t xml:space="preserve">
войск ВС)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боевые возможности и </w:t>
            </w:r>
            <w:r>
              <w:br/>
            </w:r>
            <w:r>
              <w:rPr>
                <w:rFonts w:ascii="Times New Roman"/>
                <w:b w:val="false"/>
                <w:i w:val="false"/>
                <w:color w:val="000000"/>
                <w:sz w:val="20"/>
              </w:rPr>
              <w:t xml:space="preserve">
эксплуатация основного вооружения и </w:t>
            </w:r>
            <w:r>
              <w:br/>
            </w:r>
            <w:r>
              <w:rPr>
                <w:rFonts w:ascii="Times New Roman"/>
                <w:b w:val="false"/>
                <w:i w:val="false"/>
                <w:color w:val="000000"/>
                <w:sz w:val="20"/>
              </w:rPr>
              <w:t xml:space="preserve">
военной техники вида, рода войск </w:t>
            </w:r>
            <w:r>
              <w:br/>
            </w:r>
            <w:r>
              <w:rPr>
                <w:rFonts w:ascii="Times New Roman"/>
                <w:b w:val="false"/>
                <w:i w:val="false"/>
                <w:color w:val="000000"/>
                <w:sz w:val="20"/>
              </w:rPr>
              <w:t xml:space="preserve">
Вооруженных Сил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Общевоинские уставы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Строевая подготовка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9. Результаты проверки физической подготовленности: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73"/>
        <w:gridCol w:w="3073"/>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Проверяемые </w:t>
            </w:r>
            <w:r>
              <w:br/>
            </w:r>
            <w:r>
              <w:rPr>
                <w:rFonts w:ascii="Times New Roman"/>
                <w:b w:val="false"/>
                <w:i w:val="false"/>
                <w:color w:val="000000"/>
                <w:sz w:val="20"/>
              </w:rPr>
              <w:t xml:space="preserve">
упражнения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Единицы измерения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Итоговая оценка физической подготовленности _____________________ </w:t>
      </w:r>
      <w:r>
        <w:br/>
      </w:r>
      <w:r>
        <w:rPr>
          <w:rFonts w:ascii="Times New Roman"/>
          <w:b w:val="false"/>
          <w:i w:val="false"/>
          <w:color w:val="000000"/>
          <w:sz w:val="28"/>
        </w:rPr>
        <w:t xml:space="preserve">
10. Результаты проверки общеобразовательной подготовленности: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дисциплин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Оценки по дисциплинам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11. Постановление военно-врачебной комиссии 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12. Заключение комиссии по предварительному профессиональному отбору. При наличии оснований вносится предложение по зачислению в вуз без проверки военно-профессиональной и общеобразовательной подготовки. </w:t>
      </w:r>
    </w:p>
    <w:p>
      <w:pPr>
        <w:spacing w:after="0"/>
        <w:ind w:left="0"/>
        <w:jc w:val="both"/>
      </w:pPr>
      <w:r>
        <w:rPr>
          <w:rFonts w:ascii="Times New Roman"/>
          <w:b w:val="false"/>
          <w:i w:val="false"/>
          <w:color w:val="000000"/>
          <w:sz w:val="28"/>
        </w:rPr>
        <w:t xml:space="preserve">Секретарь комиссии ___________________________________________ </w:t>
      </w:r>
      <w:r>
        <w:br/>
      </w:r>
      <w:r>
        <w:rPr>
          <w:rFonts w:ascii="Times New Roman"/>
          <w:b w:val="false"/>
          <w:i w:val="false"/>
          <w:color w:val="000000"/>
          <w:sz w:val="28"/>
        </w:rPr>
        <w:t xml:space="preserve">
                    (воинское звание, инициал имени, фамилия) </w:t>
      </w:r>
      <w:r>
        <w:br/>
      </w:r>
      <w:r>
        <w:rPr>
          <w:rFonts w:ascii="Times New Roman"/>
          <w:b w:val="false"/>
          <w:i w:val="false"/>
          <w:color w:val="000000"/>
          <w:sz w:val="28"/>
        </w:rPr>
        <w:t xml:space="preserve">
"___" ________ 200__ г. </w:t>
      </w:r>
    </w:p>
    <w:bookmarkStart w:name="z14" w:id="3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приема              </w:t>
      </w:r>
      <w:r>
        <w:br/>
      </w:r>
      <w:r>
        <w:rPr>
          <w:rFonts w:ascii="Times New Roman"/>
          <w:b w:val="false"/>
          <w:i w:val="false"/>
          <w:color w:val="000000"/>
          <w:sz w:val="28"/>
        </w:rPr>
        <w:t xml:space="preserve">
в высшие военно-учебные           </w:t>
      </w:r>
      <w:r>
        <w:br/>
      </w:r>
      <w:r>
        <w:rPr>
          <w:rFonts w:ascii="Times New Roman"/>
          <w:b w:val="false"/>
          <w:i w:val="false"/>
          <w:color w:val="000000"/>
          <w:sz w:val="28"/>
        </w:rPr>
        <w:t xml:space="preserve">
заведения Министерства           </w:t>
      </w:r>
      <w:r>
        <w:br/>
      </w:r>
      <w:r>
        <w:rPr>
          <w:rFonts w:ascii="Times New Roman"/>
          <w:b w:val="false"/>
          <w:i w:val="false"/>
          <w:color w:val="000000"/>
          <w:sz w:val="28"/>
        </w:rPr>
        <w:t xml:space="preserve">
обороны Республики Казахстан        </w:t>
      </w:r>
    </w:p>
    <w:bookmarkEnd w:id="38"/>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ходе набора кандидатов на учебу в вузы </w:t>
      </w:r>
      <w:r>
        <w:br/>
      </w:r>
      <w:r>
        <w:rPr>
          <w:rFonts w:ascii="Times New Roman"/>
          <w:b/>
          <w:i w:val="false"/>
          <w:color w:val="000000"/>
        </w:rPr>
        <w:t xml:space="preserve">
Министерства обороны Республики Казахстан </w:t>
      </w:r>
    </w:p>
    <w:p>
      <w:pPr>
        <w:spacing w:after="0"/>
        <w:ind w:left="0"/>
        <w:jc w:val="both"/>
      </w:pPr>
      <w:r>
        <w:rPr>
          <w:rFonts w:ascii="Times New Roman"/>
          <w:b w:val="false"/>
          <w:i w:val="false"/>
          <w:color w:val="000000"/>
          <w:sz w:val="28"/>
        </w:rPr>
        <w:t xml:space="preserve">                      Наименование вузов, факультетов, специальностей </w:t>
      </w:r>
      <w:r>
        <w:br/>
      </w:r>
      <w:r>
        <w:rPr>
          <w:rFonts w:ascii="Times New Roman"/>
          <w:b w:val="false"/>
          <w:i w:val="false"/>
          <w:color w:val="000000"/>
          <w:sz w:val="28"/>
        </w:rPr>
        <w:t xml:space="preserve">
                         (отдельно по очному и заочному обучению)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404"/>
        <w:gridCol w:w="1631"/>
        <w:gridCol w:w="2249"/>
        <w:gridCol w:w="1574"/>
        <w:gridCol w:w="2230"/>
        <w:gridCol w:w="1266"/>
        <w:gridCol w:w="15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(вуз)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 </w:t>
            </w:r>
            <w:r>
              <w:br/>
            </w:r>
            <w:r>
              <w:rPr>
                <w:rFonts w:ascii="Times New Roman"/>
                <w:b w:val="false"/>
                <w:i w:val="false"/>
                <w:color w:val="000000"/>
                <w:sz w:val="20"/>
              </w:rPr>
              <w:t xml:space="preserve">
брано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 </w:t>
            </w:r>
            <w:r>
              <w:br/>
            </w:r>
            <w:r>
              <w:rPr>
                <w:rFonts w:ascii="Times New Roman"/>
                <w:b w:val="false"/>
                <w:i w:val="false"/>
                <w:color w:val="000000"/>
                <w:sz w:val="20"/>
              </w:rPr>
              <w:t xml:space="preserve">
брано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 </w:t>
            </w:r>
            <w:r>
              <w:br/>
            </w:r>
            <w:r>
              <w:rPr>
                <w:rFonts w:ascii="Times New Roman"/>
                <w:b w:val="false"/>
                <w:i w:val="false"/>
                <w:color w:val="000000"/>
                <w:sz w:val="20"/>
              </w:rPr>
              <w:t xml:space="preserve">
брано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 </w:t>
            </w:r>
            <w:r>
              <w:br/>
            </w:r>
            <w:r>
              <w:rPr>
                <w:rFonts w:ascii="Times New Roman"/>
                <w:b w:val="false"/>
                <w:i w:val="false"/>
                <w:color w:val="000000"/>
                <w:sz w:val="20"/>
              </w:rPr>
              <w:t xml:space="preserve">
брано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953"/>
        <w:gridCol w:w="1473"/>
        <w:gridCol w:w="1613"/>
        <w:gridCol w:w="1673"/>
        <w:gridCol w:w="21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(вуз)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 </w:t>
            </w:r>
            <w:r>
              <w:br/>
            </w:r>
            <w:r>
              <w:rPr>
                <w:rFonts w:ascii="Times New Roman"/>
                <w:b w:val="false"/>
                <w:i w:val="false"/>
                <w:color w:val="000000"/>
                <w:sz w:val="20"/>
              </w:rPr>
              <w:t xml:space="preserve">
брано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 </w:t>
            </w:r>
            <w:r>
              <w:br/>
            </w:r>
            <w:r>
              <w:rPr>
                <w:rFonts w:ascii="Times New Roman"/>
                <w:b w:val="false"/>
                <w:i w:val="false"/>
                <w:color w:val="000000"/>
                <w:sz w:val="20"/>
              </w:rPr>
              <w:t xml:space="preserve">
брано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 </w:t>
            </w:r>
            <w:r>
              <w:br/>
            </w:r>
            <w:r>
              <w:rPr>
                <w:rFonts w:ascii="Times New Roman"/>
                <w:b w:val="false"/>
                <w:i w:val="false"/>
                <w:color w:val="000000"/>
                <w:sz w:val="20"/>
              </w:rPr>
              <w:t xml:space="preserve">
брано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 Офицеры </w:t>
      </w:r>
      <w:r>
        <w:br/>
      </w:r>
      <w:r>
        <w:rPr>
          <w:rFonts w:ascii="Times New Roman"/>
          <w:b w:val="false"/>
          <w:i w:val="false"/>
          <w:color w:val="000000"/>
          <w:sz w:val="28"/>
        </w:rPr>
        <w:t xml:space="preserve">
Б. Военнослужащие срочной службы и по контракту, прапорщики и мичманы </w:t>
      </w:r>
      <w:r>
        <w:br/>
      </w:r>
      <w:r>
        <w:rPr>
          <w:rFonts w:ascii="Times New Roman"/>
          <w:b w:val="false"/>
          <w:i w:val="false"/>
          <w:color w:val="000000"/>
          <w:sz w:val="28"/>
        </w:rPr>
        <w:t xml:space="preserve">
В. Гражданская молодежь </w:t>
      </w:r>
      <w:r>
        <w:br/>
      </w:r>
      <w:r>
        <w:rPr>
          <w:rFonts w:ascii="Times New Roman"/>
          <w:b w:val="false"/>
          <w:i w:val="false"/>
          <w:color w:val="000000"/>
          <w:sz w:val="28"/>
        </w:rPr>
        <w:t xml:space="preserve">
  </w:t>
      </w:r>
      <w:r>
        <w:br/>
      </w:r>
      <w:r>
        <w:rPr>
          <w:rFonts w:ascii="Times New Roman"/>
          <w:b w:val="false"/>
          <w:i w:val="false"/>
          <w:color w:val="000000"/>
          <w:sz w:val="28"/>
        </w:rPr>
        <w:t xml:space="preserve">
Начальник 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 xml:space="preserve">(воинское звание, инициал имени, фамилия) </w:t>
      </w:r>
      <w:r>
        <w:br/>
      </w:r>
      <w:r>
        <w:rPr>
          <w:rFonts w:ascii="Times New Roman"/>
          <w:b w:val="false"/>
          <w:i w:val="false"/>
          <w:color w:val="000000"/>
          <w:sz w:val="28"/>
        </w:rPr>
        <w:t xml:space="preserve">
  </w:t>
      </w:r>
    </w:p>
    <w:bookmarkStart w:name="z15" w:id="3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приема            </w:t>
      </w:r>
      <w:r>
        <w:br/>
      </w:r>
      <w:r>
        <w:rPr>
          <w:rFonts w:ascii="Times New Roman"/>
          <w:b w:val="false"/>
          <w:i w:val="false"/>
          <w:color w:val="000000"/>
          <w:sz w:val="28"/>
        </w:rPr>
        <w:t xml:space="preserve">
в высшие военно-учебные        </w:t>
      </w:r>
      <w:r>
        <w:br/>
      </w:r>
      <w:r>
        <w:rPr>
          <w:rFonts w:ascii="Times New Roman"/>
          <w:b w:val="false"/>
          <w:i w:val="false"/>
          <w:color w:val="000000"/>
          <w:sz w:val="28"/>
        </w:rPr>
        <w:t xml:space="preserve">
заведения Министерства обороны     </w:t>
      </w:r>
      <w:r>
        <w:br/>
      </w:r>
      <w:r>
        <w:rPr>
          <w:rFonts w:ascii="Times New Roman"/>
          <w:b w:val="false"/>
          <w:i w:val="false"/>
          <w:color w:val="000000"/>
          <w:sz w:val="28"/>
        </w:rPr>
        <w:t xml:space="preserve">
Республики Казахстан           </w:t>
      </w:r>
    </w:p>
    <w:bookmarkEnd w:id="39"/>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
к проведению учебных сборов по подготовке военнослужащих </w:t>
      </w:r>
      <w:r>
        <w:br/>
      </w:r>
      <w:r>
        <w:rPr>
          <w:rFonts w:ascii="Times New Roman"/>
          <w:b/>
          <w:i w:val="false"/>
          <w:color w:val="000000"/>
        </w:rPr>
        <w:t xml:space="preserve">
срочной службы к поступлению в вузы Министерства обороны </w:t>
      </w:r>
      <w:r>
        <w:br/>
      </w:r>
      <w:r>
        <w:rPr>
          <w:rFonts w:ascii="Times New Roman"/>
          <w:b/>
          <w:i w:val="false"/>
          <w:color w:val="000000"/>
        </w:rPr>
        <w:t xml:space="preserve">
Республики Казахстан </w:t>
      </w:r>
    </w:p>
    <w:p>
      <w:pPr>
        <w:spacing w:after="0"/>
        <w:ind w:left="0"/>
        <w:jc w:val="both"/>
      </w:pPr>
      <w:r>
        <w:rPr>
          <w:rFonts w:ascii="Times New Roman"/>
          <w:b w:val="false"/>
          <w:i w:val="false"/>
          <w:color w:val="000000"/>
          <w:sz w:val="28"/>
        </w:rPr>
        <w:t xml:space="preserve">       1.   Учебные сборы по подготовке военнослужащих срочной службы вида и родов войск Вооруженных Сил к поступлению в вузы Министерства обороны Республики Казахстан проводятся в целях подготовки военнослужащих срочной службы к поступлению в вузы, предварительного профессионального отбора и направления их в качестве кандидатов для поступления в вузы. </w:t>
      </w:r>
      <w:r>
        <w:br/>
      </w:r>
      <w:r>
        <w:rPr>
          <w:rFonts w:ascii="Times New Roman"/>
          <w:b w:val="false"/>
          <w:i w:val="false"/>
          <w:color w:val="000000"/>
          <w:sz w:val="28"/>
        </w:rPr>
        <w:t xml:space="preserve">
      Сборы проводятся по решению главнокомандующего видом, командующих родами войск Вооруженных Сил Республики Казахстан, командующих войсками региональных командований, начальников департаментов, главных управлений, управлений, отделов Министерства обороны и Комитета начальников штабов Министерства обороны Республики Казахстан. </w:t>
      </w:r>
      <w:r>
        <w:br/>
      </w:r>
      <w:r>
        <w:rPr>
          <w:rFonts w:ascii="Times New Roman"/>
          <w:b w:val="false"/>
          <w:i w:val="false"/>
          <w:color w:val="000000"/>
          <w:sz w:val="28"/>
        </w:rPr>
        <w:t xml:space="preserve">
      2. Сведения о количестве кандидатов из воинских частей, подчиненных непосредственно начальникам департаментов, главных управлений и управлений Министерства обороны и Комитета начальников штабов Министерства обороны Республики Казахстан подаются в структурное подразделение Министерства обороны, регулирующего кадровые вопросы, не позднее 25 апреля года поступления на учебу. </w:t>
      </w:r>
      <w:r>
        <w:br/>
      </w:r>
      <w:r>
        <w:rPr>
          <w:rFonts w:ascii="Times New Roman"/>
          <w:b w:val="false"/>
          <w:i w:val="false"/>
          <w:color w:val="000000"/>
          <w:sz w:val="28"/>
        </w:rPr>
        <w:t xml:space="preserve">
      3. Время проведения сборов с 5 по 30 июня ежегодно. Подготовка военнослужащих срочной службы на сборах и их предварительный профессиональный отбор в качестве кандидатов на учебу в вузы должны быть закончены не позднее чем за 5 дней до сроков их прибытия в вузы. </w:t>
      </w:r>
    </w:p>
    <w:bookmarkStart w:name="z45" w:id="40"/>
    <w:p>
      <w:pPr>
        <w:spacing w:after="0"/>
        <w:ind w:left="0"/>
        <w:jc w:val="both"/>
      </w:pPr>
      <w:r>
        <w:rPr>
          <w:rFonts w:ascii="Times New Roman"/>
          <w:b w:val="false"/>
          <w:i w:val="false"/>
          <w:color w:val="000000"/>
          <w:sz w:val="28"/>
        </w:rPr>
        <w:t xml:space="preserve">
      4. Планами проведения учебных сборов определяются: </w:t>
      </w:r>
      <w:r>
        <w:br/>
      </w:r>
      <w:r>
        <w:rPr>
          <w:rFonts w:ascii="Times New Roman"/>
          <w:b w:val="false"/>
          <w:i w:val="false"/>
          <w:color w:val="000000"/>
          <w:sz w:val="28"/>
        </w:rPr>
        <w:t xml:space="preserve">
      соединения, части (гарнизоны), на базе которых намечается проводить сборы; </w:t>
      </w:r>
      <w:r>
        <w:br/>
      </w:r>
      <w:r>
        <w:rPr>
          <w:rFonts w:ascii="Times New Roman"/>
          <w:b w:val="false"/>
          <w:i w:val="false"/>
          <w:color w:val="000000"/>
          <w:sz w:val="28"/>
        </w:rPr>
        <w:t xml:space="preserve">
      организационная структура учебных сборов; </w:t>
      </w:r>
      <w:r>
        <w:br/>
      </w:r>
      <w:r>
        <w:rPr>
          <w:rFonts w:ascii="Times New Roman"/>
          <w:b w:val="false"/>
          <w:i w:val="false"/>
          <w:color w:val="000000"/>
          <w:sz w:val="28"/>
        </w:rPr>
        <w:t xml:space="preserve">
      количество преподавателей гражданских учебных заведений, привлекаемых для проведения занятий; </w:t>
      </w:r>
      <w:r>
        <w:br/>
      </w:r>
      <w:r>
        <w:rPr>
          <w:rFonts w:ascii="Times New Roman"/>
          <w:b w:val="false"/>
          <w:i w:val="false"/>
          <w:color w:val="000000"/>
          <w:sz w:val="28"/>
        </w:rPr>
        <w:t xml:space="preserve">
      мероприятия по проведению воспитательной и разъяснительной работы с личным составом; </w:t>
      </w:r>
      <w:r>
        <w:br/>
      </w:r>
      <w:r>
        <w:rPr>
          <w:rFonts w:ascii="Times New Roman"/>
          <w:b w:val="false"/>
          <w:i w:val="false"/>
          <w:color w:val="000000"/>
          <w:sz w:val="28"/>
        </w:rPr>
        <w:t xml:space="preserve">
      мероприятия, которые необходимо провести с руководящим и преподавательским составом сборов по их подготовке к работе на сборах; </w:t>
      </w:r>
      <w:r>
        <w:br/>
      </w:r>
      <w:r>
        <w:rPr>
          <w:rFonts w:ascii="Times New Roman"/>
          <w:b w:val="false"/>
          <w:i w:val="false"/>
          <w:color w:val="000000"/>
          <w:sz w:val="28"/>
        </w:rPr>
        <w:t xml:space="preserve">
      порядок материального и финансового обеспечения сборов. </w:t>
      </w:r>
      <w:r>
        <w:br/>
      </w:r>
      <w:r>
        <w:rPr>
          <w:rFonts w:ascii="Times New Roman"/>
          <w:b w:val="false"/>
          <w:i w:val="false"/>
          <w:color w:val="000000"/>
          <w:sz w:val="28"/>
        </w:rPr>
        <w:t xml:space="preserve">
      Организация и осуществление учебно-воспитательной работы на учебных сборах возлагается на заместителей главнокомандующего видом и командующих родами войск Вооруженных Сил Республики Казахстан, войсками региональных командований. </w:t>
      </w:r>
    </w:p>
    <w:bookmarkEnd w:id="40"/>
    <w:bookmarkStart w:name="z46" w:id="41"/>
    <w:p>
      <w:pPr>
        <w:spacing w:after="0"/>
        <w:ind w:left="0"/>
        <w:jc w:val="both"/>
      </w:pPr>
      <w:r>
        <w:rPr>
          <w:rFonts w:ascii="Times New Roman"/>
          <w:b w:val="false"/>
          <w:i w:val="false"/>
          <w:color w:val="000000"/>
          <w:sz w:val="28"/>
        </w:rPr>
        <w:t xml:space="preserve">
      5. Командиры соединений, воинских частей, начальники гарнизонов, на базе которых организуются учебные сборы, обязаны: </w:t>
      </w:r>
      <w:r>
        <w:br/>
      </w:r>
      <w:r>
        <w:rPr>
          <w:rFonts w:ascii="Times New Roman"/>
          <w:b w:val="false"/>
          <w:i w:val="false"/>
          <w:color w:val="000000"/>
          <w:sz w:val="28"/>
        </w:rPr>
        <w:t xml:space="preserve">
      утвердить распорядок дня сборов и план воспитательной работы с личным составом, персональный список преподавателей и расчет часов занятий и консультаций, проводимых под их руководством; </w:t>
      </w:r>
      <w:r>
        <w:br/>
      </w:r>
      <w:r>
        <w:rPr>
          <w:rFonts w:ascii="Times New Roman"/>
          <w:b w:val="false"/>
          <w:i w:val="false"/>
          <w:color w:val="000000"/>
          <w:sz w:val="28"/>
        </w:rPr>
        <w:t xml:space="preserve">
      издать приказ о допуске преподавателей к проведению занятий с указанием индивидуальной учебной нагрузки; </w:t>
      </w:r>
      <w:r>
        <w:br/>
      </w:r>
      <w:r>
        <w:rPr>
          <w:rFonts w:ascii="Times New Roman"/>
          <w:b w:val="false"/>
          <w:i w:val="false"/>
          <w:color w:val="000000"/>
          <w:sz w:val="28"/>
        </w:rPr>
        <w:t xml:space="preserve">
      выделить необходимое количество оборудованных помещений для размещения личного состава, учебных классов, автотранспорта; </w:t>
      </w:r>
      <w:r>
        <w:br/>
      </w:r>
      <w:r>
        <w:rPr>
          <w:rFonts w:ascii="Times New Roman"/>
          <w:b w:val="false"/>
          <w:i w:val="false"/>
          <w:color w:val="000000"/>
          <w:sz w:val="28"/>
        </w:rPr>
        <w:t xml:space="preserve">
      организовать обеспечение личного состава сборов всеми видами довольствия, учебными пособиями и канцелярскими принадлежностями; </w:t>
      </w:r>
      <w:r>
        <w:br/>
      </w:r>
      <w:r>
        <w:rPr>
          <w:rFonts w:ascii="Times New Roman"/>
          <w:b w:val="false"/>
          <w:i w:val="false"/>
          <w:color w:val="000000"/>
          <w:sz w:val="28"/>
        </w:rPr>
        <w:t xml:space="preserve">
      организовать медицинское освидетельствование кандидатов; </w:t>
      </w:r>
      <w:r>
        <w:br/>
      </w:r>
      <w:r>
        <w:rPr>
          <w:rFonts w:ascii="Times New Roman"/>
          <w:b w:val="false"/>
          <w:i w:val="false"/>
          <w:color w:val="000000"/>
          <w:sz w:val="28"/>
        </w:rPr>
        <w:t xml:space="preserve">
      оказывать практическую помощь начальникам сборов в организации и качественном проведении занятий. </w:t>
      </w:r>
      <w:r>
        <w:br/>
      </w:r>
      <w:r>
        <w:rPr>
          <w:rFonts w:ascii="Times New Roman"/>
          <w:b w:val="false"/>
          <w:i w:val="false"/>
          <w:color w:val="000000"/>
          <w:sz w:val="28"/>
        </w:rPr>
        <w:t xml:space="preserve">
      6. Приказами командиров соединений, воинских частей, начальников гарнизонов назначаются начальник учебных сборов из числа офицеров и старшина сборов из прапорщиков или мичманов. </w:t>
      </w:r>
      <w:r>
        <w:br/>
      </w:r>
      <w:r>
        <w:rPr>
          <w:rFonts w:ascii="Times New Roman"/>
          <w:b w:val="false"/>
          <w:i w:val="false"/>
          <w:color w:val="000000"/>
          <w:sz w:val="28"/>
        </w:rPr>
        <w:t xml:space="preserve">
      Начальник сборов назначается из числа офицеров, способных организовать учебный процесс по изучаемым предметам, проводить воспитательную работу и поддерживать воинский уставной порядок. На него возлагается ответственность за проведение учебно-воспитательной работы, воинскую дисциплину и моральное состояние личного состава сборов. Начальник сборов подчиняется командиру соединения, воинской части, начальнику гарнизона и является прямым начальником всего личного состава сборов. </w:t>
      </w:r>
      <w:r>
        <w:br/>
      </w:r>
      <w:r>
        <w:rPr>
          <w:rFonts w:ascii="Times New Roman"/>
          <w:b w:val="false"/>
          <w:i w:val="false"/>
          <w:color w:val="000000"/>
          <w:sz w:val="28"/>
        </w:rPr>
        <w:t xml:space="preserve">
      Начальник сборов обязан: </w:t>
      </w:r>
      <w:r>
        <w:br/>
      </w:r>
      <w:r>
        <w:rPr>
          <w:rFonts w:ascii="Times New Roman"/>
          <w:b w:val="false"/>
          <w:i w:val="false"/>
          <w:color w:val="000000"/>
          <w:sz w:val="28"/>
        </w:rPr>
        <w:t xml:space="preserve">
      изучить кандидатов и распределить их по учебным взводам в зависимости от профиля вуза, в который они готовятся; </w:t>
      </w:r>
      <w:r>
        <w:br/>
      </w:r>
      <w:r>
        <w:rPr>
          <w:rFonts w:ascii="Times New Roman"/>
          <w:b w:val="false"/>
          <w:i w:val="false"/>
          <w:color w:val="000000"/>
          <w:sz w:val="28"/>
        </w:rPr>
        <w:t xml:space="preserve">
      назначить командиров учебных взводов из числа кандидатов, как правило, из сержантов (старшин) из расчета один командир взвода на 20-25 человек, и закрепить за каждым взводом преподавателей для проведения занятий; </w:t>
      </w:r>
      <w:r>
        <w:br/>
      </w:r>
      <w:r>
        <w:rPr>
          <w:rFonts w:ascii="Times New Roman"/>
          <w:b w:val="false"/>
          <w:i w:val="false"/>
          <w:color w:val="000000"/>
          <w:sz w:val="28"/>
        </w:rPr>
        <w:t xml:space="preserve">
      утвердить расписание занятий и консультаций, проводимых под руководством преподавателей; </w:t>
      </w:r>
      <w:r>
        <w:br/>
      </w:r>
      <w:r>
        <w:rPr>
          <w:rFonts w:ascii="Times New Roman"/>
          <w:b w:val="false"/>
          <w:i w:val="false"/>
          <w:color w:val="000000"/>
          <w:sz w:val="28"/>
        </w:rPr>
        <w:t xml:space="preserve">
      разработать распорядок дня сборов и утвердить его у командира соединения, воинской части, начальника гарнизона; </w:t>
      </w:r>
      <w:r>
        <w:br/>
      </w:r>
      <w:r>
        <w:rPr>
          <w:rFonts w:ascii="Times New Roman"/>
          <w:b w:val="false"/>
          <w:i w:val="false"/>
          <w:color w:val="000000"/>
          <w:sz w:val="28"/>
        </w:rPr>
        <w:t xml:space="preserve">
      осуществлять контроль за организацией и проведением учебных занятий, консультаций и самостоятельной подготовки. </w:t>
      </w:r>
      <w:r>
        <w:br/>
      </w:r>
      <w:r>
        <w:rPr>
          <w:rFonts w:ascii="Times New Roman"/>
          <w:b w:val="false"/>
          <w:i w:val="false"/>
          <w:color w:val="000000"/>
          <w:sz w:val="28"/>
        </w:rPr>
        <w:t xml:space="preserve">
      По окончании занятий начальник сборов представляет командиру соединения, воинской части, начальнику гарнизона доклад о результатах работы сборов. </w:t>
      </w:r>
      <w:r>
        <w:br/>
      </w:r>
      <w:r>
        <w:rPr>
          <w:rFonts w:ascii="Times New Roman"/>
          <w:b w:val="false"/>
          <w:i w:val="false"/>
          <w:color w:val="000000"/>
          <w:sz w:val="28"/>
        </w:rPr>
        <w:t xml:space="preserve">
      7. На сборах изучаются предметы, по которым проводится комплексное тестирование. Занятия по физической подготовке проводятся ежедневно вместо физической зарядки продолжительностью 45 минут по упражнениям Военно-спортивного комплекса Вооруженных Сил Республик Казахстан. </w:t>
      </w:r>
    </w:p>
    <w:bookmarkEnd w:id="41"/>
    <w:bookmarkStart w:name="z47" w:id="42"/>
    <w:p>
      <w:pPr>
        <w:spacing w:after="0"/>
        <w:ind w:left="0"/>
        <w:jc w:val="both"/>
      </w:pPr>
      <w:r>
        <w:rPr>
          <w:rFonts w:ascii="Times New Roman"/>
          <w:b w:val="false"/>
          <w:i w:val="false"/>
          <w:color w:val="000000"/>
          <w:sz w:val="28"/>
        </w:rPr>
        <w:t xml:space="preserve">
      8. Общий расчет учебного времени на сборах при 6-дневной рабочей неделе должен быть не менее 250 часов, в том числе 150 часов на занятия, проводимые под руководством преподавателей, и 100 часов на самостоятельную подготовку. Учебное время планируется из расчета ежедневно 6 часов занятий по расписанию под руководством преподавателей и 4 часа на самостоятельную подготовку, продолжительность учебного часа 45 минут. В часы самостоятельной подготовки проводятся консультации под руководством преподавателей. Между 4 и 5 часами занятий устанавливается перерыв 15-20 минут, между остальными часами занятий 5-10 минут. </w:t>
      </w:r>
      <w:r>
        <w:br/>
      </w:r>
      <w:r>
        <w:rPr>
          <w:rFonts w:ascii="Times New Roman"/>
          <w:b w:val="false"/>
          <w:i w:val="false"/>
          <w:color w:val="000000"/>
          <w:sz w:val="28"/>
        </w:rPr>
        <w:t xml:space="preserve">
      Не допускается планировать менее 4 часов занятий по одному предмету. </w:t>
      </w:r>
      <w:r>
        <w:br/>
      </w:r>
      <w:r>
        <w:rPr>
          <w:rFonts w:ascii="Times New Roman"/>
          <w:b w:val="false"/>
          <w:i w:val="false"/>
          <w:color w:val="000000"/>
          <w:sz w:val="28"/>
        </w:rPr>
        <w:t xml:space="preserve">
      9. Расчет времени, выделяемый преподавателям, для проведения консультаций по каждому изучаемому предмету в учебной группе планируется из расчета не более 20 процентов от количества часов, отводимых учебным планом на изучение этого предмета. </w:t>
      </w:r>
    </w:p>
    <w:bookmarkEnd w:id="42"/>
    <w:bookmarkStart w:name="z16" w:id="4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приема         </w:t>
      </w:r>
      <w:r>
        <w:br/>
      </w:r>
      <w:r>
        <w:rPr>
          <w:rFonts w:ascii="Times New Roman"/>
          <w:b w:val="false"/>
          <w:i w:val="false"/>
          <w:color w:val="000000"/>
          <w:sz w:val="28"/>
        </w:rPr>
        <w:t xml:space="preserve">
в высшие военно-учебные      </w:t>
      </w:r>
      <w:r>
        <w:br/>
      </w:r>
      <w:r>
        <w:rPr>
          <w:rFonts w:ascii="Times New Roman"/>
          <w:b w:val="false"/>
          <w:i w:val="false"/>
          <w:color w:val="000000"/>
          <w:sz w:val="28"/>
        </w:rPr>
        <w:t xml:space="preserve">
заведения Министерства обороны   </w:t>
      </w:r>
      <w:r>
        <w:br/>
      </w:r>
      <w:r>
        <w:rPr>
          <w:rFonts w:ascii="Times New Roman"/>
          <w:b w:val="false"/>
          <w:i w:val="false"/>
          <w:color w:val="000000"/>
          <w:sz w:val="28"/>
        </w:rPr>
        <w:t xml:space="preserve">
Республики Казахстан        </w:t>
      </w:r>
    </w:p>
    <w:bookmarkEnd w:id="43"/>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Председатель приемной комиссии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(Воинское звание, подпись, фамилия)   </w:t>
      </w:r>
      <w:r>
        <w:br/>
      </w:r>
      <w:r>
        <w:rPr>
          <w:rFonts w:ascii="Times New Roman"/>
          <w:b w:val="false"/>
          <w:i w:val="false"/>
          <w:color w:val="000000"/>
          <w:sz w:val="28"/>
        </w:rPr>
        <w:t xml:space="preserve">
"__" ________ 200__ г.         </w:t>
      </w:r>
    </w:p>
    <w:p>
      <w:pPr>
        <w:spacing w:after="0"/>
        <w:ind w:left="0"/>
        <w:jc w:val="left"/>
      </w:pPr>
      <w:r>
        <w:rPr>
          <w:rFonts w:ascii="Times New Roman"/>
          <w:b/>
          <w:i w:val="false"/>
          <w:color w:val="000000"/>
        </w:rPr>
        <w:t xml:space="preserve"> Протокол N _______ </w:t>
      </w:r>
      <w:r>
        <w:br/>
      </w:r>
      <w:r>
        <w:rPr>
          <w:rFonts w:ascii="Times New Roman"/>
          <w:b/>
          <w:i w:val="false"/>
          <w:color w:val="000000"/>
        </w:rPr>
        <w:t xml:space="preserve">
заседания подкомиссии N ____ приемной комиссии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(наименование военно-учебного заведения) </w:t>
      </w:r>
      <w:r>
        <w:br/>
      </w:r>
      <w:r>
        <w:rPr>
          <w:rFonts w:ascii="Times New Roman"/>
          <w:b w:val="false"/>
          <w:i w:val="false"/>
          <w:color w:val="000000"/>
          <w:sz w:val="28"/>
        </w:rPr>
        <w:t xml:space="preserve">
"___" ___________ 200   г. </w:t>
      </w:r>
      <w:r>
        <w:br/>
      </w:r>
      <w:r>
        <w:rPr>
          <w:rFonts w:ascii="Times New Roman"/>
          <w:b w:val="false"/>
          <w:i w:val="false"/>
          <w:color w:val="000000"/>
          <w:sz w:val="28"/>
        </w:rPr>
        <w:t xml:space="preserve">
о сдаче экзамена по 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 xml:space="preserve">(название дисциплины или комплексного экзамена)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Присутствовали: </w:t>
      </w:r>
      <w:r>
        <w:br/>
      </w:r>
      <w:r>
        <w:rPr>
          <w:rFonts w:ascii="Times New Roman"/>
          <w:b w:val="false"/>
          <w:i w:val="false"/>
          <w:color w:val="000000"/>
          <w:sz w:val="28"/>
        </w:rPr>
        <w:t xml:space="preserve">
      председатель подкомиссии 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 xml:space="preserve">(воинское звание, фамилия, инициалы) </w:t>
      </w:r>
      <w:r>
        <w:br/>
      </w:r>
      <w:r>
        <w:rPr>
          <w:rFonts w:ascii="Times New Roman"/>
          <w:b w:val="false"/>
          <w:i w:val="false"/>
          <w:color w:val="000000"/>
          <w:sz w:val="28"/>
        </w:rPr>
        <w:t xml:space="preserve">
      члены подкомиссии 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 xml:space="preserve">(воинское звание, фамилия, инициалы)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 xml:space="preserve">(воинское звание, фамилия, инициалы)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 xml:space="preserve">(воинское звание, фамилия, инициалы) </w:t>
      </w:r>
      <w:r>
        <w:br/>
      </w:r>
      <w:r>
        <w:rPr>
          <w:rFonts w:ascii="Times New Roman"/>
          <w:b w:val="false"/>
          <w:i w:val="false"/>
          <w:color w:val="000000"/>
          <w:sz w:val="28"/>
        </w:rPr>
        <w:t xml:space="preserve">
Подкомиссия N ___ приемной комиссии постановляет выставить следующие оценки: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2123"/>
        <w:gridCol w:w="2872"/>
        <w:gridCol w:w="2321"/>
        <w:gridCol w:w="2343"/>
        <w:gridCol w:w="2635"/>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Воинское </w:t>
            </w:r>
            <w:r>
              <w:br/>
            </w:r>
            <w:r>
              <w:rPr>
                <w:rFonts w:ascii="Times New Roman"/>
                <w:b w:val="false"/>
                <w:i w:val="false"/>
                <w:color w:val="000000"/>
                <w:sz w:val="20"/>
              </w:rPr>
              <w:t xml:space="preserve">
звание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инициалы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экзамена-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билета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(прописью)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Особое мнение членов подкомиссии 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Председатель подкомиссии 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 xml:space="preserve">(воинское звание, фамилия, инициалы) </w:t>
      </w:r>
      <w:r>
        <w:br/>
      </w:r>
      <w:r>
        <w:rPr>
          <w:rFonts w:ascii="Times New Roman"/>
          <w:b w:val="false"/>
          <w:i w:val="false"/>
          <w:color w:val="000000"/>
          <w:sz w:val="28"/>
        </w:rPr>
        <w:t xml:space="preserve">
Члены подкомиссии 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 xml:space="preserve">(воинское звание, фамилия, инициалы)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 xml:space="preserve">(воинское звание, фамилия, инициалы) </w:t>
      </w:r>
    </w:p>
    <w:bookmarkStart w:name="z17" w:id="4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приема           </w:t>
      </w:r>
      <w:r>
        <w:br/>
      </w:r>
      <w:r>
        <w:rPr>
          <w:rFonts w:ascii="Times New Roman"/>
          <w:b w:val="false"/>
          <w:i w:val="false"/>
          <w:color w:val="000000"/>
          <w:sz w:val="28"/>
        </w:rPr>
        <w:t xml:space="preserve">
в высшие военно-учебные        </w:t>
      </w:r>
      <w:r>
        <w:br/>
      </w:r>
      <w:r>
        <w:rPr>
          <w:rFonts w:ascii="Times New Roman"/>
          <w:b w:val="false"/>
          <w:i w:val="false"/>
          <w:color w:val="000000"/>
          <w:sz w:val="28"/>
        </w:rPr>
        <w:t xml:space="preserve">
заведения Министерства обороны     </w:t>
      </w:r>
      <w:r>
        <w:br/>
      </w:r>
      <w:r>
        <w:rPr>
          <w:rFonts w:ascii="Times New Roman"/>
          <w:b w:val="false"/>
          <w:i w:val="false"/>
          <w:color w:val="000000"/>
          <w:sz w:val="28"/>
        </w:rPr>
        <w:t xml:space="preserve">
Республики Казахстан          </w:t>
      </w:r>
    </w:p>
    <w:bookmarkEnd w:id="44"/>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дисциплин (предметов), по которым проводятся </w:t>
      </w:r>
      <w:r>
        <w:br/>
      </w:r>
      <w:r>
        <w:rPr>
          <w:rFonts w:ascii="Times New Roman"/>
          <w:b w:val="false"/>
          <w:i w:val="false"/>
          <w:color w:val="000000"/>
          <w:sz w:val="28"/>
        </w:rPr>
        <w:t>
</w:t>
      </w:r>
      <w:r>
        <w:rPr>
          <w:rFonts w:ascii="Times New Roman"/>
          <w:b/>
          <w:i w:val="false"/>
          <w:color w:val="000000"/>
          <w:sz w:val="28"/>
        </w:rPr>
        <w:t xml:space="preserve">            вступительные экзамены (тестирование) </w:t>
      </w:r>
      <w:r>
        <w:br/>
      </w:r>
      <w:r>
        <w:rPr>
          <w:rFonts w:ascii="Times New Roman"/>
          <w:b w:val="false"/>
          <w:i w:val="false"/>
          <w:color w:val="000000"/>
          <w:sz w:val="28"/>
        </w:rPr>
        <w:t>
</w:t>
      </w:r>
      <w:r>
        <w:rPr>
          <w:rFonts w:ascii="Times New Roman"/>
          <w:b/>
          <w:i w:val="false"/>
          <w:color w:val="000000"/>
          <w:sz w:val="28"/>
        </w:rPr>
        <w:t xml:space="preserve">                в вузы Министерства обороны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373"/>
        <w:gridCol w:w="589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вузов </w:t>
            </w:r>
            <w:r>
              <w:br/>
            </w:r>
            <w:r>
              <w:rPr>
                <w:rFonts w:ascii="Times New Roman"/>
                <w:b w:val="false"/>
                <w:i w:val="false"/>
                <w:color w:val="000000"/>
                <w:sz w:val="20"/>
              </w:rPr>
              <w:t xml:space="preserve">
(факультетов, </w:t>
            </w:r>
            <w:r>
              <w:br/>
            </w:r>
            <w:r>
              <w:rPr>
                <w:rFonts w:ascii="Times New Roman"/>
                <w:b w:val="false"/>
                <w:i w:val="false"/>
                <w:color w:val="000000"/>
                <w:sz w:val="20"/>
              </w:rPr>
              <w:t xml:space="preserve">
специальностей)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дисциплин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университет </w:t>
            </w:r>
            <w:r>
              <w:br/>
            </w:r>
            <w:r>
              <w:rPr>
                <w:rFonts w:ascii="Times New Roman"/>
                <w:b w:val="false"/>
                <w:i w:val="false"/>
                <w:color w:val="000000"/>
                <w:sz w:val="20"/>
              </w:rPr>
              <w:t xml:space="preserve">
обороны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тактика. </w:t>
            </w:r>
            <w:r>
              <w:br/>
            </w:r>
            <w:r>
              <w:rPr>
                <w:rFonts w:ascii="Times New Roman"/>
                <w:b w:val="false"/>
                <w:i w:val="false"/>
                <w:color w:val="000000"/>
                <w:sz w:val="20"/>
              </w:rPr>
              <w:t xml:space="preserve">
Устройство, боевые возможнос- </w:t>
            </w:r>
            <w:r>
              <w:br/>
            </w:r>
            <w:r>
              <w:rPr>
                <w:rFonts w:ascii="Times New Roman"/>
                <w:b w:val="false"/>
                <w:i w:val="false"/>
                <w:color w:val="000000"/>
                <w:sz w:val="20"/>
              </w:rPr>
              <w:t xml:space="preserve">
ти и эксплуатация основного </w:t>
            </w:r>
            <w:r>
              <w:br/>
            </w:r>
            <w:r>
              <w:rPr>
                <w:rFonts w:ascii="Times New Roman"/>
                <w:b w:val="false"/>
                <w:i w:val="false"/>
                <w:color w:val="000000"/>
                <w:sz w:val="20"/>
              </w:rPr>
              <w:t xml:space="preserve">
вооружения и техники Сухопут- </w:t>
            </w:r>
            <w:r>
              <w:br/>
            </w:r>
            <w:r>
              <w:rPr>
                <w:rFonts w:ascii="Times New Roman"/>
                <w:b w:val="false"/>
                <w:i w:val="false"/>
                <w:color w:val="000000"/>
                <w:sz w:val="20"/>
              </w:rPr>
              <w:t xml:space="preserve">
ных войск. </w:t>
            </w:r>
            <w:r>
              <w:br/>
            </w:r>
            <w:r>
              <w:rPr>
                <w:rFonts w:ascii="Times New Roman"/>
                <w:b w:val="false"/>
                <w:i w:val="false"/>
                <w:color w:val="000000"/>
                <w:sz w:val="20"/>
              </w:rPr>
              <w:t xml:space="preserve">
Иностранный язык. </w:t>
            </w:r>
            <w:r>
              <w:br/>
            </w:r>
            <w:r>
              <w:rPr>
                <w:rFonts w:ascii="Times New Roman"/>
                <w:b w:val="false"/>
                <w:i w:val="false"/>
                <w:color w:val="000000"/>
                <w:sz w:val="20"/>
              </w:rPr>
              <w:t xml:space="preserve">
Физическая подготовка.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Высшие командные, команд- </w:t>
            </w:r>
            <w:r>
              <w:br/>
            </w:r>
            <w:r>
              <w:rPr>
                <w:rFonts w:ascii="Times New Roman"/>
                <w:b w:val="false"/>
                <w:i w:val="false"/>
                <w:color w:val="000000"/>
                <w:sz w:val="20"/>
              </w:rPr>
              <w:t xml:space="preserve">
но-инженерные, инженерные </w:t>
            </w:r>
            <w:r>
              <w:br/>
            </w:r>
            <w:r>
              <w:rPr>
                <w:rFonts w:ascii="Times New Roman"/>
                <w:b w:val="false"/>
                <w:i w:val="false"/>
                <w:color w:val="000000"/>
                <w:sz w:val="20"/>
              </w:rPr>
              <w:t xml:space="preserve">
военно-учебные заведения </w:t>
            </w:r>
            <w:r>
              <w:br/>
            </w:r>
            <w:r>
              <w:rPr>
                <w:rFonts w:ascii="Times New Roman"/>
                <w:b w:val="false"/>
                <w:i w:val="false"/>
                <w:color w:val="000000"/>
                <w:sz w:val="20"/>
              </w:rPr>
              <w:t xml:space="preserve">
МО РК.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r>
              <w:br/>
            </w:r>
            <w:r>
              <w:rPr>
                <w:rFonts w:ascii="Times New Roman"/>
                <w:b w:val="false"/>
                <w:i w:val="false"/>
                <w:color w:val="000000"/>
                <w:sz w:val="20"/>
              </w:rPr>
              <w:t xml:space="preserve">
физика; </w:t>
            </w:r>
            <w:r>
              <w:br/>
            </w:r>
            <w:r>
              <w:rPr>
                <w:rFonts w:ascii="Times New Roman"/>
                <w:b w:val="false"/>
                <w:i w:val="false"/>
                <w:color w:val="000000"/>
                <w:sz w:val="20"/>
              </w:rPr>
              <w:t xml:space="preserve">
история Казахстана; </w:t>
            </w:r>
            <w:r>
              <w:br/>
            </w:r>
            <w:r>
              <w:rPr>
                <w:rFonts w:ascii="Times New Roman"/>
                <w:b w:val="false"/>
                <w:i w:val="false"/>
                <w:color w:val="000000"/>
                <w:sz w:val="20"/>
              </w:rPr>
              <w:t xml:space="preserve">
казахский (русский) язык.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Военный институт иностран- </w:t>
            </w:r>
            <w:r>
              <w:br/>
            </w:r>
            <w:r>
              <w:rPr>
                <w:rFonts w:ascii="Times New Roman"/>
                <w:b w:val="false"/>
                <w:i w:val="false"/>
                <w:color w:val="000000"/>
                <w:sz w:val="20"/>
              </w:rPr>
              <w:t xml:space="preserve">
ных языков Министерства </w:t>
            </w:r>
            <w:r>
              <w:br/>
            </w:r>
            <w:r>
              <w:rPr>
                <w:rFonts w:ascii="Times New Roman"/>
                <w:b w:val="false"/>
                <w:i w:val="false"/>
                <w:color w:val="000000"/>
                <w:sz w:val="20"/>
              </w:rPr>
              <w:t xml:space="preserve">
обороны  Республики </w:t>
            </w:r>
            <w:r>
              <w:br/>
            </w:r>
            <w:r>
              <w:rPr>
                <w:rFonts w:ascii="Times New Roman"/>
                <w:b w:val="false"/>
                <w:i w:val="false"/>
                <w:color w:val="000000"/>
                <w:sz w:val="20"/>
              </w:rPr>
              <w:t xml:space="preserve">
Казахстан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r>
              <w:br/>
            </w:r>
            <w:r>
              <w:rPr>
                <w:rFonts w:ascii="Times New Roman"/>
                <w:b w:val="false"/>
                <w:i w:val="false"/>
                <w:color w:val="000000"/>
                <w:sz w:val="20"/>
              </w:rPr>
              <w:t xml:space="preserve">
иностранный язык; </w:t>
            </w:r>
            <w:r>
              <w:br/>
            </w:r>
            <w:r>
              <w:rPr>
                <w:rFonts w:ascii="Times New Roman"/>
                <w:b w:val="false"/>
                <w:i w:val="false"/>
                <w:color w:val="000000"/>
                <w:sz w:val="20"/>
              </w:rPr>
              <w:t xml:space="preserve">
история Казахстана; </w:t>
            </w:r>
            <w:r>
              <w:br/>
            </w:r>
            <w:r>
              <w:rPr>
                <w:rFonts w:ascii="Times New Roman"/>
                <w:b w:val="false"/>
                <w:i w:val="false"/>
                <w:color w:val="000000"/>
                <w:sz w:val="20"/>
              </w:rPr>
              <w:t xml:space="preserve">
казахский (русский) язык. </w:t>
            </w:r>
          </w:p>
        </w:tc>
      </w:tr>
    </w:tbl>
    <w:p>
      <w:pPr>
        <w:spacing w:after="0"/>
        <w:ind w:left="0"/>
        <w:jc w:val="both"/>
      </w:pPr>
      <w:r>
        <w:rPr>
          <w:rFonts w:ascii="Times New Roman"/>
          <w:b w:val="false"/>
          <w:i w:val="false"/>
          <w:color w:val="000000"/>
          <w:sz w:val="28"/>
        </w:rPr>
        <w:t xml:space="preserve">      Профильными конкурсными экзаменами являются: </w:t>
      </w:r>
      <w:r>
        <w:br/>
      </w:r>
      <w:r>
        <w:rPr>
          <w:rFonts w:ascii="Times New Roman"/>
          <w:b w:val="false"/>
          <w:i w:val="false"/>
          <w:color w:val="000000"/>
          <w:sz w:val="28"/>
        </w:rPr>
        <w:t xml:space="preserve">
      1. для военных университетов - общая тактика (тактика вида и рода войск). </w:t>
      </w:r>
      <w:r>
        <w:br/>
      </w:r>
      <w:r>
        <w:rPr>
          <w:rFonts w:ascii="Times New Roman"/>
          <w:b w:val="false"/>
          <w:i w:val="false"/>
          <w:color w:val="000000"/>
          <w:sz w:val="28"/>
        </w:rPr>
        <w:t xml:space="preserve">
      2. для военных институтов - математика (физика) по решению начальника вуза. </w:t>
      </w:r>
      <w:r>
        <w:br/>
      </w:r>
      <w:r>
        <w:rPr>
          <w:rFonts w:ascii="Times New Roman"/>
          <w:b w:val="false"/>
          <w:i w:val="false"/>
          <w:color w:val="000000"/>
          <w:sz w:val="28"/>
        </w:rPr>
        <w:t xml:space="preserve">
      3. для военного института иностранных языков - иностранный язык. </w:t>
      </w:r>
      <w:r>
        <w:br/>
      </w:r>
      <w:r>
        <w:rPr>
          <w:rFonts w:ascii="Times New Roman"/>
          <w:b w:val="false"/>
          <w:i w:val="false"/>
          <w:color w:val="000000"/>
          <w:sz w:val="28"/>
        </w:rPr>
        <w:t xml:space="preserve">
      Результаты сдачи экзаменов оформляются протоколом. </w:t>
      </w:r>
    </w:p>
    <w:bookmarkStart w:name="z18" w:id="4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приема            </w:t>
      </w:r>
      <w:r>
        <w:br/>
      </w:r>
      <w:r>
        <w:rPr>
          <w:rFonts w:ascii="Times New Roman"/>
          <w:b w:val="false"/>
          <w:i w:val="false"/>
          <w:color w:val="000000"/>
          <w:sz w:val="28"/>
        </w:rPr>
        <w:t xml:space="preserve">
в высшие военно-учебные         </w:t>
      </w:r>
      <w:r>
        <w:br/>
      </w:r>
      <w:r>
        <w:rPr>
          <w:rFonts w:ascii="Times New Roman"/>
          <w:b w:val="false"/>
          <w:i w:val="false"/>
          <w:color w:val="000000"/>
          <w:sz w:val="28"/>
        </w:rPr>
        <w:t xml:space="preserve">
заведения Министерства обороны      </w:t>
      </w:r>
      <w:r>
        <w:br/>
      </w:r>
      <w:r>
        <w:rPr>
          <w:rFonts w:ascii="Times New Roman"/>
          <w:b w:val="false"/>
          <w:i w:val="false"/>
          <w:color w:val="000000"/>
          <w:sz w:val="28"/>
        </w:rPr>
        <w:t xml:space="preserve">
Республики Казахстан           </w:t>
      </w:r>
    </w:p>
    <w:bookmarkEnd w:id="45"/>
    <w:p>
      <w:pPr>
        <w:spacing w:after="0"/>
        <w:ind w:left="0"/>
        <w:jc w:val="left"/>
      </w:pPr>
      <w:r>
        <w:rPr>
          <w:rFonts w:ascii="Times New Roman"/>
          <w:b/>
          <w:i w:val="false"/>
          <w:color w:val="000000"/>
        </w:rPr>
        <w:t xml:space="preserve"> Протокол N __ </w:t>
      </w:r>
    </w:p>
    <w:p>
      <w:pPr>
        <w:spacing w:after="0"/>
        <w:ind w:left="0"/>
        <w:jc w:val="both"/>
      </w:pPr>
      <w:r>
        <w:rPr>
          <w:rFonts w:ascii="Times New Roman"/>
          <w:b w:val="false"/>
          <w:i w:val="false"/>
          <w:color w:val="000000"/>
          <w:sz w:val="28"/>
        </w:rPr>
        <w:t xml:space="preserve">заседания приемной комиссии_______________________________________________ </w:t>
      </w:r>
      <w:r>
        <w:br/>
      </w:r>
      <w:r>
        <w:rPr>
          <w:rFonts w:ascii="Times New Roman"/>
          <w:b w:val="false"/>
          <w:i w:val="false"/>
          <w:color w:val="000000"/>
          <w:sz w:val="28"/>
        </w:rPr>
        <w:t xml:space="preserve">
                     (наименование органа, при котором создается комиссия) </w:t>
      </w:r>
      <w:r>
        <w:br/>
      </w:r>
      <w:r>
        <w:rPr>
          <w:rFonts w:ascii="Times New Roman"/>
          <w:b w:val="false"/>
          <w:i w:val="false"/>
          <w:color w:val="000000"/>
          <w:sz w:val="28"/>
        </w:rPr>
        <w:t xml:space="preserve">
о приеме (отказе в приеме) в______________________________________________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 xml:space="preserve">(наименование вуза) </w:t>
      </w:r>
      <w:r>
        <w:br/>
      </w:r>
      <w:r>
        <w:rPr>
          <w:rFonts w:ascii="Times New Roman"/>
          <w:b w:val="false"/>
          <w:i w:val="false"/>
          <w:color w:val="000000"/>
          <w:sz w:val="28"/>
        </w:rPr>
        <w:t xml:space="preserve">
Комиссия в составе: председателя __________________________, заместителя </w:t>
      </w:r>
      <w:r>
        <w:br/>
      </w:r>
      <w:r>
        <w:rPr>
          <w:rFonts w:ascii="Times New Roman"/>
          <w:b w:val="false"/>
          <w:i w:val="false"/>
          <w:color w:val="000000"/>
          <w:sz w:val="28"/>
        </w:rPr>
        <w:t xml:space="preserve">
председателя ____________________________________________________________, </w:t>
      </w:r>
      <w:r>
        <w:br/>
      </w:r>
      <w:r>
        <w:rPr>
          <w:rFonts w:ascii="Times New Roman"/>
          <w:b w:val="false"/>
          <w:i w:val="false"/>
          <w:color w:val="000000"/>
          <w:sz w:val="28"/>
        </w:rPr>
        <w:t xml:space="preserve">
членов: _________________________________________________________________ </w:t>
      </w:r>
      <w:r>
        <w:br/>
      </w:r>
      <w:r>
        <w:rPr>
          <w:rFonts w:ascii="Times New Roman"/>
          <w:b w:val="false"/>
          <w:i w:val="false"/>
          <w:color w:val="000000"/>
          <w:sz w:val="28"/>
        </w:rPr>
        <w:t xml:space="preserve">
на своем заседании рассмотрела, изучила кандидатов и постановила: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827"/>
        <w:gridCol w:w="1449"/>
        <w:gridCol w:w="1430"/>
        <w:gridCol w:w="1468"/>
        <w:gridCol w:w="1601"/>
        <w:gridCol w:w="2396"/>
        <w:gridCol w:w="2198"/>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Воинское </w:t>
            </w:r>
            <w:r>
              <w:br/>
            </w:r>
            <w:r>
              <w:rPr>
                <w:rFonts w:ascii="Times New Roman"/>
                <w:b w:val="false"/>
                <w:i w:val="false"/>
                <w:color w:val="000000"/>
                <w:sz w:val="20"/>
              </w:rPr>
              <w:t xml:space="preserve">
звание,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и </w:t>
            </w:r>
            <w:r>
              <w:br/>
            </w:r>
            <w:r>
              <w:rPr>
                <w:rFonts w:ascii="Times New Roman"/>
                <w:b w:val="false"/>
                <w:i w:val="false"/>
                <w:color w:val="000000"/>
                <w:sz w:val="20"/>
              </w:rPr>
              <w:t xml:space="preserve">
год </w:t>
            </w:r>
            <w:r>
              <w:br/>
            </w:r>
            <w:r>
              <w:rPr>
                <w:rFonts w:ascii="Times New Roman"/>
                <w:b w:val="false"/>
                <w:i w:val="false"/>
                <w:color w:val="000000"/>
                <w:sz w:val="20"/>
              </w:rPr>
              <w:t xml:space="preserve">
рож- </w:t>
            </w:r>
            <w:r>
              <w:br/>
            </w:r>
            <w:r>
              <w:rPr>
                <w:rFonts w:ascii="Times New Roman"/>
                <w:b w:val="false"/>
                <w:i w:val="false"/>
                <w:color w:val="000000"/>
                <w:sz w:val="20"/>
              </w:rPr>
              <w:t xml:space="preserve">
дения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 </w:t>
            </w:r>
            <w:r>
              <w:br/>
            </w:r>
            <w:r>
              <w:rPr>
                <w:rFonts w:ascii="Times New Roman"/>
                <w:b w:val="false"/>
                <w:i w:val="false"/>
                <w:color w:val="000000"/>
                <w:sz w:val="20"/>
              </w:rPr>
              <w:t xml:space="preserve">
зование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 </w:t>
            </w:r>
            <w:r>
              <w:br/>
            </w:r>
            <w:r>
              <w:rPr>
                <w:rFonts w:ascii="Times New Roman"/>
                <w:b w:val="false"/>
                <w:i w:val="false"/>
                <w:color w:val="000000"/>
                <w:sz w:val="20"/>
              </w:rPr>
              <w:t xml:space="preserve">
льное </w:t>
            </w:r>
            <w:r>
              <w:br/>
            </w:r>
            <w:r>
              <w:rPr>
                <w:rFonts w:ascii="Times New Roman"/>
                <w:b w:val="false"/>
                <w:i w:val="false"/>
                <w:color w:val="000000"/>
                <w:sz w:val="20"/>
              </w:rPr>
              <w:t xml:space="preserve">
поло- </w:t>
            </w:r>
            <w:r>
              <w:br/>
            </w:r>
            <w:r>
              <w:rPr>
                <w:rFonts w:ascii="Times New Roman"/>
                <w:b w:val="false"/>
                <w:i w:val="false"/>
                <w:color w:val="000000"/>
                <w:sz w:val="20"/>
              </w:rPr>
              <w:t xml:space="preserve">
жение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награды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r>
              <w:br/>
            </w:r>
            <w:r>
              <w:rPr>
                <w:rFonts w:ascii="Times New Roman"/>
                <w:b w:val="false"/>
                <w:i w:val="false"/>
                <w:color w:val="000000"/>
                <w:sz w:val="20"/>
              </w:rPr>
              <w:t xml:space="preserve">
при </w:t>
            </w:r>
            <w:r>
              <w:br/>
            </w:r>
            <w:r>
              <w:rPr>
                <w:rFonts w:ascii="Times New Roman"/>
                <w:b w:val="false"/>
                <w:i w:val="false"/>
                <w:color w:val="000000"/>
                <w:sz w:val="20"/>
              </w:rPr>
              <w:t xml:space="preserve">
поступлении </w:t>
            </w:r>
            <w:r>
              <w:br/>
            </w:r>
            <w:r>
              <w:rPr>
                <w:rFonts w:ascii="Times New Roman"/>
                <w:b w:val="false"/>
                <w:i w:val="false"/>
                <w:color w:val="000000"/>
                <w:sz w:val="20"/>
              </w:rPr>
              <w:t xml:space="preserve">
в вуз </w:t>
            </w:r>
            <w:r>
              <w:br/>
            </w:r>
            <w:r>
              <w:rPr>
                <w:rFonts w:ascii="Times New Roman"/>
                <w:b w:val="false"/>
                <w:i w:val="false"/>
                <w:color w:val="000000"/>
                <w:sz w:val="20"/>
              </w:rPr>
              <w:t xml:space="preserve">
и время </w:t>
            </w:r>
            <w:r>
              <w:br/>
            </w:r>
            <w:r>
              <w:rPr>
                <w:rFonts w:ascii="Times New Roman"/>
                <w:b w:val="false"/>
                <w:i w:val="false"/>
                <w:color w:val="000000"/>
                <w:sz w:val="20"/>
              </w:rPr>
              <w:t xml:space="preserve">
пребывания </w:t>
            </w:r>
            <w:r>
              <w:br/>
            </w:r>
            <w:r>
              <w:rPr>
                <w:rFonts w:ascii="Times New Roman"/>
                <w:b w:val="false"/>
                <w:i w:val="false"/>
                <w:color w:val="000000"/>
                <w:sz w:val="20"/>
              </w:rPr>
              <w:t xml:space="preserve">
в ней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пребывания </w:t>
            </w:r>
            <w:r>
              <w:br/>
            </w:r>
            <w:r>
              <w:rPr>
                <w:rFonts w:ascii="Times New Roman"/>
                <w:b w:val="false"/>
                <w:i w:val="false"/>
                <w:color w:val="000000"/>
                <w:sz w:val="20"/>
              </w:rPr>
              <w:t xml:space="preserve">
в звании </w:t>
            </w:r>
            <w:r>
              <w:br/>
            </w:r>
            <w:r>
              <w:rPr>
                <w:rFonts w:ascii="Times New Roman"/>
                <w:b w:val="false"/>
                <w:i w:val="false"/>
                <w:color w:val="000000"/>
                <w:sz w:val="20"/>
              </w:rPr>
              <w:t xml:space="preserve">
офицера </w:t>
            </w:r>
            <w:r>
              <w:br/>
            </w:r>
            <w:r>
              <w:rPr>
                <w:rFonts w:ascii="Times New Roman"/>
                <w:b w:val="false"/>
                <w:i w:val="false"/>
                <w:color w:val="000000"/>
                <w:sz w:val="20"/>
              </w:rPr>
              <w:t xml:space="preserve">
(прап., </w:t>
            </w:r>
            <w:r>
              <w:br/>
            </w:r>
            <w:r>
              <w:rPr>
                <w:rFonts w:ascii="Times New Roman"/>
                <w:b w:val="false"/>
                <w:i w:val="false"/>
                <w:color w:val="000000"/>
                <w:sz w:val="20"/>
              </w:rPr>
              <w:t xml:space="preserve">
мичмана), </w:t>
            </w:r>
            <w:r>
              <w:br/>
            </w:r>
            <w:r>
              <w:rPr>
                <w:rFonts w:ascii="Times New Roman"/>
                <w:b w:val="false"/>
                <w:i w:val="false"/>
                <w:color w:val="000000"/>
                <w:sz w:val="20"/>
              </w:rPr>
              <w:t xml:space="preserve">
военно- </w:t>
            </w:r>
            <w:r>
              <w:br/>
            </w:r>
            <w:r>
              <w:rPr>
                <w:rFonts w:ascii="Times New Roman"/>
                <w:b w:val="false"/>
                <w:i w:val="false"/>
                <w:color w:val="000000"/>
                <w:sz w:val="20"/>
              </w:rPr>
              <w:t xml:space="preserve">
служащих </w:t>
            </w:r>
            <w:r>
              <w:br/>
            </w:r>
            <w:r>
              <w:rPr>
                <w:rFonts w:ascii="Times New Roman"/>
                <w:b w:val="false"/>
                <w:i w:val="false"/>
                <w:color w:val="000000"/>
                <w:sz w:val="20"/>
              </w:rPr>
              <w:t xml:space="preserve">
по </w:t>
            </w:r>
            <w:r>
              <w:br/>
            </w:r>
            <w:r>
              <w:rPr>
                <w:rFonts w:ascii="Times New Roman"/>
                <w:b w:val="false"/>
                <w:i w:val="false"/>
                <w:color w:val="000000"/>
                <w:sz w:val="20"/>
              </w:rPr>
              <w:t xml:space="preserve">
контракту </w:t>
            </w:r>
          </w:p>
        </w:tc>
      </w:tr>
      <w:tr>
        <w:trPr>
          <w:trHeight w:val="5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523"/>
        <w:gridCol w:w="1568"/>
        <w:gridCol w:w="1531"/>
        <w:gridCol w:w="2322"/>
        <w:gridCol w:w="2497"/>
        <w:gridCol w:w="2007"/>
      </w:tblGrid>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профессионального отбора по разделам </w:t>
            </w:r>
          </w:p>
        </w:tc>
      </w:tr>
      <w:tr>
        <w:trPr>
          <w:trHeight w:val="3930" w:hRule="atLeast"/>
        </w:trPr>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w:t>
            </w:r>
            <w:r>
              <w:br/>
            </w:r>
            <w:r>
              <w:rPr>
                <w:rFonts w:ascii="Times New Roman"/>
                <w:b w:val="false"/>
                <w:i w:val="false"/>
                <w:color w:val="000000"/>
                <w:sz w:val="20"/>
              </w:rPr>
              <w:t xml:space="preserve">
общественной </w:t>
            </w:r>
            <w:r>
              <w:br/>
            </w:r>
            <w:r>
              <w:rPr>
                <w:rFonts w:ascii="Times New Roman"/>
                <w:b w:val="false"/>
                <w:i w:val="false"/>
                <w:color w:val="000000"/>
                <w:sz w:val="20"/>
              </w:rPr>
              <w:t xml:space="preserve">
активности </w:t>
            </w:r>
            <w:r>
              <w:br/>
            </w:r>
            <w:r>
              <w:rPr>
                <w:rFonts w:ascii="Times New Roman"/>
                <w:b w:val="false"/>
                <w:i w:val="false"/>
                <w:color w:val="000000"/>
                <w:sz w:val="20"/>
              </w:rPr>
              <w:t xml:space="preserve">
и </w:t>
            </w:r>
            <w:r>
              <w:br/>
            </w:r>
            <w:r>
              <w:rPr>
                <w:rFonts w:ascii="Times New Roman"/>
                <w:b w:val="false"/>
                <w:i w:val="false"/>
                <w:color w:val="000000"/>
                <w:sz w:val="20"/>
              </w:rPr>
              <w:t xml:space="preserve">
моральные </w:t>
            </w:r>
            <w:r>
              <w:br/>
            </w:r>
            <w:r>
              <w:rPr>
                <w:rFonts w:ascii="Times New Roman"/>
                <w:b w:val="false"/>
                <w:i w:val="false"/>
                <w:color w:val="000000"/>
                <w:sz w:val="20"/>
              </w:rPr>
              <w:t xml:space="preserve">
качества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 </w:t>
            </w:r>
            <w:r>
              <w:br/>
            </w:r>
            <w:r>
              <w:rPr>
                <w:rFonts w:ascii="Times New Roman"/>
                <w:b w:val="false"/>
                <w:i w:val="false"/>
                <w:color w:val="000000"/>
                <w:sz w:val="20"/>
              </w:rPr>
              <w:t xml:space="preserve">
тояние </w:t>
            </w:r>
            <w:r>
              <w:br/>
            </w:r>
            <w:r>
              <w:rPr>
                <w:rFonts w:ascii="Times New Roman"/>
                <w:b w:val="false"/>
                <w:i w:val="false"/>
                <w:color w:val="000000"/>
                <w:sz w:val="20"/>
              </w:rPr>
              <w:t xml:space="preserve">
здо- </w:t>
            </w:r>
            <w:r>
              <w:br/>
            </w:r>
            <w:r>
              <w:rPr>
                <w:rFonts w:ascii="Times New Roman"/>
                <w:b w:val="false"/>
                <w:i w:val="false"/>
                <w:color w:val="000000"/>
                <w:sz w:val="20"/>
              </w:rPr>
              <w:t xml:space="preserve">
ровья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 </w:t>
            </w:r>
            <w:r>
              <w:br/>
            </w:r>
            <w:r>
              <w:rPr>
                <w:rFonts w:ascii="Times New Roman"/>
                <w:b w:val="false"/>
                <w:i w:val="false"/>
                <w:color w:val="000000"/>
                <w:sz w:val="20"/>
              </w:rPr>
              <w:t xml:space="preserve">
логи-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данные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w:t>
            </w:r>
            <w:r>
              <w:br/>
            </w:r>
            <w:r>
              <w:rPr>
                <w:rFonts w:ascii="Times New Roman"/>
                <w:b w:val="false"/>
                <w:i w:val="false"/>
                <w:color w:val="000000"/>
                <w:sz w:val="20"/>
              </w:rPr>
              <w:t xml:space="preserve">
подготов- </w:t>
            </w:r>
            <w:r>
              <w:br/>
            </w:r>
            <w:r>
              <w:rPr>
                <w:rFonts w:ascii="Times New Roman"/>
                <w:b w:val="false"/>
                <w:i w:val="false"/>
                <w:color w:val="000000"/>
                <w:sz w:val="20"/>
              </w:rPr>
              <w:t xml:space="preserve">
ленность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экзамены </w:t>
            </w:r>
            <w:r>
              <w:br/>
            </w:r>
            <w:r>
              <w:rPr>
                <w:rFonts w:ascii="Times New Roman"/>
                <w:b w:val="false"/>
                <w:i w:val="false"/>
                <w:color w:val="000000"/>
                <w:sz w:val="20"/>
              </w:rPr>
              <w:t xml:space="preserve">
по </w:t>
            </w:r>
            <w:r>
              <w:br/>
            </w:r>
            <w:r>
              <w:rPr>
                <w:rFonts w:ascii="Times New Roman"/>
                <w:b w:val="false"/>
                <w:i w:val="false"/>
                <w:color w:val="000000"/>
                <w:sz w:val="20"/>
              </w:rPr>
              <w:t xml:space="preserve">
общеобра- </w:t>
            </w:r>
            <w:r>
              <w:br/>
            </w:r>
            <w:r>
              <w:rPr>
                <w:rFonts w:ascii="Times New Roman"/>
                <w:b w:val="false"/>
                <w:i w:val="false"/>
                <w:color w:val="000000"/>
                <w:sz w:val="20"/>
              </w:rPr>
              <w:t xml:space="preserve">
зовательным </w:t>
            </w:r>
            <w:r>
              <w:br/>
            </w:r>
            <w:r>
              <w:rPr>
                <w:rFonts w:ascii="Times New Roman"/>
                <w:b w:val="false"/>
                <w:i w:val="false"/>
                <w:color w:val="000000"/>
                <w:sz w:val="20"/>
              </w:rPr>
              <w:t xml:space="preserve">
(военным) </w:t>
            </w:r>
            <w:r>
              <w:br/>
            </w:r>
            <w:r>
              <w:rPr>
                <w:rFonts w:ascii="Times New Roman"/>
                <w:b w:val="false"/>
                <w:i w:val="false"/>
                <w:color w:val="000000"/>
                <w:sz w:val="20"/>
              </w:rPr>
              <w:t xml:space="preserve">
предметам </w:t>
            </w:r>
            <w:r>
              <w:br/>
            </w:r>
            <w:r>
              <w:rPr>
                <w:rFonts w:ascii="Times New Roman"/>
                <w:b w:val="false"/>
                <w:i w:val="false"/>
                <w:color w:val="000000"/>
                <w:sz w:val="20"/>
              </w:rPr>
              <w:t xml:space="preserve">
(дисципли- </w:t>
            </w:r>
            <w:r>
              <w:br/>
            </w:r>
            <w:r>
              <w:rPr>
                <w:rFonts w:ascii="Times New Roman"/>
                <w:b w:val="false"/>
                <w:i w:val="false"/>
                <w:color w:val="000000"/>
                <w:sz w:val="20"/>
              </w:rPr>
              <w:t xml:space="preserve">
нам) и </w:t>
            </w:r>
            <w:r>
              <w:br/>
            </w:r>
            <w:r>
              <w:rPr>
                <w:rFonts w:ascii="Times New Roman"/>
                <w:b w:val="false"/>
                <w:i w:val="false"/>
                <w:color w:val="000000"/>
                <w:sz w:val="20"/>
              </w:rPr>
              <w:t xml:space="preserve">
оценки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r>
              <w:br/>
            </w:r>
            <w:r>
              <w:rPr>
                <w:rFonts w:ascii="Times New Roman"/>
                <w:b w:val="false"/>
                <w:i w:val="false"/>
                <w:color w:val="000000"/>
                <w:sz w:val="20"/>
              </w:rPr>
              <w:t xml:space="preserve">
комиссии </w:t>
            </w:r>
            <w:r>
              <w:br/>
            </w:r>
            <w:r>
              <w:rPr>
                <w:rFonts w:ascii="Times New Roman"/>
                <w:b w:val="false"/>
                <w:i w:val="false"/>
                <w:color w:val="000000"/>
                <w:sz w:val="20"/>
              </w:rPr>
              <w:t xml:space="preserve">
о </w:t>
            </w:r>
            <w:r>
              <w:br/>
            </w:r>
            <w:r>
              <w:rPr>
                <w:rFonts w:ascii="Times New Roman"/>
                <w:b w:val="false"/>
                <w:i w:val="false"/>
                <w:color w:val="000000"/>
                <w:sz w:val="20"/>
              </w:rPr>
              <w:t xml:space="preserve">
приеме </w:t>
            </w:r>
            <w:r>
              <w:br/>
            </w:r>
            <w:r>
              <w:rPr>
                <w:rFonts w:ascii="Times New Roman"/>
                <w:b w:val="false"/>
                <w:i w:val="false"/>
                <w:color w:val="000000"/>
                <w:sz w:val="20"/>
              </w:rPr>
              <w:t xml:space="preserve">
(отказе) </w:t>
            </w:r>
            <w:r>
              <w:br/>
            </w:r>
            <w:r>
              <w:rPr>
                <w:rFonts w:ascii="Times New Roman"/>
                <w:b w:val="false"/>
                <w:i w:val="false"/>
                <w:color w:val="000000"/>
                <w:sz w:val="20"/>
              </w:rPr>
              <w:t xml:space="preserve">
на </w:t>
            </w:r>
            <w:r>
              <w:br/>
            </w:r>
            <w:r>
              <w:rPr>
                <w:rFonts w:ascii="Times New Roman"/>
                <w:b w:val="false"/>
                <w:i w:val="false"/>
                <w:color w:val="000000"/>
                <w:sz w:val="20"/>
              </w:rPr>
              <w:t xml:space="preserve">
учебу </w:t>
            </w:r>
            <w:r>
              <w:br/>
            </w:r>
            <w:r>
              <w:rPr>
                <w:rFonts w:ascii="Times New Roman"/>
                <w:b w:val="false"/>
                <w:i w:val="false"/>
                <w:color w:val="000000"/>
                <w:sz w:val="20"/>
              </w:rPr>
              <w:t xml:space="preserve">
в вуз </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 Кандидатов, имеющих высокие моральные качества, состояние здоровья с учетом психологических данных, физическую подготовленность, удовлетворяющих требованиям, предъявляемым по специальностям вуза, и показавших высокие результаты по общеобразовательным (военным) предметам (дисциплинам), принять на учебу: </w:t>
      </w:r>
    </w:p>
    <w:p>
      <w:pPr>
        <w:spacing w:after="0"/>
        <w:ind w:left="0"/>
        <w:jc w:val="both"/>
      </w:pPr>
      <w:r>
        <w:rPr>
          <w:rFonts w:ascii="Times New Roman"/>
          <w:b w:val="false"/>
          <w:i w:val="false"/>
          <w:color w:val="000000"/>
          <w:sz w:val="28"/>
        </w:rPr>
        <w:t xml:space="preserve">      Итого принято ____________________ чел. </w:t>
      </w:r>
      <w:r>
        <w:br/>
      </w:r>
      <w:r>
        <w:rPr>
          <w:rFonts w:ascii="Times New Roman"/>
          <w:b w:val="false"/>
          <w:i w:val="false"/>
          <w:color w:val="000000"/>
          <w:sz w:val="28"/>
        </w:rPr>
        <w:t xml:space="preserve">
      В том числе: ______ чел. - без проверки знаний по общеобразовательным (военным) </w:t>
      </w:r>
      <w:r>
        <w:br/>
      </w:r>
      <w:r>
        <w:rPr>
          <w:rFonts w:ascii="Times New Roman"/>
          <w:b w:val="false"/>
          <w:i w:val="false"/>
          <w:color w:val="000000"/>
          <w:sz w:val="28"/>
        </w:rPr>
        <w:t xml:space="preserve">
дисциплинам; </w:t>
      </w:r>
      <w:r>
        <w:br/>
      </w:r>
      <w:r>
        <w:rPr>
          <w:rFonts w:ascii="Times New Roman"/>
          <w:b w:val="false"/>
          <w:i w:val="false"/>
          <w:color w:val="000000"/>
          <w:sz w:val="28"/>
        </w:rPr>
        <w:t xml:space="preserve">
      ______ чел. - вне конкурса; </w:t>
      </w:r>
      <w:r>
        <w:br/>
      </w:r>
      <w:r>
        <w:rPr>
          <w:rFonts w:ascii="Times New Roman"/>
          <w:b w:val="false"/>
          <w:i w:val="false"/>
          <w:color w:val="000000"/>
          <w:sz w:val="28"/>
        </w:rPr>
        <w:t xml:space="preserve">
      ______ чел. - по конкурсу в порядке преимущества. </w:t>
      </w:r>
    </w:p>
    <w:p>
      <w:pPr>
        <w:spacing w:after="0"/>
        <w:ind w:left="0"/>
        <w:jc w:val="both"/>
      </w:pPr>
      <w:r>
        <w:rPr>
          <w:rFonts w:ascii="Times New Roman"/>
          <w:b w:val="false"/>
          <w:i w:val="false"/>
          <w:color w:val="000000"/>
          <w:sz w:val="28"/>
        </w:rPr>
        <w:t xml:space="preserve">Б. Отказать в приеме кандидатам, не отвечающим установленным требованиям. </w:t>
      </w:r>
    </w:p>
    <w:p>
      <w:pPr>
        <w:spacing w:after="0"/>
        <w:ind w:left="0"/>
        <w:jc w:val="both"/>
      </w:pPr>
      <w:r>
        <w:rPr>
          <w:rFonts w:ascii="Times New Roman"/>
          <w:b w:val="false"/>
          <w:i w:val="false"/>
          <w:color w:val="000000"/>
          <w:sz w:val="28"/>
        </w:rPr>
        <w:t xml:space="preserve">Председатель комиссии 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 xml:space="preserve">(воинское звание, инициал имени, фамилия) </w:t>
      </w:r>
      <w:r>
        <w:br/>
      </w:r>
      <w:r>
        <w:rPr>
          <w:rFonts w:ascii="Times New Roman"/>
          <w:b w:val="false"/>
          <w:i w:val="false"/>
          <w:color w:val="000000"/>
          <w:sz w:val="28"/>
        </w:rPr>
        <w:t xml:space="preserve">
Заместитель председателя комиссии 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 xml:space="preserve">(воинское звание, инициал имени, фамилия)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