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a6a" w14:textId="73f3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 Республики Казахстан  
от 22 февраля 1999 года N 14 "Об утверждении Правил регистрации 
залога движимого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апреля 2005 года N 110.
Зарегистрирован в Министерстве юстиции Республики Казахстан от 26 апреля 2005 года N 3585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 В целях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регистрации залога движимого имущества",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юстиции Республики Казахстан от 22 февраля 1999 года N14 "Об утверждении Правил регистрации залога движимого имущества" (зарегистрированный в Реестре государственной регистрации нормативных правовых актов за N 913, внесены изменения и дополнения Приказом Министра юстиции Республики Казахстан от 24 августа 1999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 в Реестре государственной регистрации нормативных правовых актов за N 914, Приказом и.о. Министра юстиции Республики Казахстан от 14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3325),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Правилах регистрации залога движимого имущества,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пункте 16 слова "регистрационной платы" заменить словами "сбора за государственную регистрацию залога движимого имущества";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слово "оплаты" заменить словом "сбора";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подпункт 5) пункта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"5) отсутствие документа, подтверждающего уплату в бюджет сбора за государственную регистрацию залога движимого имущества.";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 26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предложение второе пункта 28 исключить.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2. Настоящий приказ вводится в действие с момента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