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3a6a" w14:textId="73f3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 Республики Казахстан  
от 22 февраля 1999 года N 14 "Об утверждении Правил регистрации 
залога движимого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апреля 2005 года N 110.
Зарегистрирован в Министерстве юстиции Республики Казахстан от 26 апреля 2005 года N 3585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 В целях приведения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регистрации залога движимого имущества",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22 февраля 1999 года N14 "Об утверждении Правил регистрации залога движимого имущества" (зарегистрированный в Реестре государственной регистрации нормативных правовых актов за N 913, внесены изменения и дополнения Приказом Министра юстиции Республики Казахстан от 24 августа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66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914, Приказом и.о. Министра юстиции Республики Казахстан от 14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361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 в Реестре государственной регистрации нормативных правовых актов за N 3325),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Правилах регистрации залога движимого имущества,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пункте 16 слова "регистрационной платы" заменить словами "сбора за государственную регистрацию залога 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слово "оплаты" заменить словом "сбора";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подпункт 5) пункта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"5) отсутствие документа, подтверждающего уплату в бюджет сбора за государственную регистрацию залога движимого имущества.";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 26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предложение второе пункта 28 исключить.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2. Настоящий приказ вводится в действие с момента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