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68fa" w14:textId="46c6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N 63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марта 2005 года N 106. Зарегистрировано в Министерстве юстиции Республики Казахстан 20 апреля 2005 года N 3569.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 N 73 (вводится в действие по истечении 14 дней со дня гос.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Республики Казахстан по регулированию и надзору финансового рынка и финансовых организаций от 26 марта 2005 года N 106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рынке ценных бумаг",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15 марта 2004 года N 63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 (зарегистрированное в Реестре государственной регистрации нормативных правовых актов Республики Казахстан под N 2803, опубликованное в журнале "Финансовый вестник" N 4-5(5) в 2004 году, с изменениями и дополнениями, внесенными постановлением Правления Агентства от 21 августа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246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под N 3122, постановлением Правления Агентства от 27 ноября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N336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под N 3330),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3 дополнить подпунктом 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"8-1) во внутренних документах эмитента предусматривается необходимость соблюдения им Кодекса корпоративного управления, одобренного на заседании Совета эмитентов 21 февраля 2005 года;";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4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"4-1) во внутренних документах эмитента предусматривается необходимость соблюдения им Кодекса корпоративного управления, одобренного на заседании Совета эмитентов 21 февраля 2005 года;".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Листинговым компаниям привести свои внутренние документы в соответствие с требованием настоящего постановления в срок до 01 октября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Фондовой бирже в срок до 01 октября 2005 года привести свои внутренние документы в соответствие с требованием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организатора торгов.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