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af48" w14:textId="0c2a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января 2003 года № 14 "Об утверждении Положения 
о диссертационном совете"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марта 2005 года № 126. Зарегистрирован в Министерстве юстиции Республики Казахстан 6 апреля 2005 года № 3552. Утратил силу приказом Министра образования и науки Республики Казахстан от 31 марта 2011 года № 126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науке" и в целях совершенствования нормативной правовой базы по вопросам аттестации кадров высшей квалификации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января 2003 года N 14 "Об утверждении Положения о диссертационном совете" (зарегистрированный в Реестре государственной регистрации нормативных правовых актов за N 2139,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4 декабря 2003 года N 796, опубликованный в Бюллетене нормативных правовых актов центральных исполнительных и иных государственных органов Республики Казахстан, 2003 год, N 15, ст. 840),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Положении о диссертационном совете,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первом слова "Высшим аттестационным комитетом Министерства образования и науки Республики Казахстан (далее - ВАК) по поручению Министерства образования и науки Республики Казахстан" заменить словами "Комитетом по надзору и аттестации в сфере образования и науки Министерства образования и науки Республики Казахстан (далее  - Комитет)";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всему тексту слова "ВАК" заменить соответственно словами "Комитет" в соответствующих падежах;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абзаце втором слова "и проект приказа ВАК об утверждении состава совета", "а также срока полномочий по формам, установленным ВАК"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тринадцатом слова "и проект приказа по формам, установленным ВАК"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4 слово "граждане" заменить словами "не более трех членов -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"20. Ведущая организация проводит научный семинар с приглашением соискателя для изложения основных научных положений диссертации, отзыв ведущей организации подписывается подготовившим его специалистом и руководителем подразделения, которые не должны быть членами Президиума, экспертного совета Комитета и совета, где состоится защита диссертации, утверждается руководителем ведущей организации или его заместителем и скрепляется печатью организации.".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Комитету по надзору и аттестации в сфере образования и науки Министерства образования и науки Республики Казахстан (Абдрасилов Б.С.)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Настоящий приказ вводится в действие по истечении десяти календарных дней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