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cd8" w14:textId="1b2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передачи и (или) распределения 
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марта 2005 года № 112-ОД. Зарегистрирован Министерством юстиции Республики Казахстан 31 марта 2005 года № 3539.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передачи и (или) распределения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112-ОД.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регулируемым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услугам (товарам, работам) в сфере передачи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электрической энергии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равных условий доступа к регулируемым услугам (товарам, работам) в сфере передачи и (или) распределения электрической энергии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в сфере передачи и (или) распределения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услуг - физическое или юридическое лицо, пользующееся или намеревающееся пользоваться регулируемыми услугами (товарами, работами) Субъекта в сфере передачи и (или) распределения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регулируемые услуги - услуги (товары, работы), предоставляемые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в сфере передачи и (или) распределения электрической энергии с учетом льгот и преимуществ, установленных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условий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передачи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электрической энергии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Обеспечение равных условий доступа к регулируемым услугам (товарам, работам) в сфере передачи и (или) распределения электрической энергии (далее - услуги)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для всех потребителей при соблюдении условий, определенных пунктами 6, 7 и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услуг, тарифов на услуги.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услугам Субъекта, осуществляющего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оптовом рынке электрической энергии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Потребителями услуг Субъекта по передаче электрической энергии на оптовом рынке электрической энергии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энергоснабжающие организации (далее - ЭСО);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энергопередающие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Субъект, оказывающий услуги на оптовом рынке электрической энергии, обеспечивает беспрепятственный и недискриминационный доступ к своим услугам потребителям электрической энергии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договора с Субъектом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объектов электроэнергетики (энергопринимающих устройств), технологически присоединенных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к национальной и (или) региональной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приобретения на оптовом рынке электрической энергии в объеме не менее 1 МВт среднесуточной (базовой)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автоматизированных систем коммерческого учета, систем телекоммуникаций, обеспечивающих их унификацию с системами, установленными у Системного оператора.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Субъект, оказывающий услуги на оптовом рынке электрической энергии, обеспечивает беспрепятственный и недискриминационный доступ к своим услугам ЭСО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договора с Субъектом на оказание услуги, с указанием потребителей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выполнения требований по поставке/потреблению с оптового рынка электрической энергии в объеме не менее 1 МВт среднесуточной (базовой)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объектов электроэнергетики (энергопринимающих устройств), технологически присоединенных в установленном порядке к национальной и (или) региональной электрической сети у обслуживаемых им субъектов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у обслуживаемых им субъектов рынка автоматизированных систем коммерческого учета, систем телекоммуникаций, обеспечивающих их унификацию с системами, установленными у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равного доступа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услугам Субъекта, осуществляющего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розничном рынке электрической энергии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Потребителями услуг Субъекта по передаче электрической энергии на розничном рынке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ЭСО, в том числе гарантирующие поставщики электрической энергии (далее - ГПЭ);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розничные потребители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Субъект, оказывающий услуги на розничном рынке электрической энергии, обеспечивает беспрепятственный и недискриминационный доступ к своей услуге всем ЭСО (ГПЭ) при наличии у последних договора с Субъектом на оказание услуги, а также при наличии у потребителей в зоне обслуживания ЭСО (ГПЭ):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электросетевых объектов (ЛЭП, подстанции), технологически присоединенных в установленном порядке к электросетевым объектам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приборов и систем коммерческого учета электрической энергии с долговременным регистром накопленной информации и возможностью передачи данных о величине потребляемой мощности 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автоматизированной системы сбора и средств передачи данных о величине потребляемой мощности и энергии по приборам коммерческого учета на диспетчерский пункт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2) и 3) настоящего пункта распространяются на всех потребителей ЭСО (ГПЭ), за исключением потребителей, использующих электрическую энергию исключительно на освещение и другие нужды, не связанные с производством, в том числе населения. При этом, данным потребителям необходимо иметь приборы коммерческого учета электрической энергии, соответствующие нормативным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электроснабжение с ЭСО, договор с Субъектом на оказание услуги (в случае его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Субъектом, оказывающим услуги на розничном рынке электрической энергии, беспрепятственного и недискриминационного доступа к своей услуге, потребитель электрической энергии, присоединенный к сетям Субъекта,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с ЭСО на поставку электрической энергии, с Субъектом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приборы коммерческого учета электроэнергии, соответствующие нормативным требованиям и техническим условиям, выданным Субъектом.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присоединении к электрической сети Субъекта и заключении договора на оказание услуги за любым потребителем услуги закрепляется право на получение электрической энергии в любой период времени в пределах присоединенной мощности, определенной договором, качество и параметры которой должны соответствовать нормативно-техническим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Пропускная способность эксплуатируемой электрической сети Субъекта 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ограниченной пропускной способности электрической сети Субъекта, когда присоединение дополнительных мощностей не представляется возможным, либо такое присоединение приведет к ухудшению качества предоставляемых услуг другим потребителям, Субъект в соответствии с действующим законодательством выдает потребителю, запрашивающему разрешение на присоединение, технические условия на расширение электросетевого объекта.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Предоставление информации об оказываемых услугах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Информация об оказываемых услугах, об их стоимости, о порядке доступа к электрическим сетям Субъекта, а также о наличии пропускной способности электрических сетей, предоставляется Субъектом по запросу (в письменной форме) потребителя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 по требованию уполномоченного органа предоставляет ему сведения о заявленных и фактических объемах передачи и (или) распределения электрической энергии по своим сетям.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использовании предоставленной Субъектом информации обеспечивает соблюдение государственной, служебной, коммерческой тайны, других законных интересов Субъекта и потребителей услуг.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рассмотрения обращений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доступа к услугам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по ним решений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Основанием для рассмотрения дела по вопросам предоставления доступа к услугам и принятия соответствующего решения являются обращения потребителей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обращении должны содержаться сведения о заявителе и о лице, в отношении которого подано обращение, описание нарушения требований настоящих Правил, а также требования с которыми заявитель обращается.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рассматривает обращение в течение 30 дней с даты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для рассмотрения обращения необходимы дополнительные материалы и (или) информация, уполномоченный орган вправе запросить их у заявителя либо Субъекта и продлить срок рассмотрения обращения на 30 дней. О продлении срока рассмотрения обращения уполномоченный орган в письменной форме уведомляет заявителя о продлении рассмотрения его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рассмотрения представленных материалов уполномоченный орган принимает соответствующее решение и в письменной форме уведомляет заявителя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Субъект либо потребители услуг вправе обжаловать решение уполномоченного органа полностью или частично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