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7455" w14:textId="5877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водохозяйственной и (или) канализационной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23 марта 2005 года № 95-ОД. Зарегистрирован Министерством юстиции Республики Казахстан 29 марта 2005 года № 3523.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предоставления равных условий доступа к регулируемым услугам (товарам, работам) в сфере водохозяйственной и (или) канализационной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 момента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марта 2005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марта 2005 года N 95-ОД.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регулируемым услугам (товарам, работам) в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сфере водохозяйственной и (или) канализационной систем  1. Общие положения 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предоставления равных условий доступа к регулируемым услугам (товарам, работам) в сфере водохозяйственной и (или) канализационных систем разработаны в соответствии с 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 и определяют общие принципы и порядок обеспечения равного доступа потребителей к регулируемым услугам (товарам, работам) субъектов естественных монополий (далее - Субъекты), оказывающих регулируемые услуги в сфере водохозяйственной и (или) канализационной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регулируемые услуги - услуги (товары, работы), предоставляемые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Иные понятия,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Настоящие Правила не распространяются на случаи предоставления регулируемых услуг (товаров, работ) в сфере водохозяйственной и (или) канализационной систем с учетом льгот и преимуществ, установленных законодательством Республики Казахстан.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предоставления равных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условий доступа к регулируемым услугам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(товарам, работам) в сфере водохозяйственной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(или) канализационных систем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4. Обеспечение равных условий доступа к регулируемым услугам (товарам, работам) в сфере водохозяйственной и (или) канализационных систем (далее - Услуги) осуществляется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равнодоступность Услуг для всех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проведение единой тарифной политики в отношении всех потребителей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информационная открытость перечня Услуг, тарифов на Услуги.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к Услугам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5. Взаимоотношения между Субъектом и потребителем строятся на договорной основе с учетом тарифов, </w:t>
      </w:r>
      <w:r>
        <w:rPr>
          <w:rFonts w:ascii="Times New Roman"/>
          <w:b w:val="false"/>
          <w:i w:val="false"/>
          <w:color w:val="000000"/>
          <w:sz w:val="28"/>
        </w:rPr>
        <w:t>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Заявки Потребителей на подключение к системам субъекта естественной монополии принимаются на равных условиях, независимо от заявленных объемов либо других условий потребления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При недостаточной производственной мощности водохозяйственной и (или) канализационной систем, когда присоединение к системам приведет к ухудшению предоставления услуг другим потребителям, потребителю, запрашивающему разрешение на подключение, выдаются технические условия на строительство дополнительных мощностей водохозяйственной и (или) канализационной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Субъектом не допускается навязывать условия доступа к регулируемым услугам (товарам, работам) или совершать иные действия, ведущие к дискриминации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Подключение физических или юридических лиц к системам Субъекта производится при наличии у них необходимого оборудования, соответствующего техническим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случае ограниченной технической возможности при авариях, объекты социального назначения имеют приоритет доступа к регулируемым услугам (товарам, работам) Субъекта.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Предоставление информации об оказываемых Услугах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 Субъект по заявке физических и (или) юридических лиц, претендующих на подключение к сетям, предоставляет информацию об оказываемых Услугах, их стоимости, о порядке доступа к Услугам, а также о технических возможностях оказания Услуг.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