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0a58" w14:textId="0600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рассмотрения ходатайств по совершению сделок субъектом естественной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4 марта 2005 года № 71-ОД. Зарегистрирован Министерством юстиции Республики Казахстан 25 марта 2005 года № 3515.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 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представления и рассмотрения ходатайств по совершению сделок субъектом естественной монополии.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5 мая 2003 года N 125-ОД "Об утверждении Инструкции по согласованию с уполномоченным органом отчуждения и совершения иных сделок с имуществом субъектов естественной монополии" (зарегистрирован в Реестре государственной регистрации нормативных правовых актов за N 2324, опубликован "Официальная газета" от 14 июня 2003 года N 24 (129)).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2005 года N 71-ОД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</w:t>
      </w:r>
      <w:r>
        <w:br/>
      </w:r>
      <w:r>
        <w:rPr>
          <w:rFonts w:ascii="Times New Roman"/>
          <w:b/>
          <w:i w:val="false"/>
          <w:color w:val="000000"/>
        </w:rPr>
        <w:t>и рассмотрения ходатайств по совершению</w:t>
      </w:r>
      <w:r>
        <w:br/>
      </w:r>
      <w:r>
        <w:rPr>
          <w:rFonts w:ascii="Times New Roman"/>
          <w:b/>
          <w:i w:val="false"/>
          <w:color w:val="000000"/>
        </w:rPr>
        <w:t>сделок субъектом естественной монополии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и рассмотрения ходатайств по совершению сделок субъектом естественной монополии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 ".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Целью настоящих Правил является определение перечня документов, информации (сведений), представляемых в уполномоченный орган субъектами естественных монополий для совершения сделок, порядка и сроков рассмотрения ходатайств, порядка представления ходатайств о получении согласия уполномоченного органа на отчуждение имущества субъекта естественной монополии, на совершение иных сделок с имуществом субъекта естественных монополий, приобретения субъектом естественной монополии не для собственного потребления товаров (работ, услуг), транспортируемых или передаваемых им, совершения сделок по приобретению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 и найма субъектом естественной монополии имущества, используемого для предоставления регулируемых услуг (товаров, работ).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Действие настоящих Правил распространяется на субъектов естественных монополий (далее - Субъект).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Понятия и термины, применяемые в настоящих Правилах: </w:t>
      </w:r>
    </w:p>
    <w:bookmarkEnd w:id="9"/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имущество Субъекта, сделки с которым предусматривают согласование (далее - имущество Субъекта) - недвижимое и движимое имущество, находящееся в собственности Субъекта, за исключением денег, в том числе иностранной валюты; 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- государственный орган, осуществляющий руководство соответствующей отраслью (сферой) государственного управления;</w:t>
      </w:r>
    </w:p>
    <w:bookmarkEnd w:id="11"/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отчуждение имущества Субъекта - передача Субъектом в собственность другому лицу (лицам) своих прав по владению, пользованию и распоряжению имуществом; 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имуществом Субъекта - действия, направленные на установление, изменение или прекращение прав и обязанностей на имущество Субъекта, за исключением сделок с имуществом, являющимся стратегическим объектом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 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ходатайство - письменное заявление Субъекта о получении согласия на совершение сделки.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Председателя Агентства РК по регулированию естественных монополий от 18.06.2007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Уполномоченный орган дает согласие на осуществление следующих сделок: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отчуждение имущества Субъекта, если балансовая стоимость отчуждаемого имущества, учтенная в бухгалтерском балансе на начало текущего года превышает 0,05 процентов от балансовой стоимости его активов в соответствии с бухгалтерским балансом на начало текущего года;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иных сделок с имуществом Субъекта,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процентов от балансовой стоимости его активов в соответствии с бухгалтерским балансом на начало текущего года;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субъектом не для собственного потребления нефти, нефтепродуктов, газа, газового конденсата, транспортируемых им, или передаваемых электрической и тепловой энергии;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найм Субъектом имущества, используемого для предоставления регулируемых услуг (товаров, работ), балансовая стоимость которого, учтенная в бухгалтерском балансе превышает 0,05 процентов от балансовой стоимости его активов в соответствии с бухгалтерским балансом на начало текущего года;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Субъектом акций (долей участия), а также иных форм его участия в коммерческих организациях, осуществляющих деятельность, разрешенную для него.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Отчуждение имущества Субъекта при процедурах банкротства, реабилитации производится с согласия уполномоченного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отчуждении Субъектом имущества в счет оплаты акций, Субъекту необходимо получить согласие уполномоченного органа на отчуждение имущества, а также на приобретение им акций, в порядке установленном настоящими Правилами.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и сроки рассмотрения ходатайств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согласия уполномоченного органа на отчуждение имущества Субъекта, на совершение иных сделок с имуществом Субъекта, на приобретение Субъектом не для собственного потребления нефти, нефтепродуктов, газа, газового конденсата, транспортируемых им, или передаваемых электрической и тепловой энергии, акций (долей участия), а также на иные формы его участия в коммерческих организациях, осуществляющих деятельность, разрешенную для него и осуществление найма имущества, используемого для предоставления регулируемых услуг (товаров, работ), обращается Субъект в уполномоченный орган с ходатайством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Документы, информация (сведения), представляемые в уполномоченный орган вместе с ходатайством должны быть прошиты, пронумерованы и заверены печатью Субъекта, подающего ходатайство, а также подписью его первого руководителя, либо лица, его замещающего при наличии подтверждающего документа.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первый руководитель, либо лицо, его замещающее, подписывающие ходатайство, письменно подтверждают, что имущество, в отношении которого совершается соответствующая сделка, свободно от прав третьих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Представленные финансовые документы должны быть подписаны первым руководителем и главным бухгалтером либо лицами, замещающими их, при наличии подтверждающего документа, и заверены печатью Субъекта.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Уполномоченный орган отклоняет ходатайство в случаях, если: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ходатайства Субъекта приведет к ущемлению прав и законных интересов потребителей регулируемых услуг (товаров, работ) Субъекта;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ходатайства Субъекта приведет к сдерживанию экономически оправданного перехода соответствующего товарного рынка из состояния естественной монополии в состояние конкурентного рынка;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Субъектом не представлены документы, указанные в пунктах 23, 25, 26, 30 настоящих Правил и информация, предусмотренная в пунктах 27-29 настоящих Правил.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Агентства РК по регулированию естественных монополий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с изменениями, внесенными приказом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Уполномоченный орган отказывает в удовлетворении ходатайства Субъекта в случае, если: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совершение сделки приведет к повышению тарифов (цен, ставок сборов) на регулируемые услуги (товары, работы) Субъекта;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сделки приведет к нарушению неразрывно связанной технологической системы;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сделки приведет к прерыванию либо существенному снижению объемов предоставляемых регулируемых услуг (производимых товаров, работ);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сделки приведет к нарушению договоров с потребителями;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Субъектом не соблюдены требования, предусмотренные пунктами 6-8 настоящих Правил;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юридического лица, акции (доли участия) которого приобретаются, не соответствует наименованию в разрешительном документе уполномоченного органа, выданном в соответствии с законодательством о естественных монополиях.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удовлетворении ходатайства может быть обжалован Субъектом в вышестоящий орган или суд.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Агентства РК по регулированию естественных монополий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приказами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11. (исключен - приказом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Днем подачи ходатайства считается день получения уполномоченным органом данного ходатайства, с приложением документов или информации (сведений) о причинах, объясняющих невозможность представления Субъектом вышеуказанных документов, информации (сведений) и (или) получения письменного уведомления Субъекта об изменениях фактов, содержащихся в ранее представленных материалах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информации, которая, по мнению Субъекта, является важной для рассмотрения ходатайства.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Уполномоченный орган не позднее тридцати дней со дня получения ходатайства рассматривает его и сообщает Субъекту в письменной форме о принятом решении.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(исключен - приказом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при подаче ходатайства может самостоятельно в дополнение к представленным документам, информации (сведениям), направлять в уполномоченный орган любую информацию, которая, по мнению Субъекта, является важной для рассмотрения ходатайства.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информация (сведения), составляющие коммерческую тайну, представляются Субъектом в отдельной обложке с обязательной пометкой "коммерческая тайна". Информация, составляющая коммерческую тайну включается в перечень документов, информации (сведений), представляемой Субъектом в уполномоченный орган для рассмотрения.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Наличие коммерческой тайны в документах, информации (сведениях) не может служить основанием для отказа в ее предоставлении уполномоченному органу. При этом Субъект и иные заинтересованные стороны должны при предоставлении документов, информации (сведений) уполномоченному органу указать исчерпывающий перечень сведений, составляющих коммерческую тайну, с приложением копии внутреннего акта, определяющего перечень сведений, составляющих коммерческую тайну.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Нахождение документов, информации (сведений) вне территории Республики Казахстан не может служить основанием для отказа в ее предоставлении уполномоченному органу.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Изменение фактов, содержащихся в ходатайстве, документах, информации (сведениях), и имеющих значение для принятия решения, незамедлительно доводится Субъектом до сведения уполномоченного органа в письменном виде.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Субъект подает ходатайство в уполномоченный орган по месту его включения в соответствующий раздел Государственного регистра субъектов естественных монополий.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Субъект включен одновременно в республиканский и местный разделы Государственного регистра субъектов естественных монополий, то ходатайство подается по месту включения в республиканский раздел Государственного регистра субъектов естественных монополий.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Получение согласия уполномоченного органа на отчуждение имущества Субъекта, на совершение иных сделок с имуществом Субъекта, приобретение Субъектом не для собственного потребления товаров (работ, услуг), транспортируемых или передаваемых им, приобретение Субъектом акций (долей участия), а также иные формы его участия в коммерческих организациях, осуществляющих деятельность, разрешенную для него и осуществление найма имущества, используемого для предоставления регулируемых услуг (товаров, работ), осуществляется до совершения данной сделки.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Отчуждение имущества Субъекта, совершение иных сделок с имуществом Субъекта, приобретение Субъектом не для собственного потребления товаров (работ, услуг), транспортируемых или передаваемых им, приобретение Субъектом акций (долей участия), а также иные формы его участия в коммерческих организациях, осуществляющих деятельность, разрешенную для него и осуществление найма имущества, используемого для предоставления регулируемых услуг (товаров, работ), производится: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представления ходатайств на получение</w:t>
      </w:r>
      <w:r>
        <w:br/>
      </w:r>
      <w:r>
        <w:rPr>
          <w:rFonts w:ascii="Times New Roman"/>
          <w:b/>
          <w:i w:val="false"/>
          <w:color w:val="000000"/>
        </w:rPr>
        <w:t>согласия уполномоченного органа на отчуждение имущества</w:t>
      </w:r>
      <w:r>
        <w:br/>
      </w:r>
      <w:r>
        <w:rPr>
          <w:rFonts w:ascii="Times New Roman"/>
          <w:b/>
          <w:i w:val="false"/>
          <w:color w:val="000000"/>
        </w:rPr>
        <w:t>Субъекта или на совершение иных сделок с имуществом Субъекта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получения согласия уполномоченного органа на отчуждение имущества Субъекта или на совершение иных сделок с имуществом Субъекта, Субъект представляет ходатайство, к которому прикладываются следующие документы, информация (сведения):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договора и (или) решения (приказа) о данной сделке;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имущество, являющееся предметом сделки: договор и (или) решение (приказ), подтверждающие право собственности на имущество, справка о зарегистрированных правах (обременениях) на недвижимое имущество и его технических характеристиках, выданная регистрирующим органом, реестр неоплаченных счетов (при совершении сделки с дебиторской задолженностью), выписка-подтверждение из бухгалтерского баланса, подписанная руководителем и главным бухгалтером Субъекта, заверенная печатью (выписка должна содержать наименование, тип, вид, инвентарный номер, первоначальную, остаточную стоимость отчуждаемого имущества в разрезе по объектам), иные документы, подтверждающие право собственности на имущество;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оценки имущества, утвержденный не позднее шести месяцев на день подачи ходатайства;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приобретателе имущества (наименование, место нахождения, копии устава и учредительного договора или удостоверения личности, сведения о финансовом положении, не позднее шести месяцев на день подачи ходатайства), за исключением случаев отчуждения имущества Субъекта на торгах в форме тендера;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имущества Субъекта, являющегося предметом сделки (с указанием наименования, типа, вида, инвентарного номера, первоначальной и остаточной стоимости отчуждаемого имущества в разрезе по объектам, всего, в процентах от балансовой стоимости всего имущества субъекта);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расчет, подтверждающий, что совершение сделки не приведет к повышению тарифа (цены, ставки сбора) на регулируемые услуги (товары, работы) Субъекта и не приведет к ухудшению его финансово-хозяйственной деятельности;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(исключен - приказом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(исключен - приказом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приказами Председателя Агентства РК по регулированию естественных монополий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29.07.2009 </w:t>
      </w:r>
      <w:r>
        <w:rPr>
          <w:rFonts w:ascii="Times New Roman"/>
          <w:b w:val="false"/>
          <w:i w:val="false"/>
          <w:color w:val="000000"/>
          <w:sz w:val="28"/>
        </w:rPr>
        <w:t>№ 259-ОД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Отчуждение имущества, предназначенного для производства и предоставления регулируемых услуг (товаров, работ), осуществляется Субъектом на торгах в форме тендера после получения соответствующего согласия уполномоченного органа. </w:t>
      </w:r>
    </w:p>
    <w:bookmarkEnd w:id="56"/>
    <w:bookmarkStart w:name="z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представления ходатайства о получении</w:t>
      </w:r>
      <w:r>
        <w:br/>
      </w:r>
      <w:r>
        <w:rPr>
          <w:rFonts w:ascii="Times New Roman"/>
          <w:b/>
          <w:i w:val="false"/>
          <w:color w:val="000000"/>
        </w:rPr>
        <w:t>согласия уполномоченного органа на приобретение Субъектом</w:t>
      </w:r>
      <w:r>
        <w:br/>
      </w:r>
      <w:r>
        <w:rPr>
          <w:rFonts w:ascii="Times New Roman"/>
          <w:b/>
          <w:i w:val="false"/>
          <w:color w:val="000000"/>
        </w:rPr>
        <w:t xml:space="preserve">не для собственного потребления товаров нефти, нефтепродуктов, </w:t>
      </w:r>
      <w:r>
        <w:br/>
      </w:r>
      <w:r>
        <w:rPr>
          <w:rFonts w:ascii="Times New Roman"/>
          <w:b/>
          <w:i w:val="false"/>
          <w:color w:val="000000"/>
        </w:rPr>
        <w:t>газа, газового конденсата, транспортируемых им, или</w:t>
      </w:r>
      <w:r>
        <w:br/>
      </w:r>
      <w:r>
        <w:rPr>
          <w:rFonts w:ascii="Times New Roman"/>
          <w:b/>
          <w:i w:val="false"/>
          <w:color w:val="000000"/>
        </w:rPr>
        <w:t>передаваемых электрической и тепловой энергии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с изменениями, внесенными приказом Председателя Агентства РК по регулированию естественных монополий от 29.07.2009 </w:t>
      </w:r>
      <w:r>
        <w:rPr>
          <w:rFonts w:ascii="Times New Roman"/>
          <w:b w:val="false"/>
          <w:i w:val="false"/>
          <w:color w:val="ff0000"/>
          <w:sz w:val="28"/>
        </w:rPr>
        <w:t>№ 259-ОД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Для получения согласия уполномоченного органа на приобретение Субъектом не для собственного потребления нефти, нефтепродуктов, газа, газового конденсата, транспортируемых им, или передаваемых электрической и тепловой энергии, Субъект предоставляет ходатайство, к которому должны быть приложены следующие документы, информация (сведения):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договора и (или) решения (приказа) о данной сделке;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необходимости приобретения нефти, нефтепродуктов, газа, газового конденсата, транспортируемых Субъектом, или передаваемых им электрической и тепловой энергии, являющихся предметом сделки;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(исключен - приказом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167-ОД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приобретаемых нефти, нефтепродуктов, газа, газового конденсата, транспортируемых Субъектом, или передаваемых им электрической и тепловой энергии;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расчет, подтверждающий, что совершение сделки не приведет к повышению тарифа (цены, ставки сбора) на услуги Субъекта и не приведет к ухудшению его финансово-хозяйственной деятельности;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затраты по совершаемой сделке.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приказами Председателя Агентства РК по регулированию естественных монополий от 29.07.2009 </w:t>
      </w:r>
      <w:r>
        <w:rPr>
          <w:rFonts w:ascii="Times New Roman"/>
          <w:b w:val="false"/>
          <w:i w:val="false"/>
          <w:color w:val="000000"/>
          <w:sz w:val="28"/>
        </w:rPr>
        <w:t>№ 259-ОД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Порядок представления ходатайства о получении согласия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на совершение сделок по приобретению</w:t>
      </w:r>
      <w:r>
        <w:br/>
      </w:r>
      <w:r>
        <w:rPr>
          <w:rFonts w:ascii="Times New Roman"/>
          <w:b/>
          <w:i w:val="false"/>
          <w:color w:val="000000"/>
        </w:rPr>
        <w:t>Субъектом акций (долей участия), а также иных форм его</w:t>
      </w:r>
      <w:r>
        <w:br/>
      </w:r>
      <w:r>
        <w:rPr>
          <w:rFonts w:ascii="Times New Roman"/>
          <w:b/>
          <w:i w:val="false"/>
          <w:color w:val="000000"/>
        </w:rPr>
        <w:t>участия в коммерческих организациях,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деятельность, разрешенную для него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ff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В случае приобретения Субъектом акций (долей участия), а также иных форм его участия в коммерческих организациях, осуществляющих деятельность, разрешенную для него, Субъект представляет ходатайство с приложением следующих документов, информации (сведений):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компетентного органа о последствиях сделки в случае ее совершения, выданное не позднее шести месяцев на день подачи ходатайства;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расчет, подтверждающий, что совершение сделки не приведет к повышению тарифа (цены, ставки сбора) на регулируемые услуги (товары, работы) Субъекта и не приведет к ухудшению его финансово-хозяйственной деятельности;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по совершаемой сделке.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По приобретаемым акциям (долям участия) с правом голоса необходимо указать: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долю в процентах от общего числа акций (долей участия) с правом голоса в уставном капитале юридического лица;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долю в процентах от уставного капитала юридического лица, акции (доли участия) которого приобретаются;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вопросов, выставляемых на голосование, по которым приобретаемые акции (доли участия) имеют право голоса (информация предоставляется отдельно по каждому типу приобретаемых акций);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членов совета директоров (наблюдательного совета), исполнительного органа юридического лица в процентном соотношении к количественному составу этих органов, которое Субъект может избрать, распоряжаясь голосующими акциями (долями участия, паями) после их приобретения.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По приобретаемым акциям (долям участия) без права голоса необходимо указать: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долю в процентах от общего числа акций (долей участия) без права голоса в уставном капитале юридического лица и долю в процентах от уставного капитала юридического лица, акции (доли участия) которого приобретаются;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всех приобретаемых акций (долей участия) без права голоса в уставном капитале юридического лица, акции (доли участия) которого приобретаются;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конвертации акций (долей участия) без права голоса в голосующие акции (доли).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По иным формам участия Субъекта в коммерческих организациях, осуществляющих деятельность, разрешенную для него необходимо указать: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органа управления (в котором участвует Субъект) коммерческой организации, осуществляющей деятельность, разрешенную для Субъекта законодательством Республики Казахстан о естественных монополиях;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выполняемые Субъектом функции в органе управления (в котором участвует Субъект) коммерческой организации, осуществляющей деятельность, разрешенную для Субъекта законодательством Республики Казахстан о естественных монополиях;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полномочия (компетенция) Субъекта по вопросам, позволяющим определять решения, принимаемые органом управления (в котором участвует Субъект) коммерческой организации, осуществляющей деятельность, разрешенную для Субъекта Законом. </w:t>
      </w:r>
    </w:p>
    <w:bookmarkEnd w:id="82"/>
    <w:bookmarkStart w:name="z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29-1. В случае приобретения Субъектом вновь выпущенных и не размещенных акций последний должен представить документ, подтверждающий выпуск названных ценных бумаг.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дополнен пунктом 29-1 в соответствии с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Порядок предоставления ходатайства о получении</w:t>
      </w:r>
      <w:r>
        <w:br/>
      </w:r>
      <w:r>
        <w:rPr>
          <w:rFonts w:ascii="Times New Roman"/>
          <w:b/>
          <w:i w:val="false"/>
          <w:color w:val="000000"/>
        </w:rPr>
        <w:t>согласия уполномоченного органа на осуществление найма</w:t>
      </w:r>
      <w:r>
        <w:br/>
      </w:r>
      <w:r>
        <w:rPr>
          <w:rFonts w:ascii="Times New Roman"/>
          <w:b/>
          <w:i w:val="false"/>
          <w:color w:val="000000"/>
        </w:rPr>
        <w:t>Субъектом имущества, используемого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регулируемых услуг (товаров, работ)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получения согласия уполномоченного органа на осуществление Субъектом найма имущества, используемого для предоставления регулируемых услуг (товаров, работ), Субъект предоставляет ходатайство, к которому должны быть приложены следующие документы, информация (сведения):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договора и (или) решения (приказа) о данной сделке;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необходимости приобретения Субъектом товаров (работ, услуг) в найм;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расчета арендной платы с соответствующей расшифровкой;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арендуемого Субъектом имущества;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 о влиянии на уровень тарифа (цены, ставки сбора) на услуги Субъекта и подтверждающий, что данная сделка не приведет к ухудшению его финансово-хозяйственной деятельности;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затраты по совершаемой сделке.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приказом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ходатайств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сделок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получении согласия уполномоченного органа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ff0000"/>
          <w:sz w:val="28"/>
        </w:rPr>
        <w:t>№ 393-ОД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(предмет сделки)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(причины, цели и задачи совершения сделки, с указанием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целесообразности)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имуществе, являющемся предметом сделки,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акциях (долях участия), или о приобретаемых не для собственного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товаров (работ, услуг), транспортируемых или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или о найме Субъектом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