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cca20" w14:textId="1acc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санитарно-эпидемиологических правил и норм "Санитарно-эпидемиологические требования к проектированию и содержанию кладбищ"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февраля 2005 года № 59. Зарегистрирован в Министерстве юстиции от 15 марта 2005 года № 3491. Утратил силу приказом Министра здравоохранения Республики Казахстан от от 30 июня 2010 года № 476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здравоохранения РК от 30.06.2010 </w:t>
      </w:r>
      <w:r>
        <w:rPr>
          <w:rFonts w:ascii="Times New Roman"/>
          <w:b w:val="false"/>
          <w:i w:val="false"/>
          <w:color w:val="ff0000"/>
          <w:sz w:val="28"/>
        </w:rPr>
        <w:t>№ 476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В соответствии с подпунктом 10)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«О санитарно-эпидемиологическом благополучии населения»,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прилагаемые санитарно-эпидемиологические правила и нормы «Санитарно-эпидемиологические требования к проектированию и содержанию кладбищ».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Комитету государственного санитарно-эпидемиологического надзора Министерства здравоохранения Республики Казахстан (Байсеркин Б.С.)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организационно-правовой работы Министерства здравоохранения Республики Казахстан (Акрачкова Д.В.)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вице-министра здравоохранения, Главного государственного санитарного врача Республики Казахстан Белоног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2005 года N 59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Санитарно-эпидемиологические правила и нормы </w:t>
      </w:r>
      <w:r>
        <w:br/>
      </w:r>
      <w:r>
        <w:rPr>
          <w:rFonts w:ascii="Times New Roman"/>
          <w:b/>
          <w:i w:val="false"/>
          <w:color w:val="000000"/>
        </w:rPr>
        <w:t xml:space="preserve">
«Санитарно-эпидемиологические требования к проектированию и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содержанию кладбищ» 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1. Санитарно-эпидемиологические правила и нормы «Санитарно-эпидемиологические требования к проектированию и содержанию кладбищ» (далее - санитарные правила) устанавливают санитарно-эпидемиологические требования к размещению кладбищ, организации захоронения и перезахоронения трупов.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В настоящих санитарных правилах использованы следующие термины и определения: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кладбище - территория, специально выделенная для захоронения трупов;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кладбищенский период - время, в течение которого завершаются процессы минерализации трупов;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останки - неразложившиеся остатки трупа;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похоронное бюро, бюро-магазины похоронного обслуживания - объекты, по реализации товаров и оказания услуг для проведения траурных обрядов. 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размещению кладбищ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3. Выбор земельного участка под размещение кладбища, а так же ввод его в эксплуатацию должен осуществляться при наличии заключения государственных органов санитарно-эпидемиологической службы на соответствие требованиям настоящих санитарных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Участки для размещения кладбища должны располагаться с подветренной стороны по отношению к жилой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5. Размер земельного участка для кладбища должен определяться из расчета 0,24 гектар на 1000 человек. Общая площадь захоронения должна приниматься из расчета 65-70 процентов (далее - %) от общей площади кладбища.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Использование территории кладбищ разрешается по истечении двадцати лет с момента его переноса. Территория в этих случаях должна использоваться только под земельные насаждения. Строительство зданий и сооружений на этой территории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Вопрос об использовании закрытого кладбища для вторичного погребения по истечению двадцатилетнего срока должен согласовываться с государственными органами санитарно-эпидемиологической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Месторасположение кладбищенского участка и его размеры должны предусматриваться в проекте планировки и застройки населенного пункта с учетом возможности использования территории кладбища после его закрытия под устройство парка или сада.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При проектировании кладбищ должны предусматриваться: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планировочное решение зоны захоронений кладбищ с разделением на участки;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благоустройство территории, проездов, пешеходных дорожек;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размещение, характер и площадь зеленых насаждений с учетом обеспечения достаточного проветривания и инсоляции;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обеспечение водоснабжением, канализацией (при проектировании административных помещений).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10. Участок, отводимый под кладбище, должен иметь сухую пористую почву, обеспечивающую достаточную воздухопроницаемость и быстрое просыхание, иметь уклон в противоположную сторону от населенного пункта и открытых водоемов, используемых для хозяйственно-бытовых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Кладбище должно размещаться на расстоянии 300 метров (далее - м) от жилых, общественных зданий, спортивно-оздоровительных и санаторно-курортных зон. Размер санитарно-защитной зоны для закрытых кладбищ не должен сокращаться по истечении кладбищенского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На территории санитарно-защитной зоны проектируемых и действующих кладбищ не допускается строительство жилых и общественных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Похоронные бюро, бюро-магазины похоронного обслуживания должны размещаться в отдельно стоящих зданиях на расстоянии не менее 50 м от жилых и общественных зданий.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Территория кладбищ должна быть разбита на секторы, благоустроена, ограждена и озеленена не менее 20 % от общей площади кладбища, иметь транспортные проезды, должна иметь функциональные зоны (входную, ритуальную, административно-хозяйственную, захоронений, зеленой защиты по периметру кладбища).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На территории кладбищ и зданий похоронного назначения должны предусматриваться стоянки автокатафалков и автотранспорта, урны для сбора мусора, площадки для мусоросборников с подъездами к ним.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Площадки для мусоросборников должны быть ограждены, и иметь твердое покрытие (асфальтирование, бетонирование).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Вывоз мусора должен осуществляться по мере заполнения мусоросборников на 2/3 емкости на городские и поселковые свалки.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Территория кладбищ должна регулярно убираться.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Не допускается размещение кладбищ на территориях: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зон санитарной охраны источников водоснабжения, минеральных источников, курорта;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с выходами на поверхность закарстованных, сильно трещиноватых пород и в местах выклинивания водоносных горизонтов;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со стоянием грунтовых вод менее 2 м от поверхности земли, а также на затапливаемых, подверженных оползням и обвалам, заболоченных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на берегах поверхностных водных объектов, используемых населением для хозяйственно-бытовых нужд, купания и других культурно-оздоровительных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выше по потоку грунтовых вод, являющихся источниками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Не допускается прокладка сетей централизованного хозяйственно-питьевого водоснабжения по территории кладбищ.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Для проведения поливочных и уборочных работ кладбищ должно предусматриваться использование самостоятельной системы водоснабжения.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Вода, используемая для питьевых и хозяйственных нужд должна соответствовать требованиям действующих санитарно-эпидемиологических правил и норм «Санитарно-эпидемиологические требования к качеству воды централизованных систем питьевого водоснабжения»,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и. о. Министра здравоохранения Республики Казахстан от 28.06.2004 года № 506, зарегистрированным в Реестре государственной регистрации нормативных правовых актов Республики Казахстан за № 2999.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захоронения и перезахоронения трупов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21. На каждую могилу отводится участок для взрослых 5 квадратных метров (далее -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для детей 2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Расстояние между могилами по вертикале должно быть не менее 1 м, по горизонтали - не менее 0,5 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От дна могилы до уровня стояния грунтовых вод должно быть не менее 0,5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Перевозка трупа к месту погребения в случаях, когда смерть последовала не по месту жительства, допускается любыми транспортными средствами (железнодорожный, авиационный, автомобильный).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Перед перевозкой труп должен быть забальзамирован для длительного хранения. От момента наступления смерти до погребения должно пройти не более пяти суток.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При перевозки трупа железнодорожным или авиационным транспортом труп должен быть помещен в оцинкованный, герметично запаянный гроб, изнутри заполненный веществом, впитывающим влагу. Металлический гроб должен помещаться в деревянный, плотно сколоченный ящик, для транспортирования в багажном отделении.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Для оформления перевозки с места, где наступила смерть к месту погребения, необходимо получить заключение государственных органов санитарно-эпидемиологической службы согласно приложению к настоящим санитарным правилам на перевоз (по месту регистрации смерти).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После перевозки трупа транспорт должен подвергаться уборке и дезинфекции средствами, разрешенными к применению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При захоронении умерших в песчаных грунтах перезахоронение допускается не ранее одного года с момента погребения, в сырых грунтах - не ранее трех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Перезахоронение допускается при отсутствии особо опасных инфекционных заболеваний (сибирская язва) у умерших людей и наличии заключения государственного органа санитарно-эпидемиологической службы согласно приложению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Погребение умерших людей от инфекций неясной этиологии и особо опасных инфекций должно совершаться в оцинкованных, герметически запаянных гробах.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Могила, в случае извлечения останков трупа должна быть продезинфицирована, засыпана и спланирована.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При переносе кладбищ и захоронений должна быть проведена рекультивация территорий (участков). Использование грунтов с ликвидируемых мест захоронений для планировки жилой территории не допускается.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В случаях обнаружения при проведении строительных работ ранее неизвестных захоронений, должно быть проведено перезахоронение останков трупа и рекультивация территории.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Приложение 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санитарно-эпидемиологическим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правилам и нормам «Санитарно-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эпидемиологические требования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проектированию и содержанию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кладбищ»   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Примечание РЦПИ: Текст Заключения на двух языках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русском и государственном,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см. бумажный вариант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Санитарно-эпидемиологическое заключение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(на перевозку и перезахоронения трупа)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№ 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«_______»___________________200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(наименование медицинской организации, выдавшей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заключение о причине смерти)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(фамилия, имя, отчество умершего)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(год рождения, дата смерти)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(Адрес проживания умершего):____________________________________________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(республика, область, город, район, улица, дом, квартира)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(Заключение медицинской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(причина смерти, дата выдачи)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(наличие или отсутствие особо опасных инфекций,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инфекций неизвестной этиологии)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(Место захоронения)_____________________________________________________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(республика, 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(Транспортное средство для перевозки трупа):____________________________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(железнодорожный, авиационный, автомобильный)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(Адрес места транспортировки трупа)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(республика, область, город, район)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(Проведение противоэпидемических мероприятий при транспортировки трупа)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(оцинкованный, герметично запаянный гроб,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наличие деревянного, плотно сколоченного ящика)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(Санитарно-эпидемиологическая экспертиза):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перевоз, перезахоронение трупа 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(подчеркнуть) (разрешается, не разрешается)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Место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Руководитель государственного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санитарно-эпидемиологической службы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