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a20" w14:textId="1acc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проектированию и содержанию кладбищ"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февраля 2005 года № 59. Зарегистрирован в Министерстве юстиции от 15 марта 2005 года № 3491.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санитарно-эпидемиологическом благополучии населения»,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«Санитарно-эпидемиологические требования к проектированию и содержанию кладбищ».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2005 года N 59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«Санитарно-эпидемиологические требования к проектированию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кладбищ»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Санитарно-эпидемиологические правила и нормы «Санитарно-эпидемиологические требования к проектированию и содержанию кладбищ» (далее - санитарные правила) устанавливают санитарно-эпидемиологические требования к размещению кладбищ, организации захоронения и перезахоронения трупов.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кладбище - территория, специально выделенная для захоронения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кладбищенский период - время, в течение которого завершаются процессы минерализации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останки - неразложившиеся остатки трупа;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похоронное бюро, бюро-магазины похоронного обслуживания - объекты, по реализации товаров и оказания услуг для проведения траурных обрядов.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размещению кладбищ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Выбор земельного участка под размещение кладбища, а так же ввод его в эксплуатацию должен осуществляться при наличии заключения государственных органов санитарно-эпидемиологической службы на соответствие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Участки для размещения кладбища должны располагаться с подветренной стороны по отношению к жилой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Размер земельного участка для кладбища должен определяться из расчета 0,24 гектар на 1000 человек. Общая площадь захоронения должна приниматься из расчета 65-70 процентов (далее - %) от общей площади кладбища.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Использование территории кладбищ разрешается по истечении двадцати лет с момента его переноса. Территория в этих случаях должна использоваться только под земельные насаждения. Строительство зданий и сооружений на этой территории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Вопрос об использовании закрытого кладбища для вторичного погребения по истечению двадцатилетнего срока должен согласовываться с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Месторасположение кладбищенского участка и его размеры должны предусматриваться в проекте планировки и застройки населенного пункта с учетом возможности использования территории кладбища после его закрытия под устройство парка или сада.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При проектировании кладбищ должны предусматриваться: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планировочное решение зоны захоронений кладбищ с разделением на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благоустройство территории, проездов, пешеходных дорожек;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размещение, характер и площадь зеленых насаждений с учетом обеспечения достаточного проветривания и инсоляции;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обеспечение водоснабжением, канализацией (при проектировании административных помещений).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Участок, отводимый под кладбище, должен иметь сухую пористую почву, обеспечивающую достаточную воздухопроницаемость и быстрое просыхание, иметь уклон в противоположную сторону от населенного пункта и открытых водоемов, используемых для хозяйственно-бытовых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Кладбище должно размещаться на расстоянии 300 метров (далее - м) от жилых, общественных зданий, спортивно-оздоровительных и санаторно-курортных зон. Размер санитарно-защитной зоны для закрытых кладбищ не должен сокращаться по истечении кладбищенского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территории санитарно-защитной зоны проектируемых и действующих кладбищ не допускается строительство жилых и общественных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Похоронные бюро, бюро-магазины похоронного обслуживания должны размещаться в отдельно стоящих зданиях на расстоянии не менее 50 м от жилых и общественных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Территория кладбищ должна быть разбита на секторы, благоустроена, ограждена и озеленена не менее 20 % от общей площади кладбища, иметь транспортные проезды, должна иметь функциональные зоны (входную, ритуальную, административно-хозяйственную, захоронений, зеленой защиты по периметру кладбища).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 территории кладбищ и зданий похоронного назначения должны предусматриваться стоянки автокатафалков и автотранспорта, урны для сбора мусора, площадки для мусоросборников с подъездами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Площадки для мусоросборников должны быть ограждены, и иметь твердое покрытие (асфальтирование, бетонирование).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Вывоз мусора должен осуществляться по мере заполнения мусоросборников на 2/3 емкости на городские и поселковые свалки.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Территория кладбищ должна регулярно убираться.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Не допускается размещение кладбищ на территориях: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зон санитарной охраны источников водоснабжения, минеральных источников, курорта;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 выходами на поверхность закарстованных, сильно трещиноватых пород и в местах выклинивания водоносных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 стоянием грунтовых вод менее 2 м от поверхности земли, а также на затапливаемых, подверженных оползням и обвалам, заболоченных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 берегах поверхностных водных объектов, используемых населением для хозяйственно-бытовых нужд, купания и других культурно-оздоровительных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выше по потоку грунтовых вод, являющихся источниками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Не допускается прокладка сетей централизованного хозяйственно-питьевого водоснабжения по территории кладбищ.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Для проведения поливочных и уборочных работ кладбищ должно предусматриваться использование самостоятельной системы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Вода, используемая для питьевых и хозяйственных нужд должна соответствовать требованиям действующих санитарно-эпидемиологических правил и норм «Санитарно-эпидемиологические требования к качеству воды централизованных систем питьевого водоснабжения»,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 о. Министра здравоохранения Республики Казахстан от 28.06.2004 года № 506, зарегистрированным в Реестре государственной регистрации нормативных правовых актов Республики Казахстан за № 2999.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захоронения и перезахоронения трупов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21. На каждую могилу отводится участок для взрослых 5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для детей 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Расстояние между могилами по вертикале должно быть не менее 1 м, по горизонтали - не менее 0,5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От дна могилы до уровня стояния грунтовых вод должно быть не менее 0,5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Перевозка трупа к месту погребения в случаях, когда смерть последовала не по месту жительства, допускается любыми транспортными средствами (железнодорожный, авиационный, автомобильный).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Перед перевозкой труп должен быть забальзамирован для длительного хранения. От момента наступления смерти до погребения должно пройти не более пяти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При перевозки трупа железнодорожным или авиационным транспортом труп должен быть помещен в оцинкованный, герметично запаянный гроб, изнутри заполненный веществом, впитывающим влагу. Металлический гроб должен помещаться в деревянный, плотно сколоченный ящик, для транспортирования в багажном отделении.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Для оформления перевозки с места, где наступила смерть к месту погребения, необходимо получить заключение государственных органов санитарно-эпидемиологической службы согласно приложению к настоящим санитарным правилам на перевоз (по месту регистрации смерти).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После перевозки трупа транспорт должен подвергаться уборке и дезинфекции средствами,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При захоронении умерших в песчаных грунтах перезахоронение допускается не ранее одного года с момента погребения, в сырых грунтах - не ранее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Перезахоронение допускается при отсутствии особо опасных инфекционных заболеваний (сибирская язва) у умерших людей и наличии заключения государственного органа санитарно-эпидемиологической службы согласно приложению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Погребение умерших людей от инфекций неясной этиологии и особо опасных инфекций должно совершаться в оцинкованных, герметически запаянных гробах.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Могила, в случае извлечения останков трупа должна быть продезинфицирована, засыпана и спланирована.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При переносе кладбищ и захоронений должна быть проведена рекультивация территорий (участков). Использование грунтов с ликвидируемых мест захоронений для планировки жилой территории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случаях обнаружения при проведении строительных работ ранее неизвестных захоронений, должно быть проведено перезахоронение останков трупа и рекультивация территории.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правилам и нормам «Санитарно-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проектированию и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кладбищ» 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Примечание РЦПИ: Текст Заключения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русском и государственном,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Санитарно-эпидемиологическое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(на перевозку и перезахоронения трупа)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«_______»___________________200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медицинской организации,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заключение о причине смерти)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(фамилия, имя, отчество умершего)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(год рождения, дата смерти)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(Адрес проживания умершего):____________________________________________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(республика, область, город, район, улица, дом, квартира)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(Заключение медицинской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(причина смерти, 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(наличие или отсутствие особо опасных инфекций,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инфекций неизвестной этиологии)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захоронения)_____________________________________________________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(республика, 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(Транспортное средство для перевозки трупа):____________________________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(железнодорожный, авиационный, автомобильный)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(Адрес места транспортировки трупа)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(республика, 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(Проведение противоэпидемических мероприятий при транспортировки трупа)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(оцинкованный, герметично запаянный гроб,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наличие деревянного, плотно сколоченного ящика)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(Санитарно-эпидемиологическая экспертиза):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перевоз, перезахоронение трупа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(подчеркнуть) (разрешается, не разрешается)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санитарно-эпидемиологической службы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