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5c6ae" w14:textId="ad5c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государственного надзора за  фармацевтической деятельностью и контроля за безопасностью, эффективностью и качеством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февраля 2005 года N 55. Зарегистрирован в Министерстве юстиции от 14 марта 2005 года N 3488. Утратил силу приказом Министра здравоохранения Республики Казахстан от 29 апреля 2010 года № 310.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лекарственных </w:t>
      </w:r>
      <w:r>
        <w:rPr>
          <w:rFonts w:ascii="Times New Roman"/>
          <w:b w:val="false"/>
          <w:i w:val="false"/>
          <w:color w:val="000000"/>
          <w:sz w:val="28"/>
        </w:rPr>
        <w:t>средствах",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дополнения в Кодекс Республики Казахстан об административных правонарушениях по вопросам обращения лекарственных средств",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осуществлению государственного надзора за фармацевтической деятельностью и контроля за безопасностью, эффективностью и качеством лекарственных средств.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(Пак Л.Ю.) направить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Департаменту организационно-правовой работы (Акрачкова Д.В.) после государственной регистрации обеспечить официальное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4. Контроль за исполнением настоящего приказа возложить на Первого вице-министра Аканова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5. Настоящий приказ вводится в действие со дня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Министр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февраля 2005 года № 55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государственного надзора за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фармацевтической деятельностью и контроля за безопасностью, </w:t>
      </w:r>
      <w:r>
        <w:br/>
      </w:r>
      <w:r>
        <w:rPr>
          <w:rFonts w:ascii="Times New Roman"/>
          <w:b/>
          <w:i w:val="false"/>
          <w:color w:val="000000"/>
        </w:rPr>
        <w:t xml:space="preserve">
эффективностью и качеством лекарственных средств 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Настоящая Инструкция по осуществлению государственного надзора за фармацевтической деятельностью и контроля за безопасностью, эффективностью и качеством лекарственных средств (далее - Инструкция) разработана в целях детализации проведения проверок физических и юридических лиц, осуществляющих фармацевтическую деятельность (далее - субъекты), упорядочения и повышения качества проверок, проводимых территориальными подразделениями ведомства, осуществляющего контрольные и надзорные функции за фармацевтической деятельностью физических и юридических лиц в сфере обращения лекарственных средств (далее - контролирующий орган).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Государственными фармацевтическими инспекторами Республики Казахстан (далее - фармацевтические инспекторы) являются руководители, заместители руководителей и специалисты контролирующего органа.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Настоящая Инструкция распространяется на проведение проверок юридических и физических лиц, осуществляющих деятельность в сфере обращения лекарственных средств на территории Республики Казахстан.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Цель и основные задачи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фармацевтического надзора и контроля 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Целью государственного фармацевтического надзора и контроля является гарантия обеспечения граждан безопасными, эффективными и качественными лекарственными 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Задачами проведения проверок субъектов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выявление, пресечение нарушений в части приобретения (закупа), хранения, изготовления, производства, учета, распределения, рационального использования и реализации лекарственных средств, в том числе, содержащих наркотические средства, психотропные вещества и прекурсоры, рекламы лекарственных средств, а также принятие мер в отношении субъектов в соответствии с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повышение качества предоставляемых фармацевтических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взаимодействие с государственными органами по вопросам безопасного и качественного обеспечения населения лекарственными средствами. 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Обязанности и права фармацевтических инспекторов 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6. Государственные фармацевтические инспекторы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руководствоваться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законами Республики Казахстан, актами Президента и Правительства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приказами Министра здравоохранения Республики Казахстан, а также настоящей Инструкцией;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осуществлять государственный фармацевтический надзор и контроль за соблюдением субъектами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регламентирующего обращение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пределах своей компетенции информировать заинтересованные уполномоченные органы о фактах нарушения законодательства Республики Казахстан в сфере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составлять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протокол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пределах своей компетенции направлять материалы об административных правонарушениях в суд, в органы,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уполномоченные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рассматривать дела об административных правонарушениях, для наложения административного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рассматривать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обращения граждан, физических и юридических лиц по вопросам обращения лекарственных средств и принимать соответствующие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выполнять иные обязанности в соответствии с законами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Должностные лица контролирующего органа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налагать административные взыскания за административные правонарушения, отнесенные к их ведению.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Фармацевтические инспекторы имеют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беспрепятственно посещать в порядке, установленном законодательством Республики Казахстан, объекты, в которых осуществляется фармацевтическая деятельность, с целью проверки выполнения требований норм законодательства Республики Казахстан о лекарственных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выдавать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предписания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субъектам в сфере обращения лекарственных средств об устранении нарушений требований законодательства Республики Казахстан о лекарственных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запрашивать и получать от субъектов информацию, отчетность по вопросам обращения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 </w:t>
      </w:r>
      <w:r>
        <w:rPr>
          <w:rFonts w:ascii="Times New Roman"/>
          <w:b w:val="false"/>
          <w:i w:val="false"/>
          <w:color w:val="000000"/>
          <w:sz w:val="28"/>
        </w:rPr>
        <w:t>изымать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образцы лекарственных средств для проведения экспертизы в количествах, достаточных и не превышающих необходимые объемы для ее проведения, без компенсации стоимости этой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снимать копии с документов, необходимых для проведения контроля фармацевтической деятельности и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выдавать предписания о запрещении ввоза, производства, изготовления, хранения, применения и реализации на территории Республики Казахстан лекарственных средств, пришедших в негодность, фальсифицированных, с истекшим сроком годности и других, не соответствующих требованиям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вносить предложение о приостановлении действия </w:t>
      </w:r>
      <w:r>
        <w:rPr>
          <w:rFonts w:ascii="Times New Roman"/>
          <w:b w:val="false"/>
          <w:i w:val="false"/>
          <w:color w:val="000000"/>
          <w:sz w:val="28"/>
        </w:rPr>
        <w:t>лицензии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виды фармацевтической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осуществлять иные права,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проверок 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9. Проверки субъектов проводятся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после регистрации акта о назначении проверки в Комитете по правовой статистике и специальным учетам Генеральной прокуратуры Республики Казахстан или его территориальных подразделениях.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10. Фармацевтическими инспекторами могут проводиться следующие виды проверок: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плановые (заранее запланированная контролирующим органом проверка, проводимая с учетом установленных законодательством временных интервалов по отношению к предшествующим проверкам);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внеплановые (проверка назначаемая в связи со сложившейся социально-экономической ситуацией, требующей немедленного устранения угрозы общественному порядку, здоровью населения и национальной безопасности, а также требующей немедленного реагирования на жалобы, обращения и заявления);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рейдовые (проверка осуществляемая контролирующими органами по вопросам соблюдения субъектами малого предпринимательства отдельных требований законодательства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встречные (проверка проводимая в отношений третьих лиц в случае, если при проведении проверок у контролирующих органов возникает необходимость в получении дополнительной информации, связанной с указанными лицами).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Регистрация акта о назначении проверки субъектов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Контролирующим органом выносится акт о назначении проверки и составляется карточка учета проверок деятельности хозяйствующих субъектов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Контролирующим органом ведется журнал регистрации актов о назначении проверок установленного образца. Контроль за ведением и хранением журнала регистрации актов о назначении проверок возлагается на руководителя контролирующего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Листы журнала регистрации актов о назначении проверок установленного образца должны быть пронумерованы, прошнурованы и скреплены печатью. Записи вносятся полно, четко, аккуратно, исправления и подчистки не допускаются. Ошибочные записи оговариваются и заверяются подписью ответственного лица. 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Проведение проверок 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15. Началом проведения проверки считается момент вручения проверяемому субъекту акта о назначении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16. Фармацевтическим инспекторам, прибывшим для проверки на объект, необходимо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акт о назначении проверки с отметкой о регистрации в Комитете по правовой статистике и специальным учетам Генеральной прокуратуры Республики Казахстан или его территориальных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служебное удостоверение;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план проверки, утвержденный руководителем контролирующего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Исчисление срока проведения проверки приостанавливается на периоды времени между моментами вручения субъекту требований контролирующего органа о представлении документов и фактического представления запрашиваемых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Срок проведения проверок устанавливается с учетом объема предстоящей работы, поставленных задач, но не должен превышать 30 календарных дней, для субъектов малого предпринимательства не должен превышать 15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19. В случае продления сроков проверки контролирующий орган в обязательном порядке оформляет дополнительный акт о продлении проверки с регистрацией его в Комитете по правовой статистике и специальным учетам Генеральной прокуратуры Республики Казахстан или его территориальных органах, в котором указываются номер и дата регистрации предыдущего акта о назначении проверки и причина продления.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Решение о продлении сроков проверки принимает руководитель контролирующего органа на основании докладной должностных лиц, осуществляющих проверку, с указанием результатов проделанной работы и обоснованием необходимости продления сроков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Проверка субъектов проводится фармацевтическими инспекторами в составе не менее 2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Проверка проводится в присутствии руководителя организации, в случае его отсутствия, заместителя или исполняющего обязанности руководителя организации, а также лица, ответственного за закуп, хранение и реализацию (распределение) лекарственных средств, изделий медицинского назначения и медицинской техники в аптечной или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В случае отказа к допуску для проведения проверки, воспрепятствования фармацевтическим инспекторам, осуществляющим проверку, в выполнении ими служебных обязанностей в соответствии с их компетенцией, отказа от предоставления необходимых документов, материалов, информации о деятельности либо представления недостоверной информации или создания иного препятствования составляется протокол. Протокол подписывается фармацевтическими инспекторами, осуществляющими проверку, и уполномоченным лицом проверяемого субъекта. Уполномоченное лицо проверяемого субъекта предпринимательства вправе отказаться от подписания протокола, дав письменное объяснение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Отказ от получения акта о назначении проверки не является основанием для отмены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24. Этапы проведения проверки: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предварительное изучение состояние дел на объекте проводится на основании предыдущих актов проверок, жалоб, заявлений, сообщений о качестве лекарственных средств, производимых, реализуемых (распределяемых) на объекте, информации по принятым мерам по устранению ранее выявленных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наблюдение и описание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анализ и обобщение полученных при проведении проверки результатов, формирование выводов;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оформление акта проверки и соответствующих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информирование субъекта о результатах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принятие мер по фактам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25. Завершением срока проверки считается день вручения субъекту акта проверки, не позднее срока окончания проверки, указанного в акте о назначении проверки. </w:t>
      </w:r>
    </w:p>
    <w:bookmarkEnd w:id="11"/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Особенности проведения проверок </w:t>
      </w:r>
    </w:p>
    <w:bookmarkEnd w:id="12"/>
    <w:bookmarkStart w:name="z5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В ходе проведения проверки лекарственные средства, находящиеся у субъекта, проверяются фармацевтическим инспектором на предмет: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наличия сертификации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наличия регистрации и разрешения к применению в Республике Казахстан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отсутствия лекарственных средств с дефектами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соответствия маркировки и упаковки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отсутствия фальсифицированных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27. В случае выявления лекарственных средств с истекшим сроком годности, фальсифицированных, незарегистрированных и неразрешенных к применению в Республике Казахстан, в том числе сопровождающихся сертификатами соответствия, несертифицированных и других лекарственных средств, не соответствующих требованиям, установленным законодательством Республики Казахстан, должностным лицом контролирующего органа выдается соответствующее предписание о запрещении их реализации.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Порядок заполнения акта фармацевтического обследования </w:t>
      </w:r>
    </w:p>
    <w:bookmarkEnd w:id="14"/>
    <w:bookmarkStart w:name="z5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28. Акт фармацевтического обследования с приложениями составляется в двух экземплярах, первый экземпляр которого вручается проверяемому субъекту, а второй остается у фармацевтических инспекторов.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29. Акт фармацевтического обследования должен предусматривать описание следующих разделов: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Общая информация о субъекте (наименование, месторасположение, номера лицензии на фармацевтическую деятельность и приложений, фамилия, имя, отчество руководителя субъекта, регистрационный номер налогоплательщика, указание аптечной сети субъекта);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Условия, обеспечивающие качество, эффективность и безопасность лекарственных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надлежащее расположение объекта фармацевтической деятельности, его помещений, состав и размер помещений;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соблюдение надлежащих условий хранения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обеспеченность техническими средствами, оборудованием, мебелью;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организация производственного процесса;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организация контроля качества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Персонал и его соответствие квалификационным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Соблюдение правил реализации лекарственных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Выполнение внутреннего контроля за качеством лекарственных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Выводы и предложения по устранению выявленных 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30. При оформлении акта фармацевтического обследования фармацевтические инспекторы, осуществляющие проверку, должны соблюдать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акт фармацевтического обследования заполняется одним из фармацевтических инспекторов, осуществивших проверку. Графы акта проверки фармацевтического обследования следует заполнять полностью, не допускать исправления, ошибочные записи оговаривать;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последовательно, объективно, четко и подробно описывать выявленные факты нарушений со ссылкой на соответствующие нормативные правовые акты (дата, номер, наименование акта);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не допускать включения в акт фармацевтического обследования различного рода выводов, предложений и данных, не подтвержденных соответствующими документами;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акт фармацевтического обследования должен быть подписан фармацевтическими инспекторами, осуществившими проверку, а также руководителем субъекта или его уполномоченным лицом. В целях недопущения замены листов подписывается каждая страница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акт фармацевтического обследования подлежит ознакомлению руководителем субъекта либо лицом, его замещающим, о чем в акте должна быть сделана соответствующая запись;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 наличии возражений или замечаний по акту фармацевтического обследования со стороны руководителя субъекта или лица, его замещающего, он или лицо, подписывающее акт, делает об этом оговорку и прилагает письменное разъяснение;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в случае отказа подписания акта фармацевтического обследования руководителем субъекта или его уполномоченным лицом, фармацевтические инспекторы, осуществляющие проверку, делают соответствующую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31. После установления нарушений фармацевтические инспекторы принимают следующие меры: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 выявлении факта административного правонарушения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, составляют протокол об административном правонарушении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 и в течение суток передать материалы в орган (должностному лицу), уполномоченный в соответствии с законодательством Республики Казахстан рассматривать дела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направляют материалы в суд;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направляют материалы в налоговые органы при нарушении законодательства о лицензировании;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инициируют предложение перед органом лицензиаром о приостановлении действия государственной лицензии на фармацевтическую и медицинскую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По результатам проверки фармацевтические инспекторы составляют в двух экземплярах Предписание об устранении выявленных нарушений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Первый экземпляр выдают субъекту, второй экземпляр остается у фармацевтического инспектора.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33. Субъекту необходимо в течение указанного в предписании срока устранить нарушения и о результатах письменно сообщить в контролирующий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34. После получения письменного ответа об устранении нарушений или в случае его непредставления в установленный срок, фармацевтическими инспекторами по заявлению субъекта осуществляется проверка на предмет исполнения предписания, о чем составляется справка об исполнении предписания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В случаях невыполнения предписаний, повторных нарушений, должностное лицо инициирует предложение перед органом лицензиаром о приостановлении действия лицензии или направляет в суд заявление о приостановлении действия лицензии субъекта до полного приведения в соответствие установленным требованиям. Приостановление действия государственной лицензии субъекта малого предпринимательства без судебного решения допускается в исключительных случаях, установленных законодательными актами Республики Казахстан, на срок не более 3 дней, с обязательным предъявлением в указанный срок искового заявления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36. Фармацевтические инспекторы несут ответственность за некачественное и неполное выполнение возложенных обязанностей, недостоверность представленных данных и документов, а также за ненадлежащее хранение документов, полученных в результате проверок, разглашение служебной и иной информации,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Делопроизводство по делам об административных правонарушениях 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37. Должностное лицо при подготовке к рассмотрению дела об административном правонарушении принимает следующее 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 назначении времени и места рассмотрения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вызове лиц, истребовании необходимых дополнительных материалов по делу. В случае необходимости должностное лицо вправе также назначить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 отложении рассмотрения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 передаче протокола об административном правонарушении и других материалов дела на рассмотрение в суд, если вынесено определение об отводе должностного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 прекращении производства при наличии обстоятельств, позволяющих не привлекать к административной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об административных правонарушениях (далее - Кодекс).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38. Решения, предусмотренные подпунктами 1)-4) пункта 37 настоящей Инструкции, выносятся в виде определения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Решение, предусмотренное подпунктом 5) пункта 37 настоящей Инструкции, выносится в виде постановления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40. Рассмотрев дело об административном правонарушении, должностное лицо контролирующего органа выносит одно из следующих постановлений: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 наложении административного взыскания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 прекращении производства по делу;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 передаче дела на рассмотрение судье, органу (должностному лицу), правомочному налагать за данное административное правонарушение взыскание иного вида или размера;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 принудительном исполнении постановления о наложении штрафа.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41. Производство по делам об административных нарушениях ведется в строгом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42. Протокол об административном правонарушении с соответствующими материалами в течение суток после их составления, передаются под расписку специалисту контролирующего органа, ответственному за подготовку административных материалов к рассмотрению, который регистрирует их в журнале учета дел административного производства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Допускается компьютерная (автоматизированная) регистрация административных дел и материалов. Регистрация, учет и передача административных дел и материалов производится по компьютерным распечаткам (квестам), которые сшиваются в соответствующие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Программы компьютерного (автоматизированного) учета административных дел должны в обязательном порядке включать реквизиты, предусмотренные журналом учета административного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43. Проверка журнала учета административного производства проводится должностным лицом органа, правомочного налагать административные взыскания, путем проверки правильности заполнения, получения и передачи административных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Специалист контролирующего органа, ответственный за подготовку административных материалов к рассмотрению, после получения административных дел и материалов: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анализирует документы по административному делу на полноту и достоверность собранных материалов, сведений о личности правонарушителя, точности и правильности оформления протокола, материалов дела, в случае необходимости, проводит сбор дополнительных сведений;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принимает меры к вызову на рассмотрение дела лиц, участие которых необходимо при рассмотрении дела,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принимает меры к рассмотрению дела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передает административные дела на рассмотрение должностному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при рассмотрении дела ведет стенограмму хода его рассмотрения;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принимает меры по исполнению вынесенных постановлений по делам об административных правонарушениях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 установленные сроки предоставляет сведения в </w:t>
      </w:r>
      <w:r>
        <w:rPr>
          <w:rFonts w:ascii="Times New Roman"/>
          <w:b w:val="false"/>
          <w:i w:val="false"/>
          <w:color w:val="000000"/>
          <w:sz w:val="28"/>
        </w:rPr>
        <w:t>централизованный банк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и лицах, их совершивших;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осуществляет ежемесячную сверку зарегистрированных правонарушений в контролирующем органе с данными централизованного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осуществляет ежемесячную сверку в фискальных органах сумм штрафов, поступающих в бюджет, с данными контролирующего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45. Все предусмотренные реквизиты бланков, журналов и дел должны заполняться в точном соответствии со своим предназначением.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46. Листы журналов должны быть пронумерованы, прошиты и скреплены печатью. Вся номенклатура дел должна быть отражена в Номенклатуре дел контролирующего органа и утверждена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47. Документы, сведения, информация, запросы, сообщения, ответы, жалобы, протесты, заключения и другие материалы, имеющие отношения к данному административному делу, приобщаются к материалам дела и хранятся вместе с ним.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48. Административные дела и материалы хранятся в запирающихся шкафах, ключи от которого должны быть только у ответственного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49. Дела об административных правонарушениях по которым вынесенные постановления исполнены сшиваются в тома, сшитые листы нумеруются, на последнем листе производится запись о количестве пронумерованных листов. Тома административных дел хранятся у ответственного сотрудника в запирающихся шкафах. При необходимости изъятия административного дела, тома расшиваются, дело изымается, а вместо него подшивается справка о дальнейшем движении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50. Административные дела подлежат хранению в течение двух лет, следующих за годом исполнения постановления о наложении взыскания. Копии протоколов, испорченные бланки административных протоколов и постановлений о наложении административных взысканий, административные дела, срок хранения которых истек, уничтожаются комиссионно.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51. Должностное лицо контролирующего органа, рассматривающее дело, при установлении причин и условий, способствовавших совершению административного правонарушения, вносит субъекту представление об устранении причин и условий, способствовавших совершению административного правонарушения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52. О принятых мерах субъект сообщает должностному лицу, внесшему представление в установленные действующим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сроки.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фармации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(отдел) фармацевтического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_____________________________________области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"___"____________200___г.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место составления протокола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Государственным(и) фармацевтическими инспектором (ами)______________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фамилия, имя, отчество,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осуществлении фармацевтического обследования____________________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хозяйствующего субъекта, адрес проверенного объекта, РНН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акт фармацевтического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установлено: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дата, время, место совершения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существо административного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что является нарушением требований законодательства в сфере обращения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указать наименование нормативных правовых актов, пункты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особенной части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административных правонарушениях" (далее - КоАП РК), предусматривающая административную ответственность за данное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лицах, в отношении которых возбуждено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Физическое лицо_____________________________________________________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фамилия, имя, отчество, местонахождение,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Число, месяц, год, рождения "______"_______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 и телефон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Привлекался ли ранее к административной ответственности_____________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Семейное положение__________________________________________________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Образование_________________________________________________________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сведения_______________________________________________________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предприниматель______________________________________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№ свидетельства, дата, РНН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полное наименование, юридический адрес, банковские реквизиты, РНН,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свидетельство о регистрации, телефон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Фамилии, имена, отчества, адреса свидетелей, если они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имеются_____________________________________________________________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Объяснение лица, в отношении которого возбуждено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отказе дачи объяснений___________________________________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разъяснении прав и обязанностей лицу, в отношении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возбуждено дело,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584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РК, а также другим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участникам производства по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подпись участников производства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лиц (а), составивших (его) протокол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совершившего административное правонарушение__________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отказе подписания протокола______________________________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потерпевших и свидетелей, а также в случаях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понятых,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статей 642 </w:t>
      </w:r>
      <w:r>
        <w:rPr>
          <w:rFonts w:ascii="Times New Roman"/>
          <w:b w:val="false"/>
          <w:i w:val="false"/>
          <w:color w:val="000000"/>
          <w:sz w:val="28"/>
        </w:rPr>
        <w:t xml:space="preserve">-650 КоАП РК для рассмотрения дела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Вам необходимо явиться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дата, время, 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протокола получил_____________________________________________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(подпись и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протоколу прилагаются документы:__________________________________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Дата 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 фармации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выявленных нарушений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«_______»________20____г.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Предписание выдано__________________________________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(фамилия, имя, отчество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инспектора)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проведенной проверки от  «______»______________20____г.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согласно акта о назначении проверки от «_____»_______20____г. №_____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(наименование контролирующего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проверки_____________________________________________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(наименование субъекта)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В результате проверки выявлены нарушения: </w:t>
      </w:r>
    </w:p>
    <w:bookmarkStart w:name="z2"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13"/>
        <w:gridCol w:w="4013"/>
      </w:tblGrid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актов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Меры по устранению выявленных нарушений 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устранения 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случае не устранения выявленных нарушений в указанные сроки, к Вам будут приняты меры согласно действующему законодательству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Выдал: ________________________ Получил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(подпись государственного      (подпись, Ф.И.О.,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инспектора)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вручения: «______»_____________20____г.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составляется в двух экземплярах. 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исполнении предписания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«_______»________20____г.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Мною____________________________________________________________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(фамилия, имя, отчество государственного инспектора,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наименование контролирующего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проведена проверка исполнения предписания от «_______»_______20___г,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выданного_____________________________________________________________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(Ф.И.О. руководителя, наименование субъекта)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ходе проверки установлено, что______________________________________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________________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инспектор Ф.И.О. 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субъекта ______________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Ф.И.О.         (подпись) 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по делу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фармацевтический инспектор (заместитель)________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области, города___________________________________________________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отчество, 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дата, время, место рассмотрения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(перечислить)___________________________________________________________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лица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фамилия, имя, отчество, номер и дата свидетельства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государственной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Число, месяц, год, рождения «______»________________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рождения___________________________________________________________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Гражданство______________________________________________________________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и телефон__________________________________________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полное наименование, местонахождение, банковские реквизиты,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телефон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установил обстоятельства________________________________________________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557-1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646 КоАП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РК__РЕШИЛ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провести рассмотрение дела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"_____"_________200__г         Время _______часов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адресу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2)для рассмотрения дела явиться следующим участникам производства: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фамилия, имя, отчество участников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для вынесения решения по делу представить_____________________________________________________________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фамилия, имя, отчество участника производства по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дополнительные материалы________________________________________________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срок до "______"_______200___г.       Время____________часов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4) назначить экспертизу_________________________________________________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указать объект экспертизы, место проведения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5) отложить рассмотрение дела в связи___________________________________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указать 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6) передать протокол об административном правонарушении и другие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указать причины, орган (ведомство), организация куда переданы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7) прекратить производство дела_________________________________________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указать обстоятельства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8) удовлетворить ходатайство участника производства_____________________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фамилия, имя, отчество, заявившего ходатайство,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дата письменного ходатайства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__________области,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 (заместитель </w:t>
      </w:r>
      <w:r>
        <w:rPr>
          <w:rFonts w:ascii="Times New Roman"/>
          <w:b w:val="false"/>
          <w:i/>
          <w:color w:val="000000"/>
          <w:sz w:val="28"/>
        </w:rPr>
        <w:t xml:space="preserve">)    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(нужное подчеркнуть)                   (дата,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Определения получил: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фамилия, имя, отчество, подпись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 законного представителя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лица,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(число, месяц, год, № квитанции)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Определение подготовлено в_______экз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дела__________ 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о прекращении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Главный государственный фармацевтический инспектор (заместитель)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__________________________________________________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отчество, наименование контролирующего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дата, время, место рассмотрения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(перечислить)________________________________________________________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указать характер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что предусмотрена ответственность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часть 1 КоАП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подготовке к рассмотрению дела были установлены следующие обстоятельства: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1) обстоятельства, исключающие производство по делу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580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обстоятельства, позволяющие не привлекать к административной ответственности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 67 </w:t>
      </w:r>
      <w:r>
        <w:rPr>
          <w:rFonts w:ascii="Times New Roman"/>
          <w:b w:val="false"/>
          <w:i w:val="false"/>
          <w:color w:val="000000"/>
          <w:sz w:val="28"/>
        </w:rPr>
        <w:t>, 68, </w:t>
      </w:r>
      <w:r>
        <w:rPr>
          <w:rFonts w:ascii="Times New Roman"/>
          <w:b w:val="false"/>
          <w:i w:val="false"/>
          <w:color w:val="000000"/>
          <w:sz w:val="28"/>
        </w:rPr>
        <w:t xml:space="preserve">581 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3) является лицом, на которого распространяется действие дисциплинарных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уставов либо специальных положений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статьи </w:t>
      </w:r>
      <w:r>
        <w:rPr>
          <w:rFonts w:ascii="Times New Roman"/>
          <w:b w:val="false"/>
          <w:i w:val="false"/>
          <w:color w:val="000000"/>
          <w:sz w:val="28"/>
        </w:rPr>
        <w:t xml:space="preserve">557-1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КоАП РК__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Производство по делу об административном правонарушении на физическое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отчество, № свидетельства о государственной регистрации,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Число, месяц, год, рождения «______»__________________________________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Гражданство___________________________________________________________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 и телефон_______________________________________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полное наименование, местонахождение, банковские реквизиты,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телефон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ПРЕКРАТИТЬ, ОСВОБОДИТЬ, ПЕРЕДАТЬ (нужное подчеркнуть)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связи_______________________________________________________________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указать обстоятельства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о лекарственных средствах, запрещенных к обращению: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____________________________области,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 (заместитель </w:t>
      </w:r>
      <w:r>
        <w:rPr>
          <w:rFonts w:ascii="Times New Roman"/>
          <w:b w:val="false"/>
          <w:i/>
          <w:color w:val="000000"/>
          <w:sz w:val="28"/>
        </w:rPr>
        <w:t xml:space="preserve">)    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М.П.          (дата,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получили: 1)____________________________________________________________________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фамилия, имя, отчество, подпись физического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законного представителя юридического лица, дата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потерпевший (по просьбе),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(число, месяц, год, № квитанции)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подготовлено в_______экз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дела__________ 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привлечении к административной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фармацевтический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(заместитель)____________________________________области, города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фамилия, имя, отчество, наименование контролирующего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дата, время, место рассмотрения дела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представленные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(перечислить)___________________________________________________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установил______________________________________________________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указать характер нарушений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что предусмотрена ответственность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324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1 КоАП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рассмотрении дела были установлены следующие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обстоятельства_________________________________________________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557-1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подвергнуть административному взысканию в виде ПРЕДУПРЕЖДЕНИЯ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ШТРАФА (нужное подчеркнуть)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(прописью)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Физическое лицо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фамилия, имя, отчество, номер свидетельства о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регистрации, дата регистрации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Число, месяц, год, рождения «______»___________________________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Адрес местожительства и телефон________________________________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Юридическое лицо_______________________________________________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полное наименование, местонахождение, банковские реквизиты,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телефон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Назначенный штраф должен быть внесен не позднее тридцати дней в доход государственного бюджета, а квитанция об уплате штрафа представлена мне.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может быть обжаловано в 10-дневный срок в суд по месту жительства, со дня вручения экземпляра постановления. Копия жалобы или протеста направляется должностному лицу, которое вынесло постановление о наложении административного взыскания, для его приостановления.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о лекарственных средствах, запрещенных к обращению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государственный________________________области,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фармацевтический инспектор (заместитель </w:t>
      </w:r>
      <w:r>
        <w:rPr>
          <w:rFonts w:ascii="Times New Roman"/>
          <w:b w:val="false"/>
          <w:i/>
          <w:color w:val="000000"/>
          <w:sz w:val="28"/>
        </w:rPr>
        <w:t xml:space="preserve">)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М.П.                         (дата,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получили: 1)______________________________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фамилия, имя, отчество, подпись физического лица, законного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представителя юридического лица, дата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2)____________________________________________________________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потерпевший (по просьбе),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телефонограммой или телеграммой, а также с использованием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иных средств связи, обеспечивающих фиксирование извещения_____________________________________________________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(число, месяц, год, № квитанции)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Постановление подготовлено в_______экз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дела__________ </w:t>
      </w:r>
    </w:p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материалов дел административного производства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Начат: "____"________200__г.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Окончен: "____"________200__г. </w:t>
      </w:r>
    </w:p>
    <w:bookmarkStart w:name="z3"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353"/>
        <w:gridCol w:w="135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вившего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токол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тивном право-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кола, серия,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соста-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субъекта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правонаруше-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</w:tbl>
    <w:bookmarkEnd w:id="26"/>
    <w:bookmarkStart w:name="z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</w:t>
      </w:r>
    </w:p>
    <w:bookmarkEnd w:id="27"/>
    <w:bookmarkStart w:name="z5"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353"/>
        <w:gridCol w:w="1353"/>
        <w:gridCol w:w="1353"/>
        <w:gridCol w:w="1353"/>
      </w:tblGrid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сдавше-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протокол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приняв- шего прото-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 и мате- риалы дела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рассмо-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трения дела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Серия и номер 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по делу, дата его составления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об исполнении постановления (номер квитан-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дата) </w:t>
            </w:r>
          </w:p>
        </w:tc>
      </w:tr>
      <w:tr>
        <w:trPr>
          <w:trHeight w:val="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End w:id="28"/>
    <w:bookmarkStart w:name="z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надзора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фармацевтической деятельностью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безопасностью,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эффективностью и качеством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лекарственных средств 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Представление об устранении причин и условий, </w:t>
      </w:r>
      <w:r>
        <w:br/>
      </w:r>
      <w:r>
        <w:rPr>
          <w:rFonts w:ascii="Times New Roman"/>
          <w:b/>
          <w:i w:val="false"/>
          <w:color w:val="000000"/>
        </w:rPr>
        <w:t xml:space="preserve">
cпособствовавших совершению административного правонарушения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Руководителю____________________________________________________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наименование организации,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фамилия, имя, отчество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рассмотрении материалов 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наименование юридического лица или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«____»__________ 20___ года должностным лицом___________________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указать должность, фамилию,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были установлены причины и условия, способствовавшие совершению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правонарушения по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324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части 1 КоАП РК______________________________________________________________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указать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фамилия, имя, отчество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юридического лица,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необходимо в срок до «_______»_______200____г.предоставить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Представления о принятии мер по их устранению: </w:t>
      </w:r>
    </w:p>
    <w:bookmarkStart w:name="z7"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8167"/>
        <w:gridCol w:w="413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исполнения 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основании части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654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РК рассмотрение Представления и сообщение о принятых мерах должностному лицу, внесшему Представление, является обязательным.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фармацевтический инспектор (заместитель)______________________________области,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имя, отчество, название государственного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«____» __________20_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получил_____________________________________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(занимаемая должность, фамилия, имя, отчество, 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(число, месяц, год, № квитанции)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подготовлено в ___ экз.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Дело № 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