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c6ae" w14:textId="ad5c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осуществлению государственного надзора за  фармацевтической деятельностью и контроля за безопасностью, эффективностью и качеством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февраля 2005 года N 55. Зарегистрирован в Министерстве юстиции от 14 марта 2005 года N 3488. Утратил силу приказом Министра здравоохранения Республики Казахстан от 29 апреля 2010 года № 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Законов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лекарственных </w:t>
      </w:r>
      <w:r>
        <w:rPr>
          <w:rFonts w:ascii="Times New Roman"/>
          <w:b w:val="false"/>
          <w:i w:val="false"/>
          <w:color w:val="000000"/>
          <w:sz w:val="28"/>
        </w:rPr>
        <w:t>средствах",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дополнения в Кодекс Республики Казахстан об административных правонарушениях по вопросам обращения лекарственных средств",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прилагаемую Инструкцию по осуществлению государственного надзора за фармацевтической деятельностью и контроля за безопасностью, эффективностью и качеством лекарственных средств.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(Пак Л.Ю.) направить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3. Департаменту организационно-правовой работы (Акрачкова Д.В.) после государственной регистрации обеспечить официальное опубликование настоящего приказа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4. Контроль за исполнением настоящего приказа возложить на Первого вице-министра Аканова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5. Настоящий приказ вводится в действие со дня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Министр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2005 года № 55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осуществлению государственного надзора за </w:t>
      </w:r>
      <w:r>
        <w:br/>
      </w:r>
      <w:r>
        <w:rPr>
          <w:rFonts w:ascii="Times New Roman"/>
          <w:b/>
          <w:i w:val="false"/>
          <w:color w:val="000000"/>
        </w:rPr>
        <w:t xml:space="preserve">
фармацевтической деятельностью и контроля за безопасностью, </w:t>
      </w:r>
      <w:r>
        <w:br/>
      </w:r>
      <w:r>
        <w:rPr>
          <w:rFonts w:ascii="Times New Roman"/>
          <w:b/>
          <w:i w:val="false"/>
          <w:color w:val="000000"/>
        </w:rPr>
        <w:t xml:space="preserve">
эффективностью и качеством лекарственных средств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Настоящая Инструкция по осуществлению государственного надзора за фармацевтической деятельностью и контроля за безопасностью, эффективностью и качеством лекарственных средств (далее - Инструкция) разработана в целях детализации проведения проверок физических и юридических лиц, осуществляющих фармацевтическую деятельность (далее - субъекты), упорядочения и повышения качества проверок, проводимых территориальными подразделениями ведомства, осуществляющего контрольные и надзорные функции за фармацевтической деятельностью физических и юридических лиц в сфере обращения лекарственных средств (далее - контролирующий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Государственными фармацевтическими инспекторами Республики Казахстан (далее - фармацевтические инспекторы) являются руководители, заместители руководителей и специалисты контролирующего органа.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Настоящая Инструкция распространяется на проведение проверок юридических и физических лиц, осуществляющих деятельность в сфере обращения лекарственных средств на территории Республики Казахстан.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 и основные задачи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фармацевтического надзора и контроля 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Целью государственного фармацевтического надзора и контроля является гарантия обеспечения граждан безопасными, эффективными и качественными лекарственными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Задачами проведения проверок субъектов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выявление, пресечение нарушений в части приобретения (закупа), хранения, изготовления, производства, учета, распределения, рационального использования и реализации лекарственных средств, в том числе, содержащих наркотические средства, психотропные вещества и прекурсоры, рекламы лекарственных средств, а также принятие мер в отношении субъектов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повышение качества предоставляемых фармацевтических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взаимодействие с государственными органами по вопросам безопасного и качественного обеспечения населения лекарственными средствами.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Обязанности и права фармацевтических инспекторов 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6. Государственные фармацевтические инспекторы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руководствоваться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законами Республики Казахстан, актами Президента и Правительства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приказами Министра здравоохранения Республики Казахстан, а также настоящей Инструкцией;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осуществлять государственный фармацевтический надзор и контроль за соблюдением субъектами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регламентирующего обращение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пределах своей компетенции информировать заинтересованные уполномоченные органы о фактах нарушения законодательства Республики Казахстан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составлять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 пределах своей компетенции направлять материалы об административных правонарушениях в суд, в органы,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рассматривать дела об административных правонарушениях, для наложения административного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рассматривать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обращения граждан, физических и юридических лиц по вопросам обращения лекарственных средств и принимать соответствующие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выполнять иные обязанности в соответствии с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Должностные лица контролирующего органа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налагать административные взыскания за административные правонарушения, отнесенные к их ведению.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Фармацевтические инспекторы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беспрепятственно посещать в порядке, установленном законодательством Республики Казахстан, объекты, в которых осуществляется фармацевтическая деятельность, с целью проверки выполнения требований норм законодательства Республики Казахстан о лекарственных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выдавать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предписания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субъектам в сфере обращения лекарственных средств об устранении нарушений требований законодательства Республики Казахстан о лекарственных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запрашивать и получать от субъектов информацию, отчетность по вопросам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 </w:t>
      </w:r>
      <w:r>
        <w:rPr>
          <w:rFonts w:ascii="Times New Roman"/>
          <w:b w:val="false"/>
          <w:i w:val="false"/>
          <w:color w:val="000000"/>
          <w:sz w:val="28"/>
        </w:rPr>
        <w:t>изымать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образцы лекарственных средств для проведения экспертизы в количествах, достаточных и не превышающих необходимые объемы для ее проведения, без компенсации стоимости этой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снимать копии с документов, необходимых для проведения контроля фармацевтической деятельности и качества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выдавать предписания о запрещении ввоза, производства, изготовления, хранения, применения и реализации на территории Республики Казахстан лекарственных средств, пришедших в негодность, фальсифицированных, с истекшим сроком годности и других, не соответствующих требованиям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вносить предложение о приостановлении действия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виды фармацевтической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осуществлять иные права,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проверок 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9. Проверки субъектов проводятся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после регистрации акта о назначении проверки в Комитете по правовой статистике и специальным учетам Генеральной прокуратуры Республики Казахстан или его территориальных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Фармацевтическими инспекторами могут проводиться следующие виды проверок: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плановые (заранее запланированная контролирующим органом проверка, проводимая с учетом установленных законодательством временных интервалов по отношению к предшествующим проверкам);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внеплановые (проверка назначаемая в связи со сложившейся социально-экономической ситуацией, требующей немедленного устранения угрозы общественному порядку, здоровью населения и национальной безопасности, а также требующей немедленного реагирования на жалобы, обращения и заявления);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рейдовые (проверка осуществляемая контролирующими органами по вопросам соблюдения субъектами малого предпринимательства отдельных требований законодательства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встречные (проверка проводимая в отношений третьих лиц в случае, если при проведении проверок у контролирующих органов возникает необходимость в получении дополнительной информации, связанной с указанными лицами).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Регистрация акта о назначении проверки субъектов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Контролирующим органом выносится акт о назначении проверки и составляется карточка учета проверок деятельности хозяйствующих субъектов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Контролирующим органом ведется журнал регистрации актов о назначении проверок установленного образца. Контроль за ведением и хранением журнала регистрации актов о назначении проверок возлагается на руководителя контролирующего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Листы журнала регистрации актов о назначении проверок установленного образца должны быть пронумерованы, прошнурованы и скреплены печатью. Записи вносятся полно, четко, аккуратно, исправления и подчистки не допускаются. Ошибочные записи оговариваются и заверяются подписью ответственного лица.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Проведение проверок 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15. Началом проведения проверки считается момент вручения проверяемому субъекту акта о назначении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Фармацевтическим инспекторам, прибывшим для проверки на объект,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акт о назначении проверки с отметкой о регистрации в Комитете по правовой статистике и специальным учетам Генеральной прокуратуры Республики Казахстан или его территориальных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служебное удостоверение;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план проверки, утвержденный руководителем контролирующего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Исчисление срока проведения проверки приостанавливается на периоды времени между моментами вручения субъекту требований контролирующего органа о представлении документов и фактического представления запрашиваемых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Срок проведения проверок устанавливается с учетом объема предстоящей работы, поставленных задач, но не должен превышать 30 календарных дней, для субъектов малого предпринимательства не должен превышать 15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В случае продления сроков проверки контролирующий орган в обязательном порядке оформляет дополнительный акт о продлении проверки с регистрацией его в Комитете по правовой статистике и специальным учетам Генеральной прокуратуры Республики Казахстан или его территориальных органах, в котором указываются номер и дата регистрации предыдущего акта о назначении проверки и причина продления.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Решение о продлении сроков проверки принимает руководитель контролирующего органа на основании докладной должностных лиц, осуществляющих проверку, с указанием результатов проделанной работы и обоснованием необходимости продления сроков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Проверка субъектов проводится фармацевтическими инспекторами в составе не менее 2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Проверка проводится в присутствии руководителя организации, в случае его отсутствия, заместителя или исполняющего обязанности руководителя организации, а также лица, ответственного за закуп, хранение и реализацию (распределение) лекарственных средств, изделий медицинского назначения и медицинской техники в аптечной или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В случае отказа к допуску для проведения проверки, воспрепятствования фармацевтическим инспекторам, осуществляющим проверку, в выполнении ими служебных обязанностей в соответствии с их компетенцией, отказа от предоставления необходимых документов, материалов, информации о деятельности либо представления недостоверной информации или создания иного препятствования составляется протокол. Протокол подписывается фармацевтическими инспекторами, осуществляющими проверку, и уполномоченным лицом проверяемого субъекта. Уполномоченное лицо проверяемого субъекта предпринимательства вправе отказаться от подписания протокола, дав письменное объяснение о причине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Отказ от получения акта о назначении проверки не является основанием для отмены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Этапы проведения проверки: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предварительное изучение состояние дел на объекте проводится на основании предыдущих актов проверок, жалоб, заявлений, сообщений о качестве лекарственных средств, производимых, реализуемых (распределяемых) на объекте, информации по принятым мерам по устранению ранее выявленных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наблюдение и описание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анализ и обобщение полученных при проведении проверки результатов, формирование выводов;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оформление акта проверки и соответствующих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информирование субъекта о результатах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принятие мер по фактам выявленных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Завершением срока проверки считается день вручения субъекту акта проверки, не позднее срока окончания проверки, указанного в акте о назначении проверки.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Особенности проведения проверок 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26. В ходе проведения проверки лекарственные средства, находящиеся у субъекта, проверяются фармацевтическим инспектором на предмет: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наличия сертификации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наличия регистрации и разрешения к применению в Республике Казахстан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отсутствия лекарственных средств с дефектами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соответствия маркировки и упаковки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отсутствия фальсифицированных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В случае выявления лекарственных средств с истекшим сроком годности, фальсифицированных, незарегистрированных и неразрешенных к применению в Республике Казахстан, в том числе сопровождающихся сертификатами соответствия, несертифицированных и других лекарственных средств, не соответствующих требованиям, установленным законодательством Республики Казахстан, должностным лицом контролирующего органа выдается соответствующее предписание о запрещении их реализации.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заполнения акта фармацевтического обследования 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28. Акт фармацевтического обследования с приложениями составляется в двух экземплярах, первый экземпляр которого вручается проверяемому субъекту, а второй остается у фармацевтических инспекторов.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Акт фармацевтического обследования должен предусматривать описание следующих разделов: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Общая информация о субъекте (наименование, месторасположение, номера лицензии на фармацевтическую деятельность и приложений, фамилия, имя, отчество руководителя субъекта, регистрационный номер налогоплательщика, указание аптечной сети субъекта);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Условия, обеспечивающие качество, эффективность и безопасность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надлежащее расположение объекта фармацевтической деятельности, его помещений, состав и размер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соблюдение надлежащих условий хранения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обеспеченность техническими средствами, оборудованием, мебелью;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организация производственного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организация контроля качества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Персонал и его соответствие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Соблюдение правил реализации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Выполнение внутреннего контроля за качеством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Выводы и предложения по устранению выявленных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При оформлении акта фармацевтического обследования фармацевтические инспекторы, осуществляющие проверку, должны соблюдать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акт фармацевтического обследования заполняется одним из фармацевтических инспекторов, осуществивших проверку. Графы акта проверки фармацевтического обследования следует заполнять полностью, не допускать исправления, ошибочные записи оговаривать;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последовательно, объективно, четко и подробно описывать выявленные факты нарушений со ссылкой на соответствующие нормативные правовые акты (дата, номер, наименование акта);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не допускать включения в акт фармацевтического обследования различного рода выводов, предложений и данных, не подтвержденных соответствующими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акт фармацевтического обследования должен быть подписан фармацевтическими инспекторами, осуществившими проверку, а также руководителем субъекта или его уполномоченным лицом. В целях недопущения замены листов подписывается каждая страница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акт фармацевтического обследования подлежит ознакомлению руководителем субъекта либо лицом, его замещающим, о чем в акте должна быть сделана соответствующая запись;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при наличии возражений или замечаний по акту фармацевтического обследования со стороны руководителя субъекта или лица, его замещающего, он или лицо, подписывающее акт, делает об этом оговорку и прилагает письменное разъяснение;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в случае отказа подписания акта фармацевтического обследования руководителем субъекта или его уполномоченным лицом, фармацевтические инспекторы, осуществляющие проверку, делают соответствующую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После установления нарушений фармацевтические инспекторы принимают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 выявлении факта административного правонарушения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, составляют протокол об административном правонарушении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 и в течение суток передать материалы в орган (должностному лицу), уполномоченный в соответствии с законодательством Республики Казахстан рассматривать дела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направляют материалы в суд;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направляют материалы в налоговые органы при нарушении законодательства о лицензировании;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инициируют предложение перед органом лицензиаром о приостановлении действия государственной лицензии на фармацевтическую и медицинскую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32. По результатам проверки фармацевтические инспекторы составляют в двух экземплярах Предписание об устранении выявленных нарушений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Первый экземпляр выдают субъекту, второй экземпляр остается у фармацевтического инспектора.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Субъекту необходимо в течение указанного в предписании срока устранить нарушения и о результатах письменно сообщить в контролирующий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34. После получения письменного ответа об устранении нарушений или в случае его непредставления в установленный срок, фармацевтическими инспекторами по заявлению субъекта осуществляется проверка на предмет исполнения предписания, о чем составляется справка об исполнении предписания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В случаях невыполнения предписаний, повторных нарушений, должностное лицо инициирует предложение перед органом лицензиаром о приостановлении действия лицензии или направляет в суд заявление о приостановлении действия лицензии субъекта до полного приведения в соответствие установленным требованиям. Приостановление действия государственной лицензии субъекта малого предпринимательства без судебного решения допускается в исключительных случаях, установленных законодательными актами Республики Казахстан, на срок не более 3 дней, с обязательным предъявлением в указанный срок искового заявления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36. Фармацевтические инспекторы несут ответственность за некачественное и неполное выполнение возложенных обязанностей, недостоверность представленных данных и документов, а также за ненадлежащее хранение документов, полученных в результате проверок, разглашение служебной и иной информации,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Делопроизводство по делам об административных правонарушениях 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37. Должностное лицо при подготовке к рассмотрению дела об административном правонарушении принимает следующее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 назначении времени и места рассмотрения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 вызове лиц, истребовании необходимых дополнительных материалов по делу. В случае необходимости должностное лицо вправе также назначить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 отложении рассмотрения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 передаче протокола об административном правонарушении и других материалов дела на рассмотрение в суд, если вынесено определение об отводе должностного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 прекращении производства при наличии обстоятельств, позволяющих не привлекать к административной ответственности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(далее - Кодекс).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38. Решения, предусмотренные подпунктами 1)-4) пункта 37 настоящей Инструкции, выносятся в виде определения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39. Решение, предусмотренное подпунктом 5) пункта 37 настоящей Инструкции, выносится в виде постановления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40. Рассмотрев дело об административном правонарушении, должностное лицо контролирующего органа выносит одно из следующих постановлений: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 наложении административного взыскания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 прекращении производства по делу;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 передаче дела на рассмотрение судье, органу (должностному лицу), правомочному налагать за данное административное правонарушение взыскание иного вида или размера;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 принудительном исполнении постановления о наложении штрафа.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41. Производство по делам об административных нарушениях ведется в строгом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42. Протокол об административном правонарушении с соответствующими материалами в течение суток после их составления, передаются под расписку специалисту контролирующего органа, ответственному за подготовку административных материалов к рассмотрению, который регистрирует их в журнале учета дел административного производства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Допускается компьютерная (автоматизированная) регистрация административных дел и материалов. Регистрация, учет и передача административных дел и материалов производится по компьютерным распечаткам (квестам), которые сшиваются в соответствующие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Программы компьютерного (автоматизированного) учета административных дел должны в обязательном порядке включать реквизиты, предусмотренные журналом учета административного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43. Проверка журнала учета административного производства проводится должностным лицом органа, правомочного налагать административные взыскания, путем проверки правильности заполнения, получения и передачи административных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44. Специалист контролирующего органа, ответственный за подготовку административных материалов к рассмотрению, после получения административных дел и материалов: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анализирует документы по административному делу на полноту и достоверность собранных материалов, сведений о личности правонарушителя, точности и правильности оформления протокола, материалов дела, в случае необходимости, проводит сбор дополнительных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принимает меры к вызову на рассмотрение дела лиц, участие которых необходимо при рассмотрении дела,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принимает меры к рассмотрению дела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передает административные дела на рассмотрение должностному лицу;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при рассмотрении дела ведет стенограмму хода его рассмотрения;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принимает меры по исполнению вынесенных постановлений по делам об административных правонарушениях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в установленные сроки предоставляет сведения в </w:t>
      </w:r>
      <w:r>
        <w:rPr>
          <w:rFonts w:ascii="Times New Roman"/>
          <w:b w:val="false"/>
          <w:i w:val="false"/>
          <w:color w:val="000000"/>
          <w:sz w:val="28"/>
        </w:rPr>
        <w:t>централизованный банк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и лицах, их совершивших;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осуществляет ежемесячную сверку зарегистрированных правонарушений в контролирующем органе с данными централизованного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осуществляет ежемесячную сверку в фискальных органах сумм штрафов, поступающих в бюджет, с данными контролирующего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45. Все предусмотренные реквизиты бланков, журналов и дел должны заполняться в точном соответствии со своим предназначением.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46. Листы журналов должны быть пронумерованы, прошиты и скреплены печатью. Вся номенклатура дел должна быть отражена в Номенклатуре дел контролирующего органа и утверждена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47. Документы, сведения, информация, запросы, сообщения, ответы, жалобы, протесты, заключения и другие материалы, имеющие отношения к данному административному делу, приобщаются к материалам дела и хранятся вместе с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48. Административные дела и материалы хранятся в запирающихся шкафах, ключи от которого должны быть только у ответственного специалиста.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49. Дела об административных правонарушениях по которым вынесенные постановления исполнены сшиваются в тома, сшитые листы нумеруются, на последнем листе производится запись о количестве пронумерованных листов. Тома административных дел хранятся у ответственного сотрудника в запирающихся шкафах. При необходимости изъятия административного дела, тома расшиваются, дело изымается, а вместо него подшивается справка о дальнейшем движении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50. Административные дела подлежат хранению в течение двух лет, следующих за годом исполнения постановления о наложении взыскания. Копии протоколов, испорченные бланки административных протоколов и постановлений о наложении административных взысканий, административные дела, срок хранения которых истек, уничтожаются комиссионно.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51. Должностное лицо контролирующего органа, рассматривающее дело, при установлении причин и условий, способствовавших совершению административного правонарушения, вносит субъекту представление об устранении причин и условий, способствовавших совершению административного правонарушения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52. О принятых мерах субъект сообщает должностному лицу, внесшему представление в установленные действующим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сроки.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осуществлению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надзора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фармацевтической деятельностью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безопасностью,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эффективностью и качеством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 фармации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(отдел) фармацевтического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_____________________________________области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административном правонарушении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"___"____________200___г.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место составления протокола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Государственным(и) фармацевтическими инспектором (ами)______________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фамилия, имя, отчество,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осуществлении фармацевтического обследования____________________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хозяйствующего субъекта, адрес проверенного объекта,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акт фармацевтического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установлено: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дата, время, место совершения административного правонарушения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существо административного правонарушения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что является нарушением требований законодательства в сфере 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указать наименование нормативных правовых актов, пункты 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особенной части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 (далее - КоАП РК), предусматривающая административную ответственность за данное правонарушение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лицах, в отношении которых возбуждено дело: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Физическое лицо_____________________________________________________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фамилия, имя, отчество, местонахождение,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Число, месяц, год, рождения "______"_______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рождения______________________________________________________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работы, занимаемая должность, адрес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местожительства и телефон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Привлекался ли ранее к административной ответственности_____________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Семейное положение__________________________________________________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Образование_________________________________________________________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Иные сведения_______________________________________________________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 предприниматель______________________________________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№ свидетельства, дата, РНН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Юридическое лицо____________________________________________________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полное наименование, юридический адрес, банковские реквизиты, РНН,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свидетельство о регистрации,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Фамилии, имена, отчества, адреса свидетелей, если они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имеются_____________________________________________________________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Объяснение лица, в отношении которого возбуждено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дело________________________________________________________________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об отказе дачи объяснений___________________________________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разъяснении прав и обязанностей лицу, в отношении которого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возбуждено дело,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584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РК, а также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участникам производства по 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подпись участников производства 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лиц (а), составивших (его) протокол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лица, совершившего административное правонарушение__________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об отказе подписания протокола______________________________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 потерпевших и свидетелей, а также в случаях участия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понятых,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642 </w:t>
      </w:r>
      <w:r>
        <w:rPr>
          <w:rFonts w:ascii="Times New Roman"/>
          <w:b w:val="false"/>
          <w:i w:val="false"/>
          <w:color w:val="000000"/>
          <w:sz w:val="28"/>
        </w:rPr>
        <w:t xml:space="preserve">-650 КоАП РК для рассмотрения дела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 правонарушении Вам необходимо явиться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дата, время,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Копию протокола получил_____________________________________________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(подпись и дата получения)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протоколу прилагаются документы:__________________________________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Дата 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осуществлению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надзора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фармацевтической деятельностью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безопасностью,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эффективностью и качеством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 фармации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выявленных нарушений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«_______»________20____г.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Настоящее Предписание выдано__________________________________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(фамилия, имя, отчество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инспектора)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проведенной проверки от  «______»______________20____г.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акта о назначении проверки от «_____»_______20____г. №_____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выданного___________________________________________________________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(наименование контролирующего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проверки_____________________________________________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(наименование субъекта)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результате проверки выявлены нарушения: </w:t>
      </w:r>
    </w:p>
    <w:bookmarkStart w:name="z2"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4013"/>
        <w:gridCol w:w="4013"/>
      </w:tblGrid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устранению выявленных нарушений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устранения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случае не устранения выявленных нарушений в указанные сроки, к Вам будут приняты меры согласно действующему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Выдал: ________________________ Получил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(подпись государственного      (подпись, 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инспектора)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вручения: «______»_____________20____г.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составляется в двух экземплярах. 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осуществлению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надзора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фармацевтической деятельностью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безопасностью,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эффективностью и качеством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 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исполнении предписания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«_______»________20____г.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Мною____________________________________________________________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(фамилия, имя, отчество государственного инспектора, 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наименование контролирующего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проведена проверка исполнения предписания от «_______»_______20___г,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выданного_____________________________________________________________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(Ф.И.О. руководителя, наименование субъекта)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ходе проверки установлено, что______________________________________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инспектор Ф.И.О. 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субъекта ______________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Ф.И.О.         (подпись) 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осуществлению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надзора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фармацевтической деятельностью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безопасностью,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эффективностью и качеством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 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по делу об административном правонарушении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фармацевтический инспектор (заместитель)________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(нужное 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области, города___________________________________________________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фамилия, имя, отчество, 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дата, время, место рассмотрения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представленные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(перечислить)___________________________________________________________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фамилия, имя, отчество, номер и дата свидетельства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государственной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Число, месяц, год, рождения «______»________________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рождения___________________________________________________________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Гражданство______________________________________________________________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работы, занимаемая должность, адрес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местожительства и телефон__________________________________________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полное наименование, местонахождение, банковские реквизиты,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телефон законного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установил обстоятельства________________________________________________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указать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557-1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646 КоАП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РК__РЕШИЛ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провести рассмотрение дела об административном правонарушении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"_____"_________200__г         Время _______часов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адресу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2)для рассмотрения дела явиться следующим участникам производства: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фамилия, имя, отчество участников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для вынесения решения по делу представить_____________________________________________________________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фамилия, имя, отчество участника производства по делу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материалы________________________________________________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указать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срок до "______"_______200___г.       Время____________часов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назначить экспертизу_________________________________________________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указать объект экспертизы, место проведения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отложить рассмотрение дела в связи___________________________________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указать причины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передать протокол об административном правонарушении и другие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указать причины, орган (ведомство), организация куда переданы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7) прекратить производство дела_________________________________________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указать обстоятельства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8) удовлетворить ходатайство участника производства_____________________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фамилия, имя, отчество, заявившего ходатайство,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дата письменного ходатайства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__________области,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фармацевтический инспектор (заместитель </w:t>
      </w:r>
      <w:r>
        <w:rPr>
          <w:rFonts w:ascii="Times New Roman"/>
          <w:b w:val="false"/>
          <w:i/>
          <w:color w:val="000000"/>
          <w:sz w:val="28"/>
        </w:rPr>
        <w:t xml:space="preserve">)    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(нужное подчеркнуть)                   (дата,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Копию Определения получил: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фамилия, имя, отчество, подпись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фамилия, имя, отчество законного представителя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лица, дата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высылке постановления заказным письмом, телефонограммой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телеграммой, а также с использованием иных средств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обеспечивающих фиксирование извещения__________________________________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(число, месяц, год, № квитанции)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 подготовлено в_______экз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дела__________ 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осуществлению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надзора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фармацевтической деятельностью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безопасностью,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эффективностью и качеством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прекращении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Главный государственный фармацевтический инспектор (заместитель)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области,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фамилия, имя, отчество, наименование контролирующего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дата, время, место рассмотрения 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представленные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(перечислить)________________________________________________________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установил____________________________________________________________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указать характер 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что предусмотрена ответственность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324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часть 1 КоАП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подготовке к рассмотрению дела были установлены следующие обстоятельства: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обстоятельства, исключающие производство по делу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административном правонарушении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580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указать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обстоятельства, позволяющие не привлекать к административной ответственности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 67 </w:t>
      </w:r>
      <w:r>
        <w:rPr>
          <w:rFonts w:ascii="Times New Roman"/>
          <w:b w:val="false"/>
          <w:i w:val="false"/>
          <w:color w:val="000000"/>
          <w:sz w:val="28"/>
        </w:rPr>
        <w:t>, 68, </w:t>
      </w:r>
      <w:r>
        <w:rPr>
          <w:rFonts w:ascii="Times New Roman"/>
          <w:b w:val="false"/>
          <w:i w:val="false"/>
          <w:color w:val="000000"/>
          <w:sz w:val="28"/>
        </w:rPr>
        <w:t xml:space="preserve">581 КоАП </w:t>
      </w:r>
      <w:r>
        <w:rPr>
          <w:rFonts w:ascii="Times New Roman"/>
          <w:b w:val="false"/>
          <w:i w:val="false"/>
          <w:color w:val="000000"/>
          <w:sz w:val="28"/>
        </w:rPr>
        <w:t xml:space="preserve">РК: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указать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является лицом, на которого распространяется действие дисциплинарных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уставов либо специальных положений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указать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557-1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КоАП РК__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Производство по делу об административном правонарушении на физическое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отчество, № свидетельства о государственной регистрации,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Число, месяц, год, рождения «______»__________________________________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рождения________________________________________________________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Гражданство___________________________________________________________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работы, занимаемая должность, адрес организации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местожительства и телефон_______________________________________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полное наименование, местонахождение, банковские реквизиты,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телефон законного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ПРЕКРАТИТЬ, ОСВОБОДИТЬ, ПЕРЕДАТЬ (нужное 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связи_______________________________________________________________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указать обстоятельства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о лекарственных средствах, запрещенных к обращению: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____________________________области,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фармацевтический инспектор (заместитель </w:t>
      </w:r>
      <w:r>
        <w:rPr>
          <w:rFonts w:ascii="Times New Roman"/>
          <w:b w:val="false"/>
          <w:i/>
          <w:color w:val="000000"/>
          <w:sz w:val="28"/>
        </w:rPr>
        <w:t xml:space="preserve">) 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М.П.          (дата,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Копию Постановления получили: 1)____________________________________________________________________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фамилия, имя, отчество, подпись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законного представителя юридического лица, дата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потерпевший (по просьбе),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высылке постановления заказным письмом, телефонограммой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телеграммой, а также с использованием иных средств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обеспечивающих фиксирование извещения_________________________________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(число, месяц, год, № квитанции)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подготовлено в_______экз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дела__________ 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осуществлению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надзора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фармацевтической деятельностью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безопасностью,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эффективностью и качеством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привлечении к административной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фармацевтический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(заместитель)____________________________________области, города 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фамилия, имя, отчество, наименование контролирующего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дата, время, место рассмотрения 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представленные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(перечислить)___________________________________________________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установил______________________________________________________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указать характер 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что предусмотрена ответственность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324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1 КоАП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рассмотрении дела были установлены следующие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обстоятельства_________________________________________________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557-1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 ПОСТАНОВИЛ: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подвергнуть административному взысканию в виде ПРЕДУПРЕЖДЕНИЯ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ШТРАФА (нужное подчеркнуть)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Физическое лицо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фамилия, имя, отчество, номер свидетельства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регистрации, дата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Число, месяц, год, рождения «______»___________________________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рождения_________________________________________________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работы, занимаемая должность, адрес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местожительства и телефон________________________________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Юридическое лицо_______________________________________________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полное наименование, местонахождение, банковские реквизиты,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телефон законного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Назначенный штраф должен быть внесен не позднее тридцати дней в доход государственного бюджета, а квитанция об уплате штрафа представлена мне.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может быть обжаловано в 10-дневный срок в суд по месту жительства, со дня вручения экземпляра постановления. Копия жалобы или протеста направляется должностному лицу, которое вынесло постановление о наложении административного взыскания, для его приостановления.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РЕШЕНИЕ: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о лекарственных средствах, запрещенных к обращению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государственный________________________области,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фармацевтический инспектор (заместитель </w:t>
      </w:r>
      <w:r>
        <w:rPr>
          <w:rFonts w:ascii="Times New Roman"/>
          <w:b w:val="false"/>
          <w:i/>
          <w:color w:val="000000"/>
          <w:sz w:val="28"/>
        </w:rPr>
        <w:t xml:space="preserve">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М.П.                         (дата,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Копию Постановления получили: 1)______________________________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фамилия, имя, отчество, подпись физического лица, законного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представителя юридического лица, дата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потерпевший (по просьбе),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высылке постановления заказным письмом,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телефонограммой или телеграммой, а также с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средств связи, обеспечивающих фиксирование извещения_____________________________________________________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(число, месяц, год, № квитанции)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Постановление подготовлено в_______экз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дела__________ </w:t>
      </w:r>
    </w:p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осуществлению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надзора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фармацевтической деятельностью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безопасностью,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эффективностью и качеством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материалов дел административного производства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Начат: "____"________200__г.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Окончен: "____"________200__г. </w:t>
      </w:r>
    </w:p>
    <w:bookmarkStart w:name="z3"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353"/>
        <w:gridCol w:w="1353"/>
        <w:gridCol w:w="1353"/>
        <w:gridCol w:w="135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соста-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вившего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токол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тивном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прото-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кола, серия,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субъекта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bookmarkEnd w:id="26"/>
    <w:bookmarkStart w:name="z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</w:t>
      </w:r>
    </w:p>
    <w:bookmarkEnd w:id="27"/>
    <w:bookmarkStart w:name="z5"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353"/>
        <w:gridCol w:w="1353"/>
        <w:gridCol w:w="1353"/>
        <w:gridCol w:w="135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сдавше-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приняв- шего прото-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 и мате- риалы дела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рассмо-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трения дела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и номер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по делу, дата его составления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об исполнении постановления (номер квитан-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дата)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осуществлению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надзора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фармацевтической деятельностью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безопасностью,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эффективностью и качеством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      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Представление об устранении причин и условий, </w:t>
      </w:r>
      <w:r>
        <w:br/>
      </w:r>
      <w:r>
        <w:rPr>
          <w:rFonts w:ascii="Times New Roman"/>
          <w:b/>
          <w:i w:val="false"/>
          <w:color w:val="000000"/>
        </w:rPr>
        <w:t xml:space="preserve">
cпособствовавших совершению административного правонарушения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наименование организации,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фамилия, имя, отчество 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рассмотрении материалов 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наименование юридического лица или 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«____»__________ 20___ года должностным лицом___________________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указать должность, фамилию, имя,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были установлены причины и условия, способствовавшие совершению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правонарушения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324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части 1 КоАП РК______________________________________________________________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указать правонарушения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654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фамилия, имя, отчество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юридического лица, 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необходимо в срок до «_______»_______200____г.предоставить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о принятии мер по их устранению: </w:t>
      </w:r>
    </w:p>
    <w:bookmarkStart w:name="z7"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8167"/>
        <w:gridCol w:w="4131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основании части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654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 рассмотрение Представления и сообщение о принятых мерах должностному лицу, внесшему Представление, является обязательным.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фармацевтический инспектор (заместитель)______________________________области,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отчество, название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«____» __________20_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получил_____________________________________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(занимаемая должность, фамилия, имя, отчество, дата получения)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высылке постановления заказным письмом, телефонограммой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телеграммой, а также с использованием иных средств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обеспечивающих фиксирование извещения____________________________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(число, месяц, год, № квитанции)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подготовлено в ___ экз.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Дело № 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