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d674" w14:textId="b71d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озеленения и санитарной очистки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Семипалатинского городского маслихата от 14 мая 2004 года N 6-7.  Зарегистрировано Департаментом юстиции Восточно-Казахстанской области 10  июня 2004 года за N 1829. Утратило силу решением маслихата города Семей от 20 июня 2008 года N 8/71-IV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w:t>
      </w:r>
      <w:r>
        <w:rPr>
          <w:rFonts w:ascii="Times New Roman"/>
          <w:b w:val="false"/>
          <w:i w:val="false"/>
          <w:color w:val="000000"/>
          <w:sz w:val="28"/>
        </w:rPr>
        <w:t>решением</w:t>
      </w:r>
      <w:r>
        <w:rPr>
          <w:rFonts w:ascii="Times New Roman"/>
          <w:b w:val="false"/>
          <w:i/>
          <w:color w:val="800000"/>
          <w:sz w:val="28"/>
        </w:rPr>
        <w:t xml:space="preserve"> маслихата города Семей от 20.06.2008 N 8/71-IV.</w:t>
      </w:r>
      <w:r>
        <w:br/>
      </w:r>
      <w:r>
        <w:rPr>
          <w:rFonts w:ascii="Times New Roman"/>
          <w:b w:val="false"/>
          <w:i w:val="false"/>
          <w:color w:val="000000"/>
          <w:sz w:val="28"/>
        </w:rPr>
        <w:t>
      На основании п.п.8) п. 1 ст. 6 </w:t>
      </w:r>
      <w:r>
        <w:rPr>
          <w:rFonts w:ascii="Times New Roman"/>
          <w:b w:val="false"/>
          <w:i w:val="false"/>
          <w:color w:val="000000"/>
          <w:sz w:val="28"/>
        </w:rPr>
        <w:t>Закона</w:t>
      </w:r>
      <w:r>
        <w:rPr>
          <w:rFonts w:ascii="Times New Roman"/>
          <w:b w:val="false"/>
          <w:i w:val="false"/>
          <w:color w:val="000000"/>
          <w:sz w:val="28"/>
        </w:rPr>
        <w:t> Республики Казахстан от 23 января 2001 года N 148-II "О местном государственном управлении в Республике Казахстан", п.п. 2), 3) п. 1 ст. 22 </w:t>
      </w:r>
      <w:r>
        <w:rPr>
          <w:rFonts w:ascii="Times New Roman"/>
          <w:b w:val="false"/>
          <w:i w:val="false"/>
          <w:color w:val="000000"/>
          <w:sz w:val="28"/>
        </w:rPr>
        <w:t>Закона</w:t>
      </w:r>
      <w:r>
        <w:rPr>
          <w:rFonts w:ascii="Times New Roman"/>
          <w:b w:val="false"/>
          <w:i w:val="false"/>
          <w:color w:val="000000"/>
          <w:sz w:val="28"/>
        </w:rPr>
        <w:t> Республики Казахстан от 16 июля 2001 года N 242 "Об архитектурной, градостроительной и строительной деятельности в Республике Казахстан", п. 1 ст. 10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1997 года N 160-1 "Об охране окружающей среды", а также в целях определения порядка благоустройства, содержания и защиты зеленых насаждений, поддержания чистоты Семипалатинский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благоустройства, озеленения и санитарной очистки города Семипалатинска (прилагаются).</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по вопросам развития производственной и социальной инфраструктуры, охране окружающей среды.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решению</w:t>
      </w:r>
      <w:r>
        <w:br/>
      </w:r>
      <w:r>
        <w:rPr>
          <w:rFonts w:ascii="Times New Roman"/>
          <w:b w:val="false"/>
          <w:i w:val="false"/>
          <w:color w:val="000000"/>
          <w:sz w:val="28"/>
        </w:rPr>
        <w:t>
сессии Семипалатинского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N 6-7 от 14 мая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 Р А В И Л А</w:t>
      </w:r>
      <w:r>
        <w:br/>
      </w:r>
      <w:r>
        <w:rPr>
          <w:rFonts w:ascii="Times New Roman"/>
          <w:b w:val="false"/>
          <w:i w:val="false"/>
          <w:color w:val="000000"/>
          <w:sz w:val="28"/>
        </w:rPr>
        <w:t>
</w:t>
      </w:r>
      <w:r>
        <w:rPr>
          <w:rFonts w:ascii="Times New Roman"/>
          <w:b/>
          <w:i w:val="false"/>
          <w:color w:val="000080"/>
          <w:sz w:val="28"/>
        </w:rPr>
        <w:t>благоустройства, озеленения и санитарной очистки</w:t>
      </w:r>
      <w:r>
        <w:br/>
      </w:r>
      <w:r>
        <w:rPr>
          <w:rFonts w:ascii="Times New Roman"/>
          <w:b w:val="false"/>
          <w:i w:val="false"/>
          <w:color w:val="000000"/>
          <w:sz w:val="28"/>
        </w:rPr>
        <w:t>
</w:t>
      </w:r>
      <w:r>
        <w:rPr>
          <w:rFonts w:ascii="Times New Roman"/>
          <w:b/>
          <w:i w:val="false"/>
          <w:color w:val="000080"/>
          <w:sz w:val="28"/>
        </w:rPr>
        <w:t>города Семипалатинска</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определяют порядок благоустройства, содержания, охраны и эксплуатации элементов городской инфраструктуры, производства земляных работ и работ, связанных с разрушением дорожных покрытий, порядок поддержания чистоты, уборки территорий и улиц, содержания и защиты зеленых насаждений в городе Семипалатинска, а также права, обязанности и ответственность юридических и физических лиц в данном вопросе.</w:t>
      </w:r>
      <w:r>
        <w:br/>
      </w:r>
      <w:r>
        <w:rPr>
          <w:rFonts w:ascii="Times New Roman"/>
          <w:b w:val="false"/>
          <w:i w:val="false"/>
          <w:color w:val="000000"/>
          <w:sz w:val="28"/>
        </w:rPr>
        <w:t>
</w:t>
      </w:r>
      <w:r>
        <w:rPr>
          <w:rFonts w:ascii="Times New Roman"/>
          <w:b w:val="false"/>
          <w:i w:val="false"/>
          <w:color w:val="000000"/>
          <w:sz w:val="28"/>
        </w:rPr>
        <w:t>
      Данные Правила являются обязательными на административной территории города для всех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
      В отдельных пунктах Правил благоустройства города Семипалатинска, обеспечения санитарного состояния и охраны зеленых насаждений на его территории использованы требования "Правил благоустройства, обеспечения санитарного состояния, охраны земель и зеленых насаждений в городах, поселках и селах Восточно-Казахстанской области", утвержденных </w:t>
      </w:r>
      <w:r>
        <w:rPr>
          <w:rFonts w:ascii="Times New Roman"/>
          <w:b w:val="false"/>
          <w:i w:val="false"/>
          <w:color w:val="000000"/>
          <w:sz w:val="28"/>
        </w:rPr>
        <w:t>решением</w:t>
      </w:r>
      <w:r>
        <w:rPr>
          <w:rFonts w:ascii="Times New Roman"/>
          <w:b w:val="false"/>
          <w:i w:val="false"/>
          <w:color w:val="000000"/>
          <w:sz w:val="28"/>
        </w:rPr>
        <w:t xml:space="preserve"> Восточно-Казахстанского областного маслихата от 15 июня 2001 года N 10/7-II. В случае расхождения требований настоящих правил с положениями названных областных правил, приоритет имеют областные правила.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 Р А В И Л А</w:t>
      </w:r>
      <w:r>
        <w:br/>
      </w:r>
      <w:r>
        <w:rPr>
          <w:rFonts w:ascii="Times New Roman"/>
          <w:b w:val="false"/>
          <w:i w:val="false"/>
          <w:color w:val="000000"/>
          <w:sz w:val="28"/>
        </w:rPr>
        <w:t>
</w:t>
      </w:r>
      <w:r>
        <w:rPr>
          <w:rFonts w:ascii="Times New Roman"/>
          <w:b/>
          <w:i w:val="false"/>
          <w:color w:val="000080"/>
          <w:sz w:val="28"/>
        </w:rPr>
        <w:t>благоустройства, озеленения и санитарной очистки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местном государственном управлении", </w:t>
      </w:r>
      <w:r>
        <w:rPr>
          <w:rFonts w:ascii="Times New Roman"/>
          <w:b w:val="false"/>
          <w:i w:val="false"/>
          <w:color w:val="000000"/>
          <w:sz w:val="28"/>
        </w:rPr>
        <w:t>Законом</w:t>
      </w:r>
      <w:r>
        <w:rPr>
          <w:rFonts w:ascii="Times New Roman"/>
          <w:b w:val="false"/>
          <w:i w:val="false"/>
          <w:color w:val="000000"/>
          <w:sz w:val="28"/>
        </w:rPr>
        <w:t> "О санитарно-эпидемиологическом благополучии населения",</w:t>
      </w:r>
      <w:r>
        <w:rPr>
          <w:rFonts w:ascii="Times New Roman"/>
          <w:b w:val="false"/>
          <w:i w:val="false"/>
          <w:color w:val="000000"/>
          <w:sz w:val="28"/>
        </w:rPr>
        <w:t>Законом</w:t>
      </w:r>
      <w:r>
        <w:rPr>
          <w:rFonts w:ascii="Times New Roman"/>
          <w:b w:val="false"/>
          <w:i w:val="false"/>
          <w:color w:val="000000"/>
          <w:sz w:val="28"/>
        </w:rPr>
        <w:t> "Об архитектурной, градостроительной и строительной деятельности", </w:t>
      </w:r>
      <w:r>
        <w:rPr>
          <w:rFonts w:ascii="Times New Roman"/>
          <w:b w:val="false"/>
          <w:i w:val="false"/>
          <w:color w:val="000000"/>
          <w:sz w:val="28"/>
        </w:rPr>
        <w:t>Законом</w:t>
      </w:r>
      <w:r>
        <w:rPr>
          <w:rFonts w:ascii="Times New Roman"/>
          <w:b w:val="false"/>
          <w:i w:val="false"/>
          <w:color w:val="000000"/>
          <w:sz w:val="28"/>
        </w:rPr>
        <w:t> "О чрезвычайных ситуациях природного и техногенного характера", </w:t>
      </w:r>
      <w:r>
        <w:rPr>
          <w:rFonts w:ascii="Times New Roman"/>
          <w:b w:val="false"/>
          <w:i w:val="false"/>
          <w:color w:val="000000"/>
          <w:sz w:val="28"/>
        </w:rPr>
        <w:t>Законом</w:t>
      </w:r>
      <w:r>
        <w:rPr>
          <w:rFonts w:ascii="Times New Roman"/>
          <w:b w:val="false"/>
          <w:i w:val="false"/>
          <w:color w:val="000000"/>
          <w:sz w:val="28"/>
        </w:rPr>
        <w:t> "Об охране окружающей среды", Водным </w:t>
      </w:r>
      <w:r>
        <w:rPr>
          <w:rFonts w:ascii="Times New Roman"/>
          <w:b w:val="false"/>
          <w:i w:val="false"/>
          <w:color w:val="000000"/>
          <w:sz w:val="28"/>
        </w:rPr>
        <w:t>кодексом</w:t>
      </w:r>
      <w:r>
        <w:rPr>
          <w:rFonts w:ascii="Times New Roman"/>
          <w:b w:val="false"/>
          <w:i w:val="false"/>
          <w:color w:val="000000"/>
          <w:sz w:val="28"/>
        </w:rPr>
        <w:t> РК, "</w:t>
      </w:r>
      <w:r>
        <w:rPr>
          <w:rFonts w:ascii="Times New Roman"/>
          <w:b w:val="false"/>
          <w:i w:val="false"/>
          <w:color w:val="000000"/>
          <w:sz w:val="28"/>
        </w:rPr>
        <w:t>Правилами</w:t>
      </w:r>
      <w:r>
        <w:rPr>
          <w:rFonts w:ascii="Times New Roman"/>
          <w:b w:val="false"/>
          <w:i w:val="false"/>
          <w:color w:val="000000"/>
          <w:sz w:val="28"/>
        </w:rPr>
        <w:t> благоустройства, обеспечения санитарного состояния, охраны земель и зеленых насаждений в городах, поселках и селах Восточно-Казахстанской области", утвержденными областным маслихатом от 15 июня 2001 года. Настоящими Правилами устанавливается единый на административной территории г. Семипалатинска порядок благоустройства города, обеспечения нормативного санитарного состояния и охраны зеленых насаждений, обязательный для всех юридических и физических лиц.</w:t>
      </w:r>
      <w:r>
        <w:br/>
      </w:r>
      <w:r>
        <w:rPr>
          <w:rFonts w:ascii="Times New Roman"/>
          <w:b w:val="false"/>
          <w:i w:val="false"/>
          <w:color w:val="000000"/>
          <w:sz w:val="28"/>
        </w:rPr>
        <w:t>
       Настоящие Правила могут быть использованы в соответствии с </w:t>
      </w:r>
      <w:r>
        <w:rPr>
          <w:rFonts w:ascii="Times New Roman"/>
          <w:b w:val="false"/>
          <w:i w:val="false"/>
          <w:color w:val="000000"/>
          <w:sz w:val="28"/>
        </w:rPr>
        <w:t>Кодексом</w:t>
      </w:r>
      <w:r>
        <w:rPr>
          <w:rFonts w:ascii="Times New Roman"/>
          <w:b w:val="false"/>
          <w:i w:val="false"/>
          <w:color w:val="000000"/>
          <w:sz w:val="28"/>
        </w:rPr>
        <w:t> Республики Казахстан "Об административных правонарушениях".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ОСНОВНЫЕ ПОНЯТИЯ, ОПРЕДЕЛЕНИЯ И СОКРАЩЕНИЯ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Применяемые в настоящих правилах понятия, определения и сокращения означают:</w:t>
      </w:r>
      <w:r>
        <w:br/>
      </w:r>
      <w:r>
        <w:rPr>
          <w:rFonts w:ascii="Times New Roman"/>
          <w:b w:val="false"/>
          <w:i w:val="false"/>
          <w:color w:val="000000"/>
          <w:sz w:val="28"/>
        </w:rPr>
        <w:t>
</w:t>
      </w:r>
      <w:r>
        <w:rPr>
          <w:rFonts w:ascii="Times New Roman"/>
          <w:b/>
          <w:i w:val="false"/>
          <w:color w:val="000000"/>
          <w:sz w:val="28"/>
        </w:rPr>
        <w:t>      благоустройство территории</w:t>
      </w:r>
      <w:r>
        <w:rPr>
          <w:rFonts w:ascii="Times New Roman"/>
          <w:b w:val="false"/>
          <w:i w:val="false"/>
          <w:color w:val="000000"/>
          <w:sz w:val="28"/>
        </w:rPr>
        <w:t> - комплекс работ и элементов, обеспечивающих удобную, комфортную жизнедеятельность человека на административной территории города;</w:t>
      </w:r>
      <w:r>
        <w:br/>
      </w:r>
      <w:r>
        <w:rPr>
          <w:rFonts w:ascii="Times New Roman"/>
          <w:b w:val="false"/>
          <w:i w:val="false"/>
          <w:color w:val="000000"/>
          <w:sz w:val="28"/>
        </w:rPr>
        <w:t>
</w:t>
      </w:r>
      <w:r>
        <w:rPr>
          <w:rFonts w:ascii="Times New Roman"/>
          <w:b/>
          <w:i w:val="false"/>
          <w:color w:val="000000"/>
          <w:sz w:val="28"/>
        </w:rPr>
        <w:t>      инженерные сети и сооружения -</w:t>
      </w:r>
      <w:r>
        <w:rPr>
          <w:rFonts w:ascii="Times New Roman"/>
          <w:b w:val="false"/>
          <w:i w:val="false"/>
          <w:color w:val="000000"/>
          <w:sz w:val="28"/>
        </w:rPr>
        <w:t> важнейшие элементы инженерного благоустройства, предназначенные для обеспечения населения и предприятий теплом, водой, электроэнергией, а также для сбора и отвода поверхностных вод с территории города;</w:t>
      </w:r>
      <w:r>
        <w:br/>
      </w:r>
      <w:r>
        <w:rPr>
          <w:rFonts w:ascii="Times New Roman"/>
          <w:b w:val="false"/>
          <w:i w:val="false"/>
          <w:color w:val="000000"/>
          <w:sz w:val="28"/>
        </w:rPr>
        <w:t>
</w:t>
      </w:r>
      <w:r>
        <w:rPr>
          <w:rFonts w:ascii="Times New Roman"/>
          <w:b/>
          <w:i w:val="false"/>
          <w:color w:val="000000"/>
          <w:sz w:val="28"/>
        </w:rPr>
        <w:t>      зеленые насаждения</w:t>
      </w:r>
      <w:r>
        <w:rPr>
          <w:rFonts w:ascii="Times New Roman"/>
          <w:b w:val="false"/>
          <w:i w:val="false"/>
          <w:color w:val="000000"/>
          <w:sz w:val="28"/>
        </w:rPr>
        <w:t> - элементы планировочного решения, обеспечивающие санитарно-гигиенические условия и повышение уровня благоустройства и архитектурно-ландшафтного оформления (газоны, цветники, деревья, кустарники);</w:t>
      </w:r>
      <w:r>
        <w:br/>
      </w:r>
      <w:r>
        <w:rPr>
          <w:rFonts w:ascii="Times New Roman"/>
          <w:b w:val="false"/>
          <w:i w:val="false"/>
          <w:color w:val="000000"/>
          <w:sz w:val="28"/>
        </w:rPr>
        <w:t>
</w:t>
      </w:r>
      <w:r>
        <w:rPr>
          <w:rFonts w:ascii="Times New Roman"/>
          <w:b/>
          <w:i w:val="false"/>
          <w:color w:val="000000"/>
          <w:sz w:val="28"/>
        </w:rPr>
        <w:t>      земляные работы</w:t>
      </w:r>
      <w:r>
        <w:rPr>
          <w:rFonts w:ascii="Times New Roman"/>
          <w:b w:val="false"/>
          <w:i w:val="false"/>
          <w:color w:val="000000"/>
          <w:sz w:val="28"/>
        </w:rPr>
        <w:t> - работы, связанные с разрытием территорий, отсыпкой насыпей, обратной засыпкой, разработкой котлованов;</w:t>
      </w:r>
      <w:r>
        <w:br/>
      </w:r>
      <w:r>
        <w:rPr>
          <w:rFonts w:ascii="Times New Roman"/>
          <w:b w:val="false"/>
          <w:i w:val="false"/>
          <w:color w:val="000000"/>
          <w:sz w:val="28"/>
        </w:rPr>
        <w:t>
</w:t>
      </w:r>
      <w:r>
        <w:rPr>
          <w:rFonts w:ascii="Times New Roman"/>
          <w:b/>
          <w:i w:val="false"/>
          <w:color w:val="000000"/>
          <w:sz w:val="28"/>
        </w:rPr>
        <w:t>      землепользователь </w:t>
      </w:r>
      <w:r>
        <w:rPr>
          <w:rFonts w:ascii="Times New Roman"/>
          <w:b w:val="false"/>
          <w:i w:val="false"/>
          <w:color w:val="000000"/>
          <w:sz w:val="28"/>
        </w:rPr>
        <w:t>- юридическое или физическое лицо, использующее, независимо от целей и форм собственности (предприятия, организации, коммерческие структуры, частные предприниматели, домовладельцы, арендаторы, КСК и другие) земельные участки в административной черте города;</w:t>
      </w:r>
      <w:r>
        <w:br/>
      </w:r>
      <w:r>
        <w:rPr>
          <w:rFonts w:ascii="Times New Roman"/>
          <w:b w:val="false"/>
          <w:i w:val="false"/>
          <w:color w:val="000000"/>
          <w:sz w:val="28"/>
        </w:rPr>
        <w:t>
</w:t>
      </w:r>
      <w:r>
        <w:rPr>
          <w:rFonts w:ascii="Times New Roman"/>
          <w:b/>
          <w:i w:val="false"/>
          <w:color w:val="000000"/>
          <w:sz w:val="28"/>
        </w:rPr>
        <w:t>      домовладелец </w:t>
      </w:r>
      <w:r>
        <w:rPr>
          <w:rFonts w:ascii="Times New Roman"/>
          <w:b w:val="false"/>
          <w:i w:val="false"/>
          <w:color w:val="000000"/>
          <w:sz w:val="28"/>
        </w:rPr>
        <w:t>- юридическое или физическое лицо, имеющее в частной собственности домостроение или его часть (совладение);</w:t>
      </w:r>
      <w:r>
        <w:br/>
      </w:r>
      <w:r>
        <w:rPr>
          <w:rFonts w:ascii="Times New Roman"/>
          <w:b w:val="false"/>
          <w:i w:val="false"/>
          <w:color w:val="000000"/>
          <w:sz w:val="28"/>
        </w:rPr>
        <w:t>
</w:t>
      </w:r>
      <w:r>
        <w:rPr>
          <w:rFonts w:ascii="Times New Roman"/>
          <w:b/>
          <w:i w:val="false"/>
          <w:color w:val="000000"/>
          <w:sz w:val="28"/>
        </w:rPr>
        <w:t>      отведенная территория</w:t>
      </w:r>
      <w:r>
        <w:rPr>
          <w:rFonts w:ascii="Times New Roman"/>
          <w:b w:val="false"/>
          <w:i w:val="false"/>
          <w:color w:val="000000"/>
          <w:sz w:val="28"/>
        </w:rPr>
        <w:t> - участок земли, переданный землепользователю в собственность или пользование в соответствии с решениями местного исполнительного органа для размещения принадлежащих ему объектов (зданий, сооружений, транспортных магистралей и других);</w:t>
      </w:r>
      <w:r>
        <w:br/>
      </w:r>
      <w:r>
        <w:rPr>
          <w:rFonts w:ascii="Times New Roman"/>
          <w:b w:val="false"/>
          <w:i w:val="false"/>
          <w:color w:val="000000"/>
          <w:sz w:val="28"/>
        </w:rPr>
        <w:t>
</w:t>
      </w:r>
      <w:r>
        <w:rPr>
          <w:rFonts w:ascii="Times New Roman"/>
          <w:b/>
          <w:i w:val="false"/>
          <w:color w:val="000000"/>
          <w:sz w:val="28"/>
        </w:rPr>
        <w:t>      закрепленная территория</w:t>
      </w:r>
      <w:r>
        <w:rPr>
          <w:rFonts w:ascii="Times New Roman"/>
          <w:b w:val="false"/>
          <w:i w:val="false"/>
          <w:color w:val="000000"/>
          <w:sz w:val="28"/>
        </w:rPr>
        <w:t> - участок земли, тяготеющий к отведенной территории, используемый для ее обслуживания, определенный и приписанный исполнительным органом для ухода и обслуживания за юридическим или физическим лицом;</w:t>
      </w:r>
      <w:r>
        <w:br/>
      </w:r>
      <w:r>
        <w:rPr>
          <w:rFonts w:ascii="Times New Roman"/>
          <w:b w:val="false"/>
          <w:i w:val="false"/>
          <w:color w:val="000000"/>
          <w:sz w:val="28"/>
        </w:rPr>
        <w:t>
</w:t>
      </w:r>
      <w:r>
        <w:rPr>
          <w:rFonts w:ascii="Times New Roman"/>
          <w:b/>
          <w:i w:val="false"/>
          <w:color w:val="000000"/>
          <w:sz w:val="28"/>
        </w:rPr>
        <w:t>      Закрепленными территориями в городской черте являются:</w:t>
      </w:r>
      <w:r>
        <w:br/>
      </w:r>
      <w:r>
        <w:rPr>
          <w:rFonts w:ascii="Times New Roman"/>
          <w:b w:val="false"/>
          <w:i w:val="false"/>
          <w:color w:val="000000"/>
          <w:sz w:val="28"/>
        </w:rPr>
        <w:t>
     - территория улиц (тротуары, газоны и другие элементы благоустройства);</w:t>
      </w:r>
      <w:r>
        <w:br/>
      </w:r>
      <w:r>
        <w:rPr>
          <w:rFonts w:ascii="Times New Roman"/>
          <w:b w:val="false"/>
          <w:i w:val="false"/>
          <w:color w:val="000000"/>
          <w:sz w:val="28"/>
        </w:rPr>
        <w:t>
      - внутридворовые территории, не отведенные кондоминиумом и другим (при наличии в одном дворе нескольких землепользователей). Закрепленная территория определяется пропорционально границам отведенных территорий или по согласованию сторон);</w:t>
      </w:r>
      <w:r>
        <w:br/>
      </w:r>
      <w:r>
        <w:rPr>
          <w:rFonts w:ascii="Times New Roman"/>
          <w:b w:val="false"/>
          <w:i w:val="false"/>
          <w:color w:val="000000"/>
          <w:sz w:val="28"/>
        </w:rPr>
        <w:t>
      - территория на расстоянии 5 метров по периметру отведенной территории, а со стороны улицы - не далее "красной линии" улицы.</w:t>
      </w:r>
      <w:r>
        <w:rPr>
          <w:rFonts w:ascii="Times New Roman"/>
          <w:b w:val="false"/>
          <w:i/>
          <w:color w:val="800000"/>
          <w:sz w:val="28"/>
        </w:rPr>
        <w:t>&lt;*&gt;</w:t>
      </w:r>
      <w:r>
        <w:br/>
      </w:r>
      <w:r>
        <w:rPr>
          <w:rFonts w:ascii="Times New Roman"/>
          <w:b w:val="false"/>
          <w:i w:val="false"/>
          <w:color w:val="000000"/>
          <w:sz w:val="28"/>
        </w:rPr>
        <w:t>
</w:t>
      </w:r>
      <w:r>
        <w:rPr>
          <w:rFonts w:ascii="Times New Roman"/>
          <w:b/>
          <w:i w:val="false"/>
          <w:color w:val="000000"/>
          <w:sz w:val="28"/>
        </w:rPr>
        <w:t>      Улица </w:t>
      </w:r>
      <w:r>
        <w:rPr>
          <w:rFonts w:ascii="Times New Roman"/>
          <w:b w:val="false"/>
          <w:i w:val="false"/>
          <w:color w:val="000000"/>
          <w:sz w:val="28"/>
        </w:rPr>
        <w:t>- территория, на которой размещены проезжая часть, тротуары, зеленые насаждения, остановки, подземные и надземные инженерные сети;</w:t>
      </w:r>
      <w:r>
        <w:br/>
      </w:r>
      <w:r>
        <w:rPr>
          <w:rFonts w:ascii="Times New Roman"/>
          <w:b w:val="false"/>
          <w:i w:val="false"/>
          <w:color w:val="000000"/>
          <w:sz w:val="28"/>
        </w:rPr>
        <w:t>
</w:t>
      </w:r>
      <w:r>
        <w:rPr>
          <w:rFonts w:ascii="Times New Roman"/>
          <w:b/>
          <w:i w:val="false"/>
          <w:color w:val="000000"/>
          <w:sz w:val="28"/>
        </w:rPr>
        <w:t>      Общественные места</w:t>
      </w:r>
      <w:r>
        <w:rPr>
          <w:rFonts w:ascii="Times New Roman"/>
          <w:b w:val="false"/>
          <w:i w:val="false"/>
          <w:color w:val="000000"/>
          <w:sz w:val="28"/>
        </w:rPr>
        <w:t> - зоны отдыха общего пользования (парки, пляжи и другие), площади, бульвары и другие;</w:t>
      </w:r>
      <w:r>
        <w:br/>
      </w:r>
      <w:r>
        <w:rPr>
          <w:rFonts w:ascii="Times New Roman"/>
          <w:b w:val="false"/>
          <w:i w:val="false"/>
          <w:color w:val="000000"/>
          <w:sz w:val="28"/>
        </w:rPr>
        <w:t>
</w:t>
      </w:r>
      <w:r>
        <w:rPr>
          <w:rFonts w:ascii="Times New Roman"/>
          <w:b/>
          <w:i w:val="false"/>
          <w:color w:val="000000"/>
          <w:sz w:val="28"/>
        </w:rPr>
        <w:t>      Незастроенная территория</w:t>
      </w:r>
      <w:r>
        <w:rPr>
          <w:rFonts w:ascii="Times New Roman"/>
          <w:b w:val="false"/>
          <w:i w:val="false"/>
          <w:color w:val="000000"/>
          <w:sz w:val="28"/>
        </w:rPr>
        <w:t> - территория, на которой отсутствуют все виды надземной и подземной застройки, ограничивающие применение основных норм проектирования;</w:t>
      </w:r>
      <w:r>
        <w:br/>
      </w:r>
      <w:r>
        <w:rPr>
          <w:rFonts w:ascii="Times New Roman"/>
          <w:b w:val="false"/>
          <w:i w:val="false"/>
          <w:color w:val="000000"/>
          <w:sz w:val="28"/>
        </w:rPr>
        <w:t>
</w:t>
      </w:r>
      <w:r>
        <w:rPr>
          <w:rFonts w:ascii="Times New Roman"/>
          <w:b/>
          <w:i w:val="false"/>
          <w:color w:val="000000"/>
          <w:sz w:val="28"/>
        </w:rPr>
        <w:t>      Управление</w:t>
      </w:r>
      <w:r>
        <w:rPr>
          <w:rFonts w:ascii="Times New Roman"/>
          <w:b w:val="false"/>
          <w:i w:val="false"/>
          <w:color w:val="000000"/>
          <w:sz w:val="28"/>
        </w:rPr>
        <w:t> - ГУ «Управление благоустройства города Семипалатинска ВКО;</w:t>
      </w:r>
      <w:r>
        <w:br/>
      </w:r>
      <w:r>
        <w:rPr>
          <w:rFonts w:ascii="Times New Roman"/>
          <w:b w:val="false"/>
          <w:i w:val="false"/>
          <w:color w:val="000000"/>
          <w:sz w:val="28"/>
        </w:rPr>
        <w:t>
</w:t>
      </w:r>
      <w:r>
        <w:rPr>
          <w:rFonts w:ascii="Times New Roman"/>
          <w:b/>
          <w:i w:val="false"/>
          <w:color w:val="000000"/>
          <w:sz w:val="28"/>
        </w:rPr>
        <w:t>      ОДП УВД -</w:t>
      </w:r>
      <w:r>
        <w:rPr>
          <w:rFonts w:ascii="Times New Roman"/>
          <w:b w:val="false"/>
          <w:i w:val="false"/>
          <w:color w:val="000000"/>
          <w:sz w:val="28"/>
        </w:rPr>
        <w:t> отдел дорожной полиции Управления внутренних дел;</w:t>
      </w:r>
      <w:r>
        <w:br/>
      </w:r>
      <w:r>
        <w:rPr>
          <w:rFonts w:ascii="Times New Roman"/>
          <w:b w:val="false"/>
          <w:i w:val="false"/>
          <w:color w:val="000000"/>
          <w:sz w:val="28"/>
        </w:rPr>
        <w:t>
</w:t>
      </w:r>
      <w:r>
        <w:rPr>
          <w:rFonts w:ascii="Times New Roman"/>
          <w:b/>
          <w:i w:val="false"/>
          <w:color w:val="000000"/>
          <w:sz w:val="28"/>
        </w:rPr>
        <w:t>      УГСЭН - </w:t>
      </w:r>
      <w:r>
        <w:rPr>
          <w:rFonts w:ascii="Times New Roman"/>
          <w:b w:val="false"/>
          <w:i w:val="false"/>
          <w:color w:val="000000"/>
          <w:sz w:val="28"/>
        </w:rPr>
        <w:t>ГУ</w:t>
      </w:r>
      <w:r>
        <w:rPr>
          <w:rFonts w:ascii="Times New Roman"/>
          <w:b/>
          <w:i w:val="false"/>
          <w:color w:val="000000"/>
          <w:sz w:val="28"/>
        </w:rPr>
        <w:t> </w:t>
      </w:r>
      <w:r>
        <w:rPr>
          <w:rFonts w:ascii="Times New Roman"/>
          <w:b w:val="false"/>
          <w:i w:val="false"/>
          <w:color w:val="000000"/>
          <w:sz w:val="28"/>
        </w:rPr>
        <w:t>Управление государственного санитарно-эпидемиологического надзора.</w:t>
      </w:r>
    </w:p>
    <w:p>
      <w:pPr>
        <w:spacing w:after="0"/>
        <w:ind w:left="0"/>
        <w:jc w:val="both"/>
      </w:pPr>
      <w:r>
        <w:rPr>
          <w:rFonts w:ascii="Times New Roman"/>
          <w:b w:val="false"/>
          <w:i w:val="false"/>
          <w:color w:val="000000"/>
          <w:sz w:val="28"/>
        </w:rPr>
        <w:t>      </w:t>
      </w:r>
      <w:r>
        <w:rPr>
          <w:rFonts w:ascii="Times New Roman"/>
          <w:b w:val="false"/>
          <w:i/>
          <w:color w:val="800000"/>
          <w:sz w:val="28"/>
        </w:rPr>
        <w:t>Сноска. Пункт 1 главы 1 в новой редакции - </w:t>
      </w:r>
      <w:r>
        <w:rPr>
          <w:rFonts w:ascii="Times New Roman"/>
          <w:b w:val="false"/>
          <w:i w:val="false"/>
          <w:color w:val="0000ff"/>
          <w:sz w:val="28"/>
          <w:u w:val="single"/>
        </w:rPr>
        <w:t xml:space="preserve">решение </w:t>
      </w:r>
      <w:r>
        <w:rPr>
          <w:rFonts w:ascii="Times New Roman"/>
          <w:b w:val="false"/>
          <w:i/>
          <w:color w:val="800000"/>
          <w:sz w:val="28"/>
        </w:rPr>
        <w:t>Семипалатинского городского маслихата от 23 июня 2006 г. N 29-8.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2. Юридические лица, владельцы жилых домов, их объединения в форме кооперативов собственников квартир (КСК), а также собственники и арендаторы встроенно-пристроенных нежилых помещений в жилых строениях обязаны обеспечивать техническую эксплуатацию и содержание жилищного фонда в соответствии с "Правилами по строительству Республики Казахстан. Техническая эксплуатация и содержание жилищного фонда" (ПР РК 07-22-99)</w:t>
      </w:r>
      <w:r>
        <w:br/>
      </w:r>
      <w:r>
        <w:rPr>
          <w:rFonts w:ascii="Times New Roman"/>
          <w:b w:val="false"/>
          <w:i w:val="false"/>
          <w:color w:val="000000"/>
          <w:sz w:val="28"/>
        </w:rPr>
        <w:t>
</w:t>
      </w:r>
      <w:r>
        <w:rPr>
          <w:rFonts w:ascii="Times New Roman"/>
          <w:b w:val="false"/>
          <w:i w:val="false"/>
          <w:color w:val="000000"/>
          <w:sz w:val="28"/>
        </w:rPr>
        <w:t>
      Предприятия, учреждения, владельцы домостроений и их арендаторы обязаны:</w:t>
      </w:r>
      <w:r>
        <w:br/>
      </w:r>
      <w:r>
        <w:rPr>
          <w:rFonts w:ascii="Times New Roman"/>
          <w:b w:val="false"/>
          <w:i w:val="false"/>
          <w:color w:val="000000"/>
          <w:sz w:val="28"/>
        </w:rPr>
        <w:t>
      1) содержать в технической исправности здания, хозяйственные и бытовые строения и сооружения, своевременно производить их ремонт и поддерживать в надлежащем состоянии их внешний вид. Окраску, ремонт и реконструкцию фасадов зданий, заборов, оград и ворот согласовывать с органами городской архитектуры;</w:t>
      </w:r>
      <w:r>
        <w:br/>
      </w:r>
      <w:r>
        <w:rPr>
          <w:rFonts w:ascii="Times New Roman"/>
          <w:b w:val="false"/>
          <w:i w:val="false"/>
          <w:color w:val="000000"/>
          <w:sz w:val="28"/>
        </w:rPr>
        <w:t>
      2) иметь у подъездов зданий уличный фонарь установленного образца с четко написанными на нем номером дома и наименованием улицы (переулка), щит для объявлений и урну для сбора мусора;</w:t>
      </w:r>
      <w:r>
        <w:br/>
      </w:r>
      <w:r>
        <w:rPr>
          <w:rFonts w:ascii="Times New Roman"/>
          <w:b w:val="false"/>
          <w:i w:val="false"/>
          <w:color w:val="000000"/>
          <w:sz w:val="28"/>
        </w:rPr>
        <w:t>
      3) иметь на дверях подъездов многоквартирных домов таблички с обозначением номеров квартир;</w:t>
      </w:r>
      <w:r>
        <w:br/>
      </w:r>
      <w:r>
        <w:rPr>
          <w:rFonts w:ascii="Times New Roman"/>
          <w:b w:val="false"/>
          <w:i w:val="false"/>
          <w:color w:val="000000"/>
          <w:sz w:val="28"/>
        </w:rPr>
        <w:t>
      4) содержать закрытыми на замок чердаки и подвалы зданий и оставлять часть окон подвалов открытыми круглогодично для их проветривания;</w:t>
      </w:r>
      <w:r>
        <w:br/>
      </w:r>
      <w:r>
        <w:rPr>
          <w:rFonts w:ascii="Times New Roman"/>
          <w:b w:val="false"/>
          <w:i w:val="false"/>
          <w:color w:val="000000"/>
          <w:sz w:val="28"/>
        </w:rPr>
        <w:t>
      5) иметь и содержать в исправности электрическое освещение во дворах, в подъездах, подвалах и на лестничных площадках;</w:t>
      </w:r>
      <w:r>
        <w:br/>
      </w:r>
      <w:r>
        <w:rPr>
          <w:rFonts w:ascii="Times New Roman"/>
          <w:b w:val="false"/>
          <w:i w:val="false"/>
          <w:color w:val="000000"/>
          <w:sz w:val="28"/>
        </w:rPr>
        <w:t>
      6) содержать в исправности водопроводную систему, канализационную систему, отопительную систему и не допускать затопления подвальных помещений;</w:t>
      </w:r>
      <w:r>
        <w:br/>
      </w:r>
      <w:r>
        <w:rPr>
          <w:rFonts w:ascii="Times New Roman"/>
          <w:b w:val="false"/>
          <w:i w:val="false"/>
          <w:color w:val="000000"/>
          <w:sz w:val="28"/>
        </w:rPr>
        <w:t>
      7) содержать в исправности входные двери зданий;</w:t>
      </w:r>
      <w:r>
        <w:br/>
      </w:r>
      <w:r>
        <w:rPr>
          <w:rFonts w:ascii="Times New Roman"/>
          <w:b w:val="false"/>
          <w:i w:val="false"/>
          <w:color w:val="000000"/>
          <w:sz w:val="28"/>
        </w:rPr>
        <w:t>
      8) производить все виды строительно-монтажных работ с соблюдением строительных норм и правил;</w:t>
      </w:r>
      <w:r>
        <w:br/>
      </w:r>
      <w:r>
        <w:rPr>
          <w:rFonts w:ascii="Times New Roman"/>
          <w:b w:val="false"/>
          <w:i w:val="false"/>
          <w:color w:val="000000"/>
          <w:sz w:val="28"/>
        </w:rPr>
        <w:t>
      9) проведение срочных аварийных работ, связанных со вскрытием земляных и асфальтобетонных покрытий выполняется, после оформления письменного разрешения (ордера) в управлении с ОДП УВД и с согласования с владельцами подземных коммуникаций.</w:t>
      </w:r>
      <w:r>
        <w:br/>
      </w:r>
      <w:r>
        <w:rPr>
          <w:rFonts w:ascii="Times New Roman"/>
          <w:b w:val="false"/>
          <w:i w:val="false"/>
          <w:color w:val="000000"/>
          <w:sz w:val="28"/>
        </w:rPr>
        <w:t>
      10) по согласованию с органами городской архитектуры огораживать строительные площадки, устраивать временные переходы для пешеходов с соответствующими предупредительными знаками. При выполнении строительных и планировочных работ в зоне зеленых насаждений принимать меры, исключающие их повреждение. Заказчики обязаны передавать сохраняемые зеленые насаждения строительной организации под сохранную расписку. В случае невозможности сохранения зеленых насаждений на участках, отведенных под строительство или производство других работ, заказчик обязан произвести посадку зеленых насаждений своими силами и средствами.</w:t>
      </w:r>
      <w:r>
        <w:br/>
      </w:r>
      <w:r>
        <w:rPr>
          <w:rFonts w:ascii="Times New Roman"/>
          <w:b w:val="false"/>
          <w:i w:val="false"/>
          <w:color w:val="000000"/>
          <w:sz w:val="28"/>
        </w:rPr>
        <w:t>
      11) своевременно приводить в порядок места раскопок, места строительных площадок, вывозить мусор на городскую свалку (иметь подтверждающие документы о факте вывоза, а именно талоны или квитанции с городского полигона твердо-бытовых отходов), образующийся при строительстве и ремонте служебных зданий и жилых домов, силами и средствами производителей работ;</w:t>
      </w:r>
      <w:r>
        <w:br/>
      </w:r>
      <w:r>
        <w:rPr>
          <w:rFonts w:ascii="Times New Roman"/>
          <w:b w:val="false"/>
          <w:i w:val="false"/>
          <w:color w:val="000000"/>
          <w:sz w:val="28"/>
        </w:rPr>
        <w:t>
      12) содержать в исправном и свободном состоянии подъездные пути к производственным, служебным и жилым зданиям;</w:t>
      </w:r>
      <w:r>
        <w:br/>
      </w:r>
      <w:r>
        <w:rPr>
          <w:rFonts w:ascii="Times New Roman"/>
          <w:b w:val="false"/>
          <w:i w:val="false"/>
          <w:color w:val="000000"/>
          <w:sz w:val="28"/>
        </w:rPr>
        <w:t>
      13) иметь во дворах служебных зданий и жилых домов, не подключенных к канализационной системе, уборные и помойные сооружения с водонепроницаемыми выгребными ямами и вытяжками, вокруг которых должны быть асфальтированные или твердого покрытия отмостки, иметь договор или другие подтверждающие документы о вывозе жидких нечистот специализированными предприятиями;</w:t>
      </w:r>
      <w:r>
        <w:br/>
      </w:r>
      <w:r>
        <w:rPr>
          <w:rFonts w:ascii="Times New Roman"/>
          <w:b w:val="false"/>
          <w:i w:val="false"/>
          <w:color w:val="000000"/>
          <w:sz w:val="28"/>
        </w:rPr>
        <w:t xml:space="preserve">
      14) производить посадку зеленых насаждений по проектам, согласованным с Управлением и Управлением строительства и архитектуры, в летний период систематически уничтожать сорную растительность, в зимний период скалывать лед. </w:t>
      </w:r>
      <w:r>
        <w:br/>
      </w:r>
      <w:r>
        <w:rPr>
          <w:rFonts w:ascii="Times New Roman"/>
          <w:b w:val="false"/>
          <w:i w:val="false"/>
          <w:color w:val="000000"/>
          <w:sz w:val="28"/>
        </w:rPr>
        <w:t>
      Предприятия, учреждения, организации, КСК и совладельцы домов, владельцы индивидуальных жилых домов обязаны своевременно и систематически уничтожать сорную растительность на отведенных им участках;</w:t>
      </w:r>
      <w:r>
        <w:br/>
      </w:r>
      <w:r>
        <w:rPr>
          <w:rFonts w:ascii="Times New Roman"/>
          <w:b w:val="false"/>
          <w:i w:val="false"/>
          <w:color w:val="000000"/>
          <w:sz w:val="28"/>
        </w:rPr>
        <w:t>
      15) основными разрешительными документами на размещение временных и строительство капитальных сооружений является постановление акимата о предоставлении земельного участка под строительство (размещение) данного объекта, либо разрешение на использование для этих целей участка, принадлежащего заказчику на праве собственности или землепользования. Внешний вид объекта должен соответствовать паспорту наружной отделки (проектному решению), утвержденному главным архитектором города;</w:t>
      </w:r>
      <w:r>
        <w:br/>
      </w:r>
      <w:r>
        <w:rPr>
          <w:rFonts w:ascii="Times New Roman"/>
          <w:b w:val="false"/>
          <w:i w:val="false"/>
          <w:color w:val="000000"/>
          <w:sz w:val="28"/>
        </w:rPr>
        <w:t>
      16) световое оформление остановочных павильонов, киосков, офисов, административных зданий, общественных и культурных центров, вокзалов, гостиниц, ресторанов, набережных, въездов в город, заправочных станций, мостов и путепроводов, освещение дворовых территорий, цветовая подсветка фасадов, пешеходных зон, зеленых насаждений должны соответствовать требованиям, определенным Управлением строительства и архитектуры и выполняться с использованием световых гирлянд, бегущих огней и другой современной светотехники. При использовании для освещения улиц, фасадов зданий, дворовых территорий лампами с ртутьсодержащим наполнителем выполнять требования СанПиН 1.10.083-94.</w:t>
      </w:r>
      <w:r>
        <w:br/>
      </w:r>
      <w:r>
        <w:rPr>
          <w:rFonts w:ascii="Times New Roman"/>
          <w:b w:val="false"/>
          <w:i w:val="false"/>
          <w:color w:val="000000"/>
          <w:sz w:val="28"/>
        </w:rPr>
        <w:t>
      17) в соответствии с согласованным генеральным планом на АЗС (дорожные знаки, разметка, рекламные установки, ограждения), площадка автозаправочной станции (АЗС) должна иметь уклон в сторону сбора стоков в дренажную емкость или в производственно-ливневую канализацию, принять комплекс мер по охране почвы и водоема от загрязнения нефтепродуктами;</w:t>
      </w:r>
      <w:r>
        <w:br/>
      </w:r>
      <w:r>
        <w:rPr>
          <w:rFonts w:ascii="Times New Roman"/>
          <w:b w:val="false"/>
          <w:i w:val="false"/>
          <w:color w:val="000000"/>
          <w:sz w:val="28"/>
        </w:rPr>
        <w:t>
      18) владельцы АЗС убирают и вывозят мусор, очищают водостоки и дренажи на своей территории сами, или заключают договора со специализированными предприятиями, не разрешается установка пункта сбора стеклотары, мытье бутылок в не установленных местах (возле колонок, зеленой зоне, на обочине дорог и т.д.);</w:t>
      </w:r>
      <w:r>
        <w:br/>
      </w:r>
      <w:r>
        <w:rPr>
          <w:rFonts w:ascii="Times New Roman"/>
          <w:b w:val="false"/>
          <w:i w:val="false"/>
          <w:color w:val="000000"/>
          <w:sz w:val="28"/>
        </w:rPr>
        <w:t>
      19) при благоустройстве стоянок автотранспорта, объектов обслуживания на АЗС наименьшее расстояние до въездов и выездов следует принимать: от перекрестков магистральных улиц 50 метров, улиц местного значения 20 метров, от остановок общественного транспорта 30 метров.</w:t>
      </w:r>
      <w:r>
        <w:br/>
      </w:r>
      <w:r>
        <w:rPr>
          <w:rFonts w:ascii="Times New Roman"/>
          <w:b w:val="false"/>
          <w:i w:val="false"/>
          <w:color w:val="000000"/>
          <w:sz w:val="28"/>
        </w:rPr>
        <w:t>
      </w:t>
      </w:r>
      <w:r>
        <w:rPr>
          <w:rFonts w:ascii="Times New Roman"/>
          <w:b w:val="false"/>
          <w:i/>
          <w:color w:val="800000"/>
          <w:sz w:val="28"/>
        </w:rPr>
        <w:t xml:space="preserve">Сноска. Подпункт 14) пункта 2 главы 2 в новой редакции -  </w:t>
      </w:r>
      <w:r>
        <w:rPr>
          <w:rFonts w:ascii="Times New Roman"/>
          <w:b w:val="false"/>
          <w:i w:val="false"/>
          <w:color w:val="000000"/>
          <w:sz w:val="28"/>
        </w:rPr>
        <w:t xml:space="preserve">решение </w:t>
      </w:r>
      <w:r>
        <w:rPr>
          <w:rFonts w:ascii="Times New Roman"/>
          <w:b w:val="false"/>
          <w:i/>
          <w:color w:val="800000"/>
          <w:sz w:val="28"/>
        </w:rPr>
        <w:t>Семипалатинского городского маслихата от 23 июня 2006 г. N 29-8.</w:t>
      </w:r>
      <w:r>
        <w:br/>
      </w:r>
      <w:r>
        <w:rPr>
          <w:rFonts w:ascii="Times New Roman"/>
          <w:b w:val="false"/>
          <w:i w:val="false"/>
          <w:color w:val="000000"/>
          <w:sz w:val="28"/>
        </w:rPr>
        <w:t>
</w:t>
      </w:r>
      <w:r>
        <w:rPr>
          <w:rFonts w:ascii="Times New Roman"/>
          <w:b w:val="false"/>
          <w:i w:val="false"/>
          <w:color w:val="000000"/>
          <w:sz w:val="28"/>
        </w:rPr>
        <w:t>
      3. На улицах города запрещается:</w:t>
      </w:r>
      <w:r>
        <w:br/>
      </w:r>
      <w:r>
        <w:rPr>
          <w:rFonts w:ascii="Times New Roman"/>
          <w:b w:val="false"/>
          <w:i w:val="false"/>
          <w:color w:val="000000"/>
          <w:sz w:val="28"/>
        </w:rPr>
        <w:t>
      1) расклеивать различные объявления, афиши в неустановленных для этих целей местах;</w:t>
      </w:r>
      <w:r>
        <w:br/>
      </w:r>
      <w:r>
        <w:rPr>
          <w:rFonts w:ascii="Times New Roman"/>
          <w:b w:val="false"/>
          <w:i w:val="false"/>
          <w:color w:val="000000"/>
          <w:sz w:val="28"/>
        </w:rPr>
        <w:t>
      2) ломать и портить зеленые насаждения, подвешивать к деревьям гамаки, качели, привязывать веревки для сушки белья, прикреплять электрические и телефонные провода, обрывать листья, плоды, сидеть, ходить, устраивать игры на газонах и цветниках, рвать цветы;</w:t>
      </w:r>
      <w:r>
        <w:br/>
      </w:r>
      <w:r>
        <w:rPr>
          <w:rFonts w:ascii="Times New Roman"/>
          <w:b w:val="false"/>
          <w:i w:val="false"/>
          <w:color w:val="000000"/>
          <w:sz w:val="28"/>
        </w:rPr>
        <w:t>
      3) повреждение улиц, дорог и дорожных сооружений, знаков, средств регулирования и организации дорожного движения, зеленых насаждений и другого дорожного обустройства;</w:t>
      </w:r>
      <w:r>
        <w:br/>
      </w:r>
      <w:r>
        <w:rPr>
          <w:rFonts w:ascii="Times New Roman"/>
          <w:b w:val="false"/>
          <w:i w:val="false"/>
          <w:color w:val="000000"/>
          <w:sz w:val="28"/>
        </w:rPr>
        <w:t>
      4) проезд по улицам и дорогам транспортных средств, общие габариты, вес и нагрузка на ось которых превышает нормы, установленные ГОСТами;</w:t>
      </w:r>
      <w:r>
        <w:br/>
      </w:r>
      <w:r>
        <w:rPr>
          <w:rFonts w:ascii="Times New Roman"/>
          <w:b w:val="false"/>
          <w:i w:val="false"/>
          <w:color w:val="000000"/>
          <w:sz w:val="28"/>
        </w:rPr>
        <w:t>
      5) провоз грузов, выступающих по ширине и высоте за габариты транспортных средств сзади более чем на 2 метра или волочащихся по полотну проезжей части;</w:t>
      </w:r>
      <w:r>
        <w:br/>
      </w:r>
      <w:r>
        <w:rPr>
          <w:rFonts w:ascii="Times New Roman"/>
          <w:b w:val="false"/>
          <w:i w:val="false"/>
          <w:color w:val="000000"/>
          <w:sz w:val="28"/>
        </w:rPr>
        <w:t>
      6) съезд и въезд транспортных средств и другой техники на улицы и дороги, проезд через них в неустановленных, необорудованных для этого местах и через бордюрные камни;</w:t>
      </w:r>
      <w:r>
        <w:br/>
      </w:r>
      <w:r>
        <w:rPr>
          <w:rFonts w:ascii="Times New Roman"/>
          <w:b w:val="false"/>
          <w:i w:val="false"/>
          <w:color w:val="000000"/>
          <w:sz w:val="28"/>
        </w:rPr>
        <w:t>
      7) заезд всех видов транспорта на разделительную полосу, тротуары, пешеходные дорожки и газоны;</w:t>
      </w:r>
      <w:r>
        <w:br/>
      </w:r>
      <w:r>
        <w:rPr>
          <w:rFonts w:ascii="Times New Roman"/>
          <w:b w:val="false"/>
          <w:i w:val="false"/>
          <w:color w:val="000000"/>
          <w:sz w:val="28"/>
        </w:rPr>
        <w:t>
      8) загрязнение проезжей части улиц, дорог, путепроводов, дренажных устройств, а также провоз грузов без соответствующей упаковки, засоряющих улицы и дороги;</w:t>
      </w:r>
      <w:r>
        <w:br/>
      </w:r>
      <w:r>
        <w:rPr>
          <w:rFonts w:ascii="Times New Roman"/>
          <w:b w:val="false"/>
          <w:i w:val="false"/>
          <w:color w:val="000000"/>
          <w:sz w:val="28"/>
        </w:rPr>
        <w:t>
      9) заграждение или загромождение улиц и дорог, дорожных сооружений какими-либо предметами, строительными материалами, машинами и т.д.;</w:t>
      </w:r>
      <w:r>
        <w:br/>
      </w:r>
      <w:r>
        <w:rPr>
          <w:rFonts w:ascii="Times New Roman"/>
          <w:b w:val="false"/>
          <w:i w:val="false"/>
          <w:color w:val="000000"/>
          <w:sz w:val="28"/>
        </w:rPr>
        <w:t>
      10) спуск канализационных, промышленных и сточных вод на проезжую часть улиц и дорог;</w:t>
      </w:r>
      <w:r>
        <w:br/>
      </w:r>
      <w:r>
        <w:rPr>
          <w:rFonts w:ascii="Times New Roman"/>
          <w:b w:val="false"/>
          <w:i w:val="false"/>
          <w:color w:val="000000"/>
          <w:sz w:val="28"/>
        </w:rPr>
        <w:t>
      11) проезд техники на гусеничном ходу, кроме исключительных случаев для очистки проезжей части улиц от наледи в зимнее время;</w:t>
      </w:r>
      <w:r>
        <w:br/>
      </w:r>
      <w:r>
        <w:rPr>
          <w:rFonts w:ascii="Times New Roman"/>
          <w:b w:val="false"/>
          <w:i w:val="false"/>
          <w:color w:val="000000"/>
          <w:sz w:val="28"/>
        </w:rPr>
        <w:t>
      12) заправка горюче-смазочными материалами, ремонт и смазка транспортных средств, погрузка, разгрузка, перегрузка и крепление груза, чистка и мойка машин;</w:t>
      </w:r>
      <w:r>
        <w:br/>
      </w:r>
      <w:r>
        <w:rPr>
          <w:rFonts w:ascii="Times New Roman"/>
          <w:b w:val="false"/>
          <w:i w:val="false"/>
          <w:color w:val="000000"/>
          <w:sz w:val="28"/>
        </w:rPr>
        <w:t>
      13) без согласования с Управлением и ОДП УВД производить работы, связанные с разрушением дорожных покрытий, устанавливать рекламу, плакаты, вывески и объявления, не имеющие отношение к дорожной информации;</w:t>
      </w:r>
      <w:r>
        <w:br/>
      </w:r>
      <w:r>
        <w:rPr>
          <w:rFonts w:ascii="Times New Roman"/>
          <w:b w:val="false"/>
          <w:i w:val="false"/>
          <w:color w:val="000000"/>
          <w:sz w:val="28"/>
        </w:rPr>
        <w:t>
      14) проводить спортивные мероприятия (кроссы, автомобильные, велосипедные и другие гонки, другие подобные мероприятия);</w:t>
      </w:r>
      <w:r>
        <w:br/>
      </w:r>
      <w:r>
        <w:rPr>
          <w:rFonts w:ascii="Times New Roman"/>
          <w:b w:val="false"/>
          <w:i w:val="false"/>
          <w:color w:val="000000"/>
          <w:sz w:val="28"/>
        </w:rPr>
        <w:t>
      15) выпасать скот, выгуливать собак в скверах, парках, на пляжах и других местах отдыха населения;</w:t>
      </w:r>
      <w:r>
        <w:br/>
      </w:r>
      <w:r>
        <w:rPr>
          <w:rFonts w:ascii="Times New Roman"/>
          <w:b w:val="false"/>
          <w:i w:val="false"/>
          <w:color w:val="000000"/>
          <w:sz w:val="28"/>
        </w:rPr>
        <w:t>
      16) мыть автомашины, тракторы, мотоциклы, велосипеды и другие транспортные средства, стирать ковровые изделия на улицах, водоемах, реках, у водозаборных кранов, колонок, во дворах, за исключением частных домовладений;</w:t>
      </w:r>
      <w:r>
        <w:br/>
      </w:r>
      <w:r>
        <w:rPr>
          <w:rFonts w:ascii="Times New Roman"/>
          <w:b w:val="false"/>
          <w:i w:val="false"/>
          <w:color w:val="000000"/>
          <w:sz w:val="28"/>
        </w:rPr>
        <w:t>
      17) оставлять после окончания торговли на улицах, тротуарах, площадях торговые лотки, тару, ящики, бочки, передвижное торговое оборудование.</w:t>
      </w:r>
      <w:r>
        <w:br/>
      </w:r>
      <w:r>
        <w:rPr>
          <w:rFonts w:ascii="Times New Roman"/>
          <w:b w:val="false"/>
          <w:i w:val="false"/>
          <w:color w:val="000000"/>
          <w:sz w:val="28"/>
        </w:rPr>
        <w:t>
</w:t>
      </w:r>
      <w:r>
        <w:rPr>
          <w:rFonts w:ascii="Times New Roman"/>
          <w:b w:val="false"/>
          <w:i w:val="false"/>
          <w:color w:val="000000"/>
          <w:sz w:val="28"/>
        </w:rPr>
        <w:t>
      4. В целях поддержания постоянной чистоты и порядка в летний период устанавливается единый санитарный день каждой недели - четверг,в течение которого обязательно участие коллективов предприятий, организаций, независимо от форм собственности, КСК, а также частных домовладельцев, в уборке отведенных и закрепленных территорий, в уходе за зелеными насаждениями.</w:t>
      </w:r>
      <w:r>
        <w:br/>
      </w:r>
      <w:r>
        <w:rPr>
          <w:rFonts w:ascii="Times New Roman"/>
          <w:b w:val="false"/>
          <w:i w:val="false"/>
          <w:color w:val="000000"/>
          <w:sz w:val="28"/>
        </w:rPr>
        <w:t>
</w:t>
      </w:r>
      <w:r>
        <w:rPr>
          <w:rFonts w:ascii="Times New Roman"/>
          <w:b w:val="false"/>
          <w:i w:val="false"/>
          <w:color w:val="000000"/>
          <w:sz w:val="28"/>
        </w:rPr>
        <w:t>
      5. Предприятия и организации независимо от форм собственности, частные домовладельцы, не заключившие договоров с КСК, обязаны систематически выполнять за свой счет, согласно архитектурным и санитарным требованиям, следующие работы в границах отведенной и закрепленной территории;</w:t>
      </w:r>
      <w:r>
        <w:br/>
      </w:r>
      <w:r>
        <w:rPr>
          <w:rFonts w:ascii="Times New Roman"/>
          <w:b w:val="false"/>
          <w:i w:val="false"/>
          <w:color w:val="000000"/>
          <w:sz w:val="28"/>
        </w:rPr>
        <w:t>
      уборка дворовых территорий - ежедневно и в зависимости от сезона и погодных условий, поливка и посыпка тротуаров песком, по мере необходимости, вывозка снега и мусора, очистка водостоков и дренажей.</w:t>
      </w:r>
      <w:r>
        <w:br/>
      </w:r>
      <w:r>
        <w:rPr>
          <w:rFonts w:ascii="Times New Roman"/>
          <w:b w:val="false"/>
          <w:i w:val="false"/>
          <w:color w:val="000000"/>
          <w:sz w:val="28"/>
        </w:rPr>
        <w:t>
</w:t>
      </w:r>
      <w:r>
        <w:rPr>
          <w:rFonts w:ascii="Times New Roman"/>
          <w:b w:val="false"/>
          <w:i w:val="false"/>
          <w:color w:val="000000"/>
          <w:sz w:val="28"/>
        </w:rPr>
        <w:t>
      6. Ежегодно проводить в апреле, октябре месячники благоустройства, санитарной очистки городской территории.</w:t>
      </w:r>
      <w:r>
        <w:br/>
      </w:r>
      <w:r>
        <w:rPr>
          <w:rFonts w:ascii="Times New Roman"/>
          <w:b w:val="false"/>
          <w:i w:val="false"/>
          <w:color w:val="000000"/>
          <w:sz w:val="28"/>
        </w:rPr>
        <w:t>
</w:t>
      </w:r>
      <w:r>
        <w:rPr>
          <w:rFonts w:ascii="Times New Roman"/>
          <w:b w:val="false"/>
          <w:i w:val="false"/>
          <w:color w:val="000000"/>
          <w:sz w:val="28"/>
        </w:rPr>
        <w:t>
      7. Владельцы подземных коммуникаций обязаны производить после ремонта коммуникаций восстановление газонов, тротуаров и автодорог.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ПОРЯДОК УБОРКИ ГОРОДСКОЙ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Уборка улиц, площадей, тротуаров производится предприятиями, учреждениями, организациями и владельцами индивидуальных жилых домостроений в пределах отведенной им территорий. </w:t>
      </w:r>
      <w:r>
        <w:rPr>
          <w:rFonts w:ascii="Times New Roman"/>
          <w:b w:val="false"/>
          <w:i/>
          <w:color w:val="800000"/>
          <w:sz w:val="28"/>
        </w:rPr>
        <w:t>&lt;*&gt;</w:t>
      </w:r>
      <w:r>
        <w:br/>
      </w:r>
      <w:r>
        <w:rPr>
          <w:rFonts w:ascii="Times New Roman"/>
          <w:b w:val="false"/>
          <w:i w:val="false"/>
          <w:color w:val="000000"/>
          <w:sz w:val="28"/>
        </w:rPr>
        <w:t>
</w:t>
      </w:r>
      <w:r>
        <w:rPr>
          <w:rFonts w:ascii="Times New Roman"/>
          <w:b w:val="false"/>
          <w:i w:val="false"/>
          <w:color w:val="000000"/>
          <w:sz w:val="28"/>
        </w:rPr>
        <w:t>
      9. Юридические и физические лица, владеющие или арендующие помещения, за которыми закреплены территории, производят уборку за свой счет собственными силами или на основе подряда со специализированными или иными предприятиями на выполнение механизированной уборки.</w:t>
      </w:r>
      <w:r>
        <w:br/>
      </w:r>
      <w:r>
        <w:rPr>
          <w:rFonts w:ascii="Times New Roman"/>
          <w:b w:val="false"/>
          <w:i w:val="false"/>
          <w:color w:val="000000"/>
          <w:sz w:val="28"/>
        </w:rPr>
        <w:t>
      Факт вывоза мусора и твердо-бытовых отходов на городскую свалку должен подтверждаться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10. В период с 15 апреля по 15 ноября, кроме уборки, должны проводиться мойка и поливка улиц, площадей и других территорий. В зависимости от погодных условий этот период может быть изменен. Уборка в ночное время, независимо от периода, (после 23.00ч до 7.00 ч) запрещается (СанПиН 3.01.035-97).</w:t>
      </w:r>
      <w:r>
        <w:br/>
      </w:r>
      <w:r>
        <w:rPr>
          <w:rFonts w:ascii="Times New Roman"/>
          <w:b w:val="false"/>
          <w:i w:val="false"/>
          <w:color w:val="000000"/>
          <w:sz w:val="28"/>
        </w:rPr>
        <w:t>
</w:t>
      </w:r>
      <w:r>
        <w:rPr>
          <w:rFonts w:ascii="Times New Roman"/>
          <w:b w:val="false"/>
          <w:i w:val="false"/>
          <w:color w:val="000000"/>
          <w:sz w:val="28"/>
        </w:rPr>
        <w:t>
      11. Уборка и техническое содержание дорожного полотна улиц, перекрестков с движением общественного транспорта в границах "красной линии", карманов и территорий автобусных остановок, остановок такси, стоянок транспортных средств, площадей, путепроводов, парков, скверов производится предприятиями, выигравшими конкурс на право выполнения этих работ за счет средств городского бюджета или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12. Железнодорожные пути, мосты, откосы, насыпи, переезды, проходы через пути, территория в пределах зоны отчуждения, но не менее ширины в 50 метров от крайних рельсов убираются силами и средствами железнодорожных организаций и владельцами подъездных путей, эксплуатирующих данные сооружения.</w:t>
      </w:r>
      <w:r>
        <w:br/>
      </w:r>
      <w:r>
        <w:rPr>
          <w:rFonts w:ascii="Times New Roman"/>
          <w:b w:val="false"/>
          <w:i w:val="false"/>
          <w:color w:val="000000"/>
          <w:sz w:val="28"/>
        </w:rPr>
        <w:t>
</w:t>
      </w:r>
      <w:r>
        <w:rPr>
          <w:rFonts w:ascii="Times New Roman"/>
          <w:b w:val="false"/>
          <w:i w:val="false"/>
          <w:color w:val="000000"/>
          <w:sz w:val="28"/>
        </w:rPr>
        <w:t>
      13. Все здания, предназначенные на слом, должны быть ограждены, прилегающая территория не менее 15 метров должна быть убрана владельцами. После окончания работ обязательно проведение рекультивации. Снос зданий должен производиться в строго установленные договором сроки, строительный мусор после сноса здания должен вывозиться на городскую свалку.</w:t>
      </w:r>
      <w:r>
        <w:br/>
      </w:r>
      <w:r>
        <w:rPr>
          <w:rFonts w:ascii="Times New Roman"/>
          <w:b w:val="false"/>
          <w:i w:val="false"/>
          <w:color w:val="000000"/>
          <w:sz w:val="28"/>
        </w:rPr>
        <w:t>
</w:t>
      </w:r>
      <w:r>
        <w:rPr>
          <w:rFonts w:ascii="Times New Roman"/>
          <w:b w:val="false"/>
          <w:i w:val="false"/>
          <w:color w:val="000000"/>
          <w:sz w:val="28"/>
        </w:rPr>
        <w:t>
      14. Уборка территорий автобусных остановок и стоянок такси, расположенных против жилой застройки, возлагается на соответствующие коммунальные службы, предприятия, учреждения, организации, за которыми закреплены данные территории. Содержание и уборка автостанций, диспетчерских пунктов транспортного хозяйства, переговорных устройств с диспетчерскими службами и закрепленных за ними территории, в радиусе 15 метров, осуществляется ведомствами транспортного хозяйства,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15. Уборка и очистка от мусора и снега автобусных остановок, павильонов ожидания и закрепленных за ними территории в радиусе 15 метров возлагается на предприятия, учреждения и организации, в имущественный комплекс которых входят эти объекты.</w:t>
      </w:r>
      <w:r>
        <w:br/>
      </w:r>
      <w:r>
        <w:rPr>
          <w:rFonts w:ascii="Times New Roman"/>
          <w:b w:val="false"/>
          <w:i w:val="false"/>
          <w:color w:val="000000"/>
          <w:sz w:val="28"/>
        </w:rPr>
        <w:t>
</w:t>
      </w:r>
      <w:r>
        <w:rPr>
          <w:rFonts w:ascii="Times New Roman"/>
          <w:b w:val="false"/>
          <w:i w:val="false"/>
          <w:color w:val="000000"/>
          <w:sz w:val="28"/>
        </w:rPr>
        <w:t xml:space="preserve">
     16. Юридические и физические лица, имеющие в собственности торговые точки и другие пункты по оказанию услуг населению, а также арендаторы этих помещений, обязаны поддерживать чистоту в течение всего дня и производить очистку от мусора и грязи после окончания работы на отведенных им территориях. </w:t>
      </w:r>
      <w:r>
        <w:rPr>
          <w:rFonts w:ascii="Times New Roman"/>
          <w:b w:val="false"/>
          <w:i/>
          <w:color w:val="800000"/>
          <w:sz w:val="28"/>
        </w:rPr>
        <w:t>&lt;*&gt;</w:t>
      </w:r>
      <w:r>
        <w:br/>
      </w:r>
      <w:r>
        <w:rPr>
          <w:rFonts w:ascii="Times New Roman"/>
          <w:b w:val="false"/>
          <w:i w:val="false"/>
          <w:color w:val="000000"/>
          <w:sz w:val="28"/>
        </w:rPr>
        <w:t>
</w:t>
      </w:r>
      <w:r>
        <w:rPr>
          <w:rFonts w:ascii="Times New Roman"/>
          <w:b w:val="false"/>
          <w:i w:val="false"/>
          <w:color w:val="000000"/>
          <w:sz w:val="28"/>
        </w:rPr>
        <w:t>
      17. Уборка территории вокруг водоразборных колонок в радиусе 15 метров производится обслуживающими их предприятиями, учреждениями, организациями.</w:t>
      </w:r>
      <w:r>
        <w:br/>
      </w:r>
      <w:r>
        <w:rPr>
          <w:rFonts w:ascii="Times New Roman"/>
          <w:b w:val="false"/>
          <w:i w:val="false"/>
          <w:color w:val="000000"/>
          <w:sz w:val="28"/>
        </w:rPr>
        <w:t>
</w:t>
      </w:r>
      <w:r>
        <w:rPr>
          <w:rFonts w:ascii="Times New Roman"/>
          <w:b w:val="false"/>
          <w:i w:val="false"/>
          <w:color w:val="000000"/>
          <w:sz w:val="28"/>
        </w:rPr>
        <w:t>
      18. Уборка территорий, прилегающих к берегам рек и водоемов, производится предприятиями, учреждениями, организациями, за которыми закреплены эти территории.</w:t>
      </w:r>
      <w:r>
        <w:br/>
      </w:r>
      <w:r>
        <w:rPr>
          <w:rFonts w:ascii="Times New Roman"/>
          <w:b w:val="false"/>
          <w:i w:val="false"/>
          <w:color w:val="000000"/>
          <w:sz w:val="28"/>
        </w:rPr>
        <w:t>
</w:t>
      </w:r>
      <w:r>
        <w:rPr>
          <w:rFonts w:ascii="Times New Roman"/>
          <w:b w:val="false"/>
          <w:i w:val="false"/>
          <w:color w:val="000000"/>
          <w:sz w:val="28"/>
        </w:rPr>
        <w:t>
      19. Механизированная уборка улиц, тротуаров, площадей, расчистка проезжей части населенных пунктов должна заканчиваться к 23.00 часам (СанПиН 3.01.035-97) и повторяться в течение дня по мере надобности.</w:t>
      </w:r>
      <w:r>
        <w:br/>
      </w:r>
      <w:r>
        <w:rPr>
          <w:rFonts w:ascii="Times New Roman"/>
          <w:b w:val="false"/>
          <w:i w:val="false"/>
          <w:color w:val="000000"/>
          <w:sz w:val="28"/>
        </w:rPr>
        <w:t>
</w:t>
      </w:r>
      <w:r>
        <w:rPr>
          <w:rFonts w:ascii="Times New Roman"/>
          <w:b w:val="false"/>
          <w:i w:val="false"/>
          <w:color w:val="000000"/>
          <w:sz w:val="28"/>
        </w:rPr>
        <w:t>
      20. Свалка всякого рода мусора, снега после уборки территории населенных пунктов разрешается только в местах, отведенных для этих целей.</w:t>
      </w:r>
      <w:r>
        <w:br/>
      </w:r>
      <w:r>
        <w:rPr>
          <w:rFonts w:ascii="Times New Roman"/>
          <w:b w:val="false"/>
          <w:i w:val="false"/>
          <w:color w:val="000000"/>
          <w:sz w:val="28"/>
        </w:rPr>
        <w:t>
</w:t>
      </w:r>
      <w:r>
        <w:rPr>
          <w:rFonts w:ascii="Times New Roman"/>
          <w:b w:val="false"/>
          <w:i w:val="false"/>
          <w:color w:val="000000"/>
          <w:sz w:val="28"/>
        </w:rPr>
        <w:t>
      21. На всех площадях и улицах, в садах, парках, на вокзалах, в аэропорту, пристанях, рынках, остановках городского транспорта и других общественных местах должны быть выставлены в достаточном количестве урны на расстоянии друг от друга не более 40 метров на оживленных улицах, на малолюдных - 100 метров. Обязательна установка, не менее 2-х урн, определенного образца Управлением строительства и архитектуры, в местах остановок городского транспорта, у каждого выхода из подземных переходов, у магазинов, ларьков, киосков, подъездов домов. На отведенных и закрепленных территориях урны устанавливаются землепользователями, на землях общего пользования за счет средств городского бюджета. Урны должны быть фиксированные и удобные для очистки.</w:t>
      </w:r>
      <w:r>
        <w:br/>
      </w:r>
      <w:r>
        <w:rPr>
          <w:rFonts w:ascii="Times New Roman"/>
          <w:b w:val="false"/>
          <w:i w:val="false"/>
          <w:color w:val="000000"/>
          <w:sz w:val="28"/>
        </w:rPr>
        <w:t>
</w:t>
      </w:r>
      <w:r>
        <w:rPr>
          <w:rFonts w:ascii="Times New Roman"/>
          <w:b w:val="false"/>
          <w:i w:val="false"/>
          <w:color w:val="000000"/>
          <w:sz w:val="28"/>
        </w:rPr>
        <w:t>
      22. Допускается предельное заполнение урн на 3/4 объема. Урны для сбора мусора очищаются и дезинфицируются не реже одного раза в месяц в зимнее время и один раз в неделю в летнее время. За содержание урн в чистоте на отведенных и закрепленных территориях несут ответственность землепользователи, на землях общего пользования - предприятия, осуществляющие уборку этих территорий на договорных отношениях с управлением.</w:t>
      </w:r>
      <w:r>
        <w:br/>
      </w:r>
      <w:r>
        <w:rPr>
          <w:rFonts w:ascii="Times New Roman"/>
          <w:b w:val="false"/>
          <w:i w:val="false"/>
          <w:color w:val="000000"/>
          <w:sz w:val="28"/>
        </w:rPr>
        <w:t>
</w:t>
      </w:r>
      <w:r>
        <w:rPr>
          <w:rFonts w:ascii="Times New Roman"/>
          <w:b w:val="false"/>
          <w:i w:val="false"/>
          <w:color w:val="000000"/>
          <w:sz w:val="28"/>
        </w:rPr>
        <w:t>
      23. Установка киосков производится в строгом соответствии с градостроительными требованиями к зонированию территорий, нормам экологической и санитарно-гигиенической безопасности и уровнем обеспеченности данной местности инфраструктурой согласовывается с Управлением строительства и архитектуры, УГСЭН, ГУ «Управление государственной противопожарной службы ВКО г. Семипалатинска», с комитетом по управлению земельными ресурсами и утверждается решением акима города:</w:t>
      </w:r>
      <w:r>
        <w:br/>
      </w:r>
      <w:r>
        <w:rPr>
          <w:rFonts w:ascii="Times New Roman"/>
          <w:b w:val="false"/>
          <w:i w:val="false"/>
          <w:color w:val="000000"/>
          <w:sz w:val="28"/>
        </w:rPr>
        <w:t>
      1) киоски должны устанавливаться на специально подготовленные за счет собственника площадки с твердым покрытием, имеющие размеры в плане обеспечивающие создание отмостки шириной не менее 2 м;</w:t>
      </w:r>
      <w:r>
        <w:br/>
      </w:r>
      <w:r>
        <w:rPr>
          <w:rFonts w:ascii="Times New Roman"/>
          <w:b w:val="false"/>
          <w:i w:val="false"/>
          <w:color w:val="000000"/>
          <w:sz w:val="28"/>
        </w:rPr>
        <w:t>
      2) киоски должны иметь регистрационный номер;</w:t>
      </w:r>
      <w:r>
        <w:br/>
      </w:r>
      <w:r>
        <w:rPr>
          <w:rFonts w:ascii="Times New Roman"/>
          <w:b w:val="false"/>
          <w:i w:val="false"/>
          <w:color w:val="000000"/>
          <w:sz w:val="28"/>
        </w:rPr>
        <w:t>
      3) ежегодно производить покраску киосков;</w:t>
      </w:r>
      <w:r>
        <w:br/>
      </w:r>
      <w:r>
        <w:rPr>
          <w:rFonts w:ascii="Times New Roman"/>
          <w:b w:val="false"/>
          <w:i w:val="false"/>
          <w:color w:val="000000"/>
          <w:sz w:val="28"/>
        </w:rPr>
        <w:t>
      4) приборы наружного освещения киосков должны быть установленного образца.</w:t>
      </w:r>
      <w:r>
        <w:br/>
      </w:r>
      <w:r>
        <w:rPr>
          <w:rFonts w:ascii="Times New Roman"/>
          <w:b w:val="false"/>
          <w:i w:val="false"/>
          <w:color w:val="000000"/>
          <w:sz w:val="28"/>
        </w:rPr>
        <w:t>
</w:t>
      </w:r>
      <w:r>
        <w:rPr>
          <w:rFonts w:ascii="Times New Roman"/>
          <w:b w:val="false"/>
          <w:i/>
          <w:color w:val="800000"/>
          <w:sz w:val="28"/>
        </w:rPr>
        <w:t xml:space="preserve">      Сноска. В пункт 23 внесены дополнения </w:t>
      </w:r>
      <w:r>
        <w:rPr>
          <w:rFonts w:ascii="Times New Roman"/>
          <w:b w:val="false"/>
          <w:i w:val="false"/>
          <w:color w:val="000000"/>
          <w:sz w:val="28"/>
        </w:rPr>
        <w:t>решением</w:t>
      </w:r>
      <w:r>
        <w:rPr>
          <w:rFonts w:ascii="Times New Roman"/>
          <w:b w:val="false"/>
          <w:i/>
          <w:color w:val="800000"/>
          <w:sz w:val="28"/>
        </w:rPr>
        <w:t xml:space="preserve"> маслихата города Семей от 26 декабря 2007 года N 4/40-IV. </w:t>
      </w:r>
      <w:r>
        <w:br/>
      </w:r>
      <w:r>
        <w:rPr>
          <w:rFonts w:ascii="Times New Roman"/>
          <w:b w:val="false"/>
          <w:i w:val="false"/>
          <w:color w:val="000000"/>
          <w:sz w:val="28"/>
        </w:rPr>
        <w:t>
</w:t>
      </w:r>
      <w:r>
        <w:rPr>
          <w:rFonts w:ascii="Times New Roman"/>
          <w:b w:val="false"/>
          <w:i w:val="false"/>
          <w:color w:val="000000"/>
          <w:sz w:val="28"/>
        </w:rPr>
        <w:t>
      24. Ручная уборка территории жилых массивов производится в утренние часы с 7.00 до 8.00 часов или в вечерние часы после 19.00 часов: подметание территории и сбор смета, транспортировка смета в установленное место, удаление травы между тротуарными плитами, очистка и обработка урн, контейнеров и мест их установки, дворовых покрытий.</w:t>
      </w:r>
      <w:r>
        <w:br/>
      </w:r>
      <w:r>
        <w:rPr>
          <w:rFonts w:ascii="Times New Roman"/>
          <w:b w:val="false"/>
          <w:i w:val="false"/>
          <w:color w:val="000000"/>
          <w:sz w:val="28"/>
        </w:rPr>
        <w:t>
</w:t>
      </w:r>
      <w:r>
        <w:rPr>
          <w:rFonts w:ascii="Times New Roman"/>
          <w:b w:val="false"/>
          <w:i w:val="false"/>
          <w:color w:val="000000"/>
          <w:sz w:val="28"/>
        </w:rPr>
        <w:t>
      25. Хозяйственные зоны, территории парков с участками, выделенными для установки сменных мусоросборников, должны быть расположены не ближе 50 метров от мест массового скопления отдыхающих (танцплощадки, эстрады, фонтаны, главные аллеи, зрелищные павильоны и другие):</w:t>
      </w:r>
      <w:r>
        <w:br/>
      </w:r>
      <w:r>
        <w:rPr>
          <w:rFonts w:ascii="Times New Roman"/>
          <w:b w:val="false"/>
          <w:i w:val="false"/>
          <w:color w:val="000000"/>
          <w:sz w:val="28"/>
        </w:rPr>
        <w:t>
      1) при установке урн в парках исходить из расчета - одна урна на 1000 кв. метров площади парка, на главных аллеях расстояние между урнами не должно превышать 40 метров;</w:t>
      </w:r>
      <w:r>
        <w:br/>
      </w:r>
      <w:r>
        <w:rPr>
          <w:rFonts w:ascii="Times New Roman"/>
          <w:b w:val="false"/>
          <w:i w:val="false"/>
          <w:color w:val="000000"/>
          <w:sz w:val="28"/>
        </w:rPr>
        <w:t>
      2) уборка парков производится после закрытия, днем производится сбор отходов, опавших листьев, полив зеленых насаждений.</w:t>
      </w:r>
      <w:r>
        <w:br/>
      </w:r>
      <w:r>
        <w:rPr>
          <w:rFonts w:ascii="Times New Roman"/>
          <w:b w:val="false"/>
          <w:i w:val="false"/>
          <w:color w:val="000000"/>
          <w:sz w:val="28"/>
        </w:rPr>
        <w:t>
      26. Уборка территорий пляжей, зеленой зоны, мойка тары и дезинфекция туалетов зон отдыха проводится после их закрытия. Днем проводится патрульная уборка.</w:t>
      </w:r>
      <w:r>
        <w:br/>
      </w:r>
      <w:r>
        <w:rPr>
          <w:rFonts w:ascii="Times New Roman"/>
          <w:b w:val="false"/>
          <w:i w:val="false"/>
          <w:color w:val="000000"/>
          <w:sz w:val="28"/>
        </w:rPr>
        <w:t>
      1) установка урн на территориях пляжей и зон отдыха должна быть на расстоянии 3-5 метров от полосы зеленых насаждений и не менее 10 метров от уреза воды, с оснащенностью не менее одной урны на 50 кв. метров территории пляжа;</w:t>
      </w:r>
      <w:r>
        <w:br/>
      </w:r>
      <w:r>
        <w:rPr>
          <w:rFonts w:ascii="Times New Roman"/>
          <w:b w:val="false"/>
          <w:i w:val="false"/>
          <w:color w:val="000000"/>
          <w:sz w:val="28"/>
        </w:rPr>
        <w:t>
      2) туалеты устанавливаются из расчета 1 место на 75 посетителей, на расстоянии не менее 50 метров и не более 200 метров от мест купания;</w:t>
      </w:r>
      <w:r>
        <w:br/>
      </w:r>
      <w:r>
        <w:rPr>
          <w:rFonts w:ascii="Times New Roman"/>
          <w:b w:val="false"/>
          <w:i w:val="false"/>
          <w:color w:val="000000"/>
          <w:sz w:val="28"/>
        </w:rPr>
        <w:t>
      3) мусоросборники устанавливаются из расчета 1 контейнер на 3500 кв. метров площади;</w:t>
      </w:r>
      <w:r>
        <w:br/>
      </w:r>
      <w:r>
        <w:rPr>
          <w:rFonts w:ascii="Times New Roman"/>
          <w:b w:val="false"/>
          <w:i w:val="false"/>
          <w:color w:val="000000"/>
          <w:sz w:val="28"/>
        </w:rPr>
        <w:t>
      4) фонтанчики сооружаются с подводом питьевой воды, соответствующей требованиям ГОСТа;</w:t>
      </w:r>
      <w:r>
        <w:br/>
      </w:r>
      <w:r>
        <w:rPr>
          <w:rFonts w:ascii="Times New Roman"/>
          <w:b w:val="false"/>
          <w:i w:val="false"/>
          <w:color w:val="000000"/>
          <w:sz w:val="28"/>
        </w:rPr>
        <w:t>
      5) уборка территории пляжей, зон отдыха проводится с обязательным еженедельным рыхлением поверхностного слоя песка, ежегодной его подсыпкой;</w:t>
      </w:r>
      <w:r>
        <w:br/>
      </w:r>
      <w:r>
        <w:rPr>
          <w:rFonts w:ascii="Times New Roman"/>
          <w:b w:val="false"/>
          <w:i w:val="false"/>
          <w:color w:val="000000"/>
          <w:sz w:val="28"/>
        </w:rPr>
        <w:t>
      6) торгующие организации и частные предприниматели уборку рабочих мест производят систематически с регулярным вывозом мусора на городскую свалку;</w:t>
      </w:r>
      <w:r>
        <w:br/>
      </w:r>
      <w:r>
        <w:rPr>
          <w:rFonts w:ascii="Times New Roman"/>
          <w:b w:val="false"/>
          <w:i w:val="false"/>
          <w:color w:val="000000"/>
          <w:sz w:val="28"/>
        </w:rPr>
        <w:t>
      7) в местах, предназначенных для купания, мойка машин, стирка белья, купание и выгул животных, собак, кошек не допускается.</w:t>
      </w:r>
      <w:r>
        <w:br/>
      </w:r>
      <w:r>
        <w:rPr>
          <w:rFonts w:ascii="Times New Roman"/>
          <w:b w:val="false"/>
          <w:i w:val="false"/>
          <w:color w:val="000000"/>
          <w:sz w:val="28"/>
        </w:rPr>
        <w:t>
</w:t>
      </w:r>
      <w:r>
        <w:rPr>
          <w:rFonts w:ascii="Times New Roman"/>
          <w:b w:val="false"/>
          <w:i w:val="false"/>
          <w:color w:val="000000"/>
          <w:sz w:val="28"/>
        </w:rPr>
        <w:t>
      27. Территории рынков (в том числе хозяйственные, рыночные площади) должны иметь твердое покрытие (асфальт, булыжник, брусчатка) с уклоном для стока ливневых и талых вод, канализацию, водопровод или закрытую систему водоотвода:</w:t>
      </w:r>
      <w:r>
        <w:br/>
      </w:r>
      <w:r>
        <w:rPr>
          <w:rFonts w:ascii="Times New Roman"/>
          <w:b w:val="false"/>
          <w:i w:val="false"/>
          <w:color w:val="000000"/>
          <w:sz w:val="28"/>
        </w:rPr>
        <w:t>
      1) общественные туалеты с непроницаемыми выгребами устанавливаются на расстоянии не менее 50 метров от места торговли. Число расчетных мест в них должно быть не менее одного на каждые 50 торговых мест;</w:t>
      </w:r>
      <w:r>
        <w:br/>
      </w:r>
      <w:r>
        <w:rPr>
          <w:rFonts w:ascii="Times New Roman"/>
          <w:b w:val="false"/>
          <w:i w:val="false"/>
          <w:color w:val="000000"/>
          <w:sz w:val="28"/>
        </w:rPr>
        <w:t>
      2) уборка отведенных и закрепленных площадей, очистка мусоросборников и надлежащее их содержание производится собственником рынка. Количество контейнеров для складирования мусора определяется расчетом;</w:t>
      </w:r>
      <w:r>
        <w:br/>
      </w:r>
      <w:r>
        <w:rPr>
          <w:rFonts w:ascii="Times New Roman"/>
          <w:b w:val="false"/>
          <w:i w:val="false"/>
          <w:color w:val="000000"/>
          <w:sz w:val="28"/>
        </w:rPr>
        <w:t>
      3) должны быть обеспечены подъезды, не затрудняющие движение городского транспорта и достаточные площади для стоянок автотранспорта.</w:t>
      </w:r>
      <w:r>
        <w:br/>
      </w:r>
      <w:r>
        <w:rPr>
          <w:rFonts w:ascii="Times New Roman"/>
          <w:b w:val="false"/>
          <w:i w:val="false"/>
          <w:color w:val="000000"/>
          <w:sz w:val="28"/>
        </w:rPr>
        <w:t>
</w:t>
      </w:r>
      <w:r>
        <w:rPr>
          <w:rFonts w:ascii="Times New Roman"/>
          <w:b w:val="false"/>
          <w:i w:val="false"/>
          <w:color w:val="000000"/>
          <w:sz w:val="28"/>
        </w:rPr>
        <w:t>
      28. Содержание и уборка кооперативных гаражей, хозяйственных сараев, погребов, территорий дачных обществ и закрепленных территорий с зелеными насаждениями, производится собственниками или общественными организациями этих кооперативов и обществ.</w:t>
      </w:r>
      <w:r>
        <w:br/>
      </w:r>
      <w:r>
        <w:rPr>
          <w:rFonts w:ascii="Times New Roman"/>
          <w:b w:val="false"/>
          <w:i w:val="false"/>
          <w:color w:val="000000"/>
          <w:sz w:val="28"/>
        </w:rPr>
        <w:t>
</w:t>
      </w:r>
      <w:r>
        <w:rPr>
          <w:rFonts w:ascii="Times New Roman"/>
          <w:b w:val="false"/>
          <w:i w:val="false"/>
          <w:color w:val="000000"/>
          <w:sz w:val="28"/>
        </w:rPr>
        <w:t>
      29. Содержание и уборка территорий кладбищ производится предприятиями, выполняющими работы на договорных условиях с управлением за счет средств местного бюджета. Территории кладбищ должны быть ограждены, и на проездах внутри кладбищ иметь твердое покрытие. Граница кладбища определяется акиматом города.</w:t>
      </w:r>
      <w:r>
        <w:br/>
      </w:r>
      <w:r>
        <w:rPr>
          <w:rFonts w:ascii="Times New Roman"/>
          <w:b w:val="false"/>
          <w:i w:val="false"/>
          <w:color w:val="000000"/>
          <w:sz w:val="28"/>
        </w:rPr>
        <w:t>
      </w:t>
      </w:r>
      <w:r>
        <w:rPr>
          <w:rFonts w:ascii="Times New Roman"/>
          <w:b w:val="false"/>
          <w:i/>
          <w:color w:val="800000"/>
          <w:sz w:val="28"/>
        </w:rPr>
        <w:t xml:space="preserve">Сноска. В пункты 8 и 16 главы 3  внесены изменения </w:t>
      </w:r>
      <w:r>
        <w:rPr>
          <w:rFonts w:ascii="Times New Roman"/>
          <w:b w:val="false"/>
          <w:i w:val="false"/>
          <w:color w:val="000000"/>
          <w:sz w:val="28"/>
        </w:rPr>
        <w:t>решением</w:t>
      </w:r>
      <w:r>
        <w:rPr>
          <w:rFonts w:ascii="Times New Roman"/>
          <w:b w:val="false"/>
          <w:i/>
          <w:color w:val="800000"/>
          <w:sz w:val="28"/>
        </w:rPr>
        <w:t>Семипалатинского городского маслихата от 23 июня 2006 г. N 29-8.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ПОРЯДОК СБОРА И ВЫВОЗА МУСОРА</w:t>
      </w:r>
      <w:r>
        <w:br/>
      </w:r>
      <w:r>
        <w:rPr>
          <w:rFonts w:ascii="Times New Roman"/>
          <w:b w:val="false"/>
          <w:i w:val="false"/>
          <w:color w:val="000000"/>
          <w:sz w:val="28"/>
        </w:rPr>
        <w:t>
</w:t>
      </w:r>
      <w:r>
        <w:rPr>
          <w:rFonts w:ascii="Times New Roman"/>
          <w:b/>
          <w:i w:val="false"/>
          <w:color w:val="000080"/>
          <w:sz w:val="28"/>
        </w:rPr>
        <w:t>И ТВЕРДО-БЫТОВЫХ ОТХОДОВ</w:t>
      </w:r>
    </w:p>
    <w:p>
      <w:pPr>
        <w:spacing w:after="0"/>
        <w:ind w:left="0"/>
        <w:jc w:val="both"/>
      </w:pPr>
      <w:r>
        <w:rPr>
          <w:rFonts w:ascii="Times New Roman"/>
          <w:b w:val="false"/>
          <w:i w:val="false"/>
          <w:color w:val="000000"/>
          <w:sz w:val="28"/>
        </w:rPr>
        <w:t>
</w:t>
      </w:r>
      <w:r>
        <w:rPr>
          <w:rFonts w:ascii="Times New Roman"/>
          <w:b w:val="false"/>
          <w:i w:val="false"/>
          <w:color w:val="000000"/>
          <w:sz w:val="28"/>
        </w:rPr>
        <w:t>
      30. Установка контейнеров для сбора мусора и отходов осуществляется специализированными предприятиями по договорам с домовладельцами, руководителями предприятий, организаций, учреждений по согласованию с УГСЭН. Мусорные контейнера устанавливать из расчета норм накопления 1 стандартный мусоросборный контейнер на 350-400 человек. Площадки для размещения контейнеров должны иметь водонепроницаемое твердое покрытие и подъездные пути, контейнеры должны постоянно находиться в исправном состоянии, иметь крышки и быть окрашены, или иметь 3-х стороннее глухое ограждение высотой не менее 1,8 метров с учетом удобного подъезда мусоросборных машин. Размер площадок должен быть рассчитан на установку необходимого количества контейнеров, но не более 5 штук. Расстояние от контейнеров до края площадки должно быть не менее 1 метра. За содержанием мусоросборных контейнеров отвечает специализированное предприятие по вывозу мусора, за содержанием мусоросборной площадки и прилегающей территории - предприятие, организация, эксплуатирующее здание или жилой фонд.</w:t>
      </w:r>
      <w:r>
        <w:br/>
      </w:r>
      <w:r>
        <w:rPr>
          <w:rFonts w:ascii="Times New Roman"/>
          <w:b w:val="false"/>
          <w:i w:val="false"/>
          <w:color w:val="000000"/>
          <w:sz w:val="28"/>
        </w:rPr>
        <w:t>
</w:t>
      </w:r>
      <w:r>
        <w:rPr>
          <w:rFonts w:ascii="Times New Roman"/>
          <w:b w:val="false"/>
          <w:i w:val="false"/>
          <w:color w:val="000000"/>
          <w:sz w:val="28"/>
        </w:rPr>
        <w:t>
      31. Содержать в чистоте мусоропровод, мусорокамеру. Система сбора и удаления твердо-бытовых отходов, определяемая в договорах, должна предусматривать регулярный вывоз твердо-бытовых отходов с территорий объектов-накопителей отходов с установленной договором периодичностью:</w:t>
      </w:r>
      <w:r>
        <w:br/>
      </w:r>
      <w:r>
        <w:rPr>
          <w:rFonts w:ascii="Times New Roman"/>
          <w:b w:val="false"/>
          <w:i w:val="false"/>
          <w:color w:val="000000"/>
          <w:sz w:val="28"/>
        </w:rPr>
        <w:t>
      1) для жилых массивов - согласно графику, установленному домовладельцем (КСК), исключающего накопление мусора и твердо-бытовых отходов в контейнерах, но не реже одного раза в три дня, а при температуре свыше 15 градусов тепла - ежедневно;</w:t>
      </w:r>
      <w:r>
        <w:br/>
      </w:r>
      <w:r>
        <w:rPr>
          <w:rFonts w:ascii="Times New Roman"/>
          <w:b w:val="false"/>
          <w:i w:val="false"/>
          <w:color w:val="000000"/>
          <w:sz w:val="28"/>
        </w:rPr>
        <w:t>
      2) для объектов общественного и культурного назначения по мере необходимости, но не менее 2 раз в неделю;</w:t>
      </w:r>
      <w:r>
        <w:br/>
      </w:r>
      <w:r>
        <w:rPr>
          <w:rFonts w:ascii="Times New Roman"/>
          <w:b w:val="false"/>
          <w:i w:val="false"/>
          <w:color w:val="000000"/>
          <w:sz w:val="28"/>
        </w:rPr>
        <w:t>
      3) для домовладений малоэтажной застройки - по мере необходимости, но не менее 1 раза в неделю;</w:t>
      </w:r>
      <w:r>
        <w:br/>
      </w:r>
      <w:r>
        <w:rPr>
          <w:rFonts w:ascii="Times New Roman"/>
          <w:b w:val="false"/>
          <w:i w:val="false"/>
          <w:color w:val="000000"/>
          <w:sz w:val="28"/>
        </w:rPr>
        <w:t>
      4) для крупногабаритных твердых отходов - по заявке.</w:t>
      </w:r>
      <w:r>
        <w:br/>
      </w:r>
      <w:r>
        <w:rPr>
          <w:rFonts w:ascii="Times New Roman"/>
          <w:b w:val="false"/>
          <w:i w:val="false"/>
          <w:color w:val="000000"/>
          <w:sz w:val="28"/>
        </w:rPr>
        <w:t>
</w:t>
      </w:r>
      <w:r>
        <w:rPr>
          <w:rFonts w:ascii="Times New Roman"/>
          <w:b w:val="false"/>
          <w:i w:val="false"/>
          <w:color w:val="000000"/>
          <w:sz w:val="28"/>
        </w:rPr>
        <w:t>
      32. Кооперативы собственников квартир (КСК),квартиросъемщики и граждане, имеющие домовладения на правах личной собственности, обязаны:</w:t>
      </w:r>
      <w:r>
        <w:br/>
      </w:r>
      <w:r>
        <w:rPr>
          <w:rFonts w:ascii="Times New Roman"/>
          <w:b w:val="false"/>
          <w:i w:val="false"/>
          <w:color w:val="000000"/>
          <w:sz w:val="28"/>
        </w:rPr>
        <w:t>
      1) содержать предназначенную для сбора бытового мусора тару в чистом виде и плотно закрытой;</w:t>
      </w:r>
      <w:r>
        <w:br/>
      </w:r>
      <w:r>
        <w:rPr>
          <w:rFonts w:ascii="Times New Roman"/>
          <w:b w:val="false"/>
          <w:i w:val="false"/>
          <w:color w:val="000000"/>
          <w:sz w:val="28"/>
        </w:rPr>
        <w:t>
      2) не выставлять посуду с мусором на улицу, а выносить мусор и высыпать его в машину;</w:t>
      </w:r>
      <w:r>
        <w:br/>
      </w:r>
      <w:r>
        <w:rPr>
          <w:rFonts w:ascii="Times New Roman"/>
          <w:b w:val="false"/>
          <w:i w:val="false"/>
          <w:color w:val="000000"/>
          <w:sz w:val="28"/>
        </w:rPr>
        <w:t>
      3) не допускать загрязнения собаками и кошками квартир, лестничных клеток и других мест общественного пользования. Выгуливать собак и кошек на благоустроенных землях общего пользования. Выгул собак производить в специально отведенных местах, а в общественных местах только в намордниках и жестких ошейниках. Граждане, содержащие собак, должны иметь ветеринарно-санитарный паспорт для собак, производить плановые профилактические вакцинации (прививки);</w:t>
      </w:r>
      <w:r>
        <w:br/>
      </w:r>
      <w:r>
        <w:rPr>
          <w:rFonts w:ascii="Times New Roman"/>
          <w:b w:val="false"/>
          <w:i w:val="false"/>
          <w:color w:val="000000"/>
          <w:sz w:val="28"/>
        </w:rPr>
        <w:t>
      4) обеспечивать подъезды к надворным туалетам и выгребным ямам;</w:t>
      </w:r>
      <w:r>
        <w:br/>
      </w:r>
      <w:r>
        <w:rPr>
          <w:rFonts w:ascii="Times New Roman"/>
          <w:b w:val="false"/>
          <w:i w:val="false"/>
          <w:color w:val="000000"/>
          <w:sz w:val="28"/>
        </w:rPr>
        <w:t>
      5) производить вывозку мусора, бытовых отходов, твердых и жидких нечистот от многоквартирных домов и домов усадебного типа, арендуемых помещений гражданами самостоятельно или по договорам с предприятиями коммунального хозяйства, а также с частными лицами и предприятиями, имеющими специальную технику и механизмы для этих целей.</w:t>
      </w:r>
      <w:r>
        <w:br/>
      </w:r>
      <w:r>
        <w:rPr>
          <w:rFonts w:ascii="Times New Roman"/>
          <w:b w:val="false"/>
          <w:i w:val="false"/>
          <w:color w:val="000000"/>
          <w:sz w:val="28"/>
        </w:rPr>
        <w:t>
</w:t>
      </w:r>
      <w:r>
        <w:rPr>
          <w:rFonts w:ascii="Times New Roman"/>
          <w:b w:val="false"/>
          <w:i w:val="false"/>
          <w:color w:val="000000"/>
          <w:sz w:val="28"/>
        </w:rPr>
        <w:t>
      33. Ответственность за содержание камеры, мусоропровода, мусоросборников и территории, прилегающей к месту выгрузки отходов из камеры, несут домовладельцы, КСК.</w:t>
      </w:r>
      <w:r>
        <w:br/>
      </w:r>
      <w:r>
        <w:rPr>
          <w:rFonts w:ascii="Times New Roman"/>
          <w:b w:val="false"/>
          <w:i w:val="false"/>
          <w:color w:val="000000"/>
          <w:sz w:val="28"/>
        </w:rPr>
        <w:t>
</w:t>
      </w:r>
      <w:r>
        <w:rPr>
          <w:rFonts w:ascii="Times New Roman"/>
          <w:b w:val="false"/>
          <w:i w:val="false"/>
          <w:color w:val="000000"/>
          <w:sz w:val="28"/>
        </w:rPr>
        <w:t>
      34. В отдельных случаях сбор и вывозка мусора и твердо-бытовых отходов может производиться автотранспортом, переоборудованным под перевозку мусора с ручной погрузкой по жесткому часовому графику.</w:t>
      </w:r>
      <w:r>
        <w:br/>
      </w:r>
      <w:r>
        <w:rPr>
          <w:rFonts w:ascii="Times New Roman"/>
          <w:b w:val="false"/>
          <w:i w:val="false"/>
          <w:color w:val="000000"/>
          <w:sz w:val="28"/>
        </w:rPr>
        <w:t>
      Дезинфекция мусорных ящиков, мусоросборных баков, контейнеров, выгребных ям на предприятиях, в учреждениях, организациях, в жилых массивах и жилых домах всех форм собственности возлагается на владельцев домостроений.</w:t>
      </w:r>
      <w:r>
        <w:br/>
      </w:r>
      <w:r>
        <w:rPr>
          <w:rFonts w:ascii="Times New Roman"/>
          <w:b w:val="false"/>
          <w:i w:val="false"/>
          <w:color w:val="000000"/>
          <w:sz w:val="28"/>
        </w:rPr>
        <w:t>
</w:t>
      </w:r>
      <w:r>
        <w:rPr>
          <w:rFonts w:ascii="Times New Roman"/>
          <w:b w:val="false"/>
          <w:i w:val="false"/>
          <w:color w:val="000000"/>
          <w:sz w:val="28"/>
        </w:rPr>
        <w:t>
      35. Контроль по вывозу мусора и бытовых отходов осуществляются УГСЭН и отделом санитарной полиции УВД. Юридические и физические лица должны иметь на момент проверки договор на вывоз мусора и твердо-бытовых отходов со специализированным предприятием и квитанцию (оплаченное банковское поручение) о произведенной предоплате за вывоз мусора. В случае отсутствия договора должен быть представлен соответствующий документ, подтверждающий факт вывоза мусора на городскую свалку.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УБОРКА И СОДЕРЖАНИЕ ТЕРРИТОРИИ В ЗИМНИХ УСЛОВИЯХ</w:t>
      </w:r>
    </w:p>
    <w:p>
      <w:pPr>
        <w:spacing w:after="0"/>
        <w:ind w:left="0"/>
        <w:jc w:val="both"/>
      </w:pPr>
      <w:r>
        <w:rPr>
          <w:rFonts w:ascii="Times New Roman"/>
          <w:b w:val="false"/>
          <w:i w:val="false"/>
          <w:color w:val="000000"/>
          <w:sz w:val="28"/>
        </w:rPr>
        <w:t>
</w:t>
      </w:r>
      <w:r>
        <w:rPr>
          <w:rFonts w:ascii="Times New Roman"/>
          <w:b w:val="false"/>
          <w:i w:val="false"/>
          <w:color w:val="000000"/>
          <w:sz w:val="28"/>
        </w:rPr>
        <w:t>
      36. Уборка и содержание городских улиц и территории в зимнее время является одной из важных функций, направленной на создание и поддержание нормальных условий проживания в городе. С этой целью осуществляются следующие виды работ:</w:t>
      </w:r>
      <w:r>
        <w:br/>
      </w:r>
      <w:r>
        <w:rPr>
          <w:rFonts w:ascii="Times New Roman"/>
          <w:b w:val="false"/>
          <w:i w:val="false"/>
          <w:color w:val="000000"/>
          <w:sz w:val="28"/>
        </w:rPr>
        <w:t>
      1)расчистка дорог, улиц, тротуаров, придомовых территорий, мест отдыха от выпавшего снега, с целью предотвращения уплотнения снега и появления снежно-ледяных образований;</w:t>
      </w:r>
      <w:r>
        <w:br/>
      </w:r>
      <w:r>
        <w:rPr>
          <w:rFonts w:ascii="Times New Roman"/>
          <w:b w:val="false"/>
          <w:i w:val="false"/>
          <w:color w:val="000000"/>
          <w:sz w:val="28"/>
        </w:rPr>
        <w:t>
      2)удаление снежных валов, образовавшихся в результате перемещения снега, борьба с гололедом;</w:t>
      </w:r>
      <w:r>
        <w:br/>
      </w:r>
      <w:r>
        <w:rPr>
          <w:rFonts w:ascii="Times New Roman"/>
          <w:b w:val="false"/>
          <w:i w:val="false"/>
          <w:color w:val="000000"/>
          <w:sz w:val="28"/>
        </w:rPr>
        <w:t>
      3) эксплуатация снежных свалок.</w:t>
      </w:r>
      <w:r>
        <w:br/>
      </w:r>
      <w:r>
        <w:rPr>
          <w:rFonts w:ascii="Times New Roman"/>
          <w:b w:val="false"/>
          <w:i w:val="false"/>
          <w:color w:val="000000"/>
          <w:sz w:val="28"/>
        </w:rPr>
        <w:t>
      В период с 16 ноября по 15 апреля уборка территорий населенных пунктов, вывоз мусора, снега, льда, грязи и песка должна производиться с 6.00 часов до 19.00 часов и по мере необходимости в течение всего дня. В зависимости от погодных условий этот порядок может быть изменен.</w:t>
      </w:r>
      <w:r>
        <w:br/>
      </w:r>
      <w:r>
        <w:rPr>
          <w:rFonts w:ascii="Times New Roman"/>
          <w:b w:val="false"/>
          <w:i w:val="false"/>
          <w:color w:val="000000"/>
          <w:sz w:val="28"/>
        </w:rPr>
        <w:t>
</w:t>
      </w:r>
      <w:r>
        <w:rPr>
          <w:rFonts w:ascii="Times New Roman"/>
          <w:b w:val="false"/>
          <w:i w:val="false"/>
          <w:color w:val="000000"/>
          <w:sz w:val="28"/>
        </w:rPr>
        <w:t>
      37. Уборка снега должна начинаться с начала снегопада и во избежание образования наката, продолжаться непрерывно до окончания снегопада. Разрешается укладка свежевыпавшего снега в валы и кучи на всех улицах и площадях с последующей вывозкой его сразу после окончания снегопада. Места вывоза снега предварительно согласовываются с Управлением охраны окружающей среды Семипалатинского региона.</w:t>
      </w:r>
      <w:r>
        <w:br/>
      </w:r>
      <w:r>
        <w:rPr>
          <w:rFonts w:ascii="Times New Roman"/>
          <w:b w:val="false"/>
          <w:i w:val="false"/>
          <w:color w:val="000000"/>
          <w:sz w:val="28"/>
        </w:rPr>
        <w:t>
</w:t>
      </w:r>
      <w:r>
        <w:rPr>
          <w:rFonts w:ascii="Times New Roman"/>
          <w:b w:val="false"/>
          <w:i w:val="false"/>
          <w:color w:val="000000"/>
          <w:sz w:val="28"/>
        </w:rPr>
        <w:t>
      38. Уборка и вывоз снега и льда производится в первую очередь с путепроводов, магистральных улиц и автобусных трасс.</w:t>
      </w:r>
      <w:r>
        <w:br/>
      </w:r>
      <w:r>
        <w:rPr>
          <w:rFonts w:ascii="Times New Roman"/>
          <w:b w:val="false"/>
          <w:i w:val="false"/>
          <w:color w:val="000000"/>
          <w:sz w:val="28"/>
        </w:rPr>
        <w:t>
      Ручная уборка тротуаров, пешеходных переходов, перекрестков и остановочных карманов производится под скребок.</w:t>
      </w:r>
      <w:r>
        <w:br/>
      </w:r>
      <w:r>
        <w:rPr>
          <w:rFonts w:ascii="Times New Roman"/>
          <w:b w:val="false"/>
          <w:i w:val="false"/>
          <w:color w:val="000000"/>
          <w:sz w:val="28"/>
        </w:rPr>
        <w:t>
      Запрещается загромождение проездов, проходов и укладка грязного снега и льда в газоны с посадками.</w:t>
      </w:r>
      <w:r>
        <w:br/>
      </w:r>
      <w:r>
        <w:rPr>
          <w:rFonts w:ascii="Times New Roman"/>
          <w:b w:val="false"/>
          <w:i w:val="false"/>
          <w:color w:val="000000"/>
          <w:sz w:val="28"/>
        </w:rPr>
        <w:t>
</w:t>
      </w:r>
      <w:r>
        <w:rPr>
          <w:rFonts w:ascii="Times New Roman"/>
          <w:b w:val="false"/>
          <w:i w:val="false"/>
          <w:color w:val="000000"/>
          <w:sz w:val="28"/>
        </w:rPr>
        <w:t>
      39. Очистка крыш от снега и удаление наростов на карнизах, крышах и водосточных трубах должна производится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повреждения воздушных сетей, светильников и зеленых насаждений. Сброшенный с крыш снег, при отсутствии мест складирования, должен быть вывезен.</w:t>
      </w:r>
      <w:r>
        <w:br/>
      </w:r>
      <w:r>
        <w:rPr>
          <w:rFonts w:ascii="Times New Roman"/>
          <w:b w:val="false"/>
          <w:i w:val="false"/>
          <w:color w:val="000000"/>
          <w:sz w:val="28"/>
        </w:rPr>
        <w:t>
</w:t>
      </w:r>
      <w:r>
        <w:rPr>
          <w:rFonts w:ascii="Times New Roman"/>
          <w:b w:val="false"/>
          <w:i w:val="false"/>
          <w:color w:val="000000"/>
          <w:sz w:val="28"/>
        </w:rPr>
        <w:t>
      40. Механизированная посыпка песком проезжей части улиц, площадей, мостов, перекрестков, подъемов и спусков производится в плановом порядке предприятиями, заключившими договора с Управлением.</w:t>
      </w:r>
      <w:r>
        <w:br/>
      </w:r>
      <w:r>
        <w:rPr>
          <w:rFonts w:ascii="Times New Roman"/>
          <w:b w:val="false"/>
          <w:i w:val="false"/>
          <w:color w:val="000000"/>
          <w:sz w:val="28"/>
        </w:rPr>
        <w:t>
</w:t>
      </w:r>
      <w:r>
        <w:rPr>
          <w:rFonts w:ascii="Times New Roman"/>
          <w:b w:val="false"/>
          <w:i w:val="false"/>
          <w:color w:val="000000"/>
          <w:sz w:val="28"/>
        </w:rPr>
        <w:t>
      41. Физические и юридические лица, независимо от форм собственности, арендующие помещения, обязаны заключать со специализированными предприятиями, имеющими специализированную технику, договоры на механизированную уборку и посыпку песком тротуаров, площадок и других мест прохода и скопления людей или производить эти работы на указанных местах своими силами и средствами.</w:t>
      </w:r>
      <w:r>
        <w:br/>
      </w:r>
      <w:r>
        <w:rPr>
          <w:rFonts w:ascii="Times New Roman"/>
          <w:b w:val="false"/>
          <w:i w:val="false"/>
          <w:color w:val="000000"/>
          <w:sz w:val="28"/>
        </w:rPr>
        <w:t>
      Землепользователи обязаны на отведенных и закрепленных территориях предусматривать противогололедные мероприятия (скалывание льда, снега, посыпку скользких мест инертными материалами).</w:t>
      </w:r>
      <w:r>
        <w:br/>
      </w:r>
      <w:r>
        <w:rPr>
          <w:rFonts w:ascii="Times New Roman"/>
          <w:b w:val="false"/>
          <w:i w:val="false"/>
          <w:color w:val="000000"/>
          <w:sz w:val="28"/>
        </w:rPr>
        <w:t>
</w:t>
      </w:r>
      <w:r>
        <w:rPr>
          <w:rFonts w:ascii="Times New Roman"/>
          <w:b w:val="false"/>
          <w:i w:val="false"/>
          <w:color w:val="000000"/>
          <w:sz w:val="28"/>
        </w:rPr>
        <w:t>
      42. Запрещаются стихийные стоянки автотранспорта на улицах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ПОЛЬЗОВАНИЕ УЛИЦАМИ, ДОРОГАМИ, ДОРОЖНЫМИ</w:t>
      </w:r>
      <w:r>
        <w:br/>
      </w:r>
      <w:r>
        <w:rPr>
          <w:rFonts w:ascii="Times New Roman"/>
          <w:b w:val="false"/>
          <w:i w:val="false"/>
          <w:color w:val="000000"/>
          <w:sz w:val="28"/>
        </w:rPr>
        <w:t>
</w:t>
      </w:r>
      <w:r>
        <w:rPr>
          <w:rFonts w:ascii="Times New Roman"/>
          <w:b/>
          <w:i w:val="false"/>
          <w:color w:val="000080"/>
          <w:sz w:val="28"/>
        </w:rPr>
        <w:t>СООРУЖЕНИЯМИ, СОДЕРЖАНИЕ И ПОРЯДОК ИХ ОХРАНЫ</w:t>
      </w:r>
    </w:p>
    <w:p>
      <w:pPr>
        <w:spacing w:after="0"/>
        <w:ind w:left="0"/>
        <w:jc w:val="both"/>
      </w:pPr>
      <w:r>
        <w:rPr>
          <w:rFonts w:ascii="Times New Roman"/>
          <w:b w:val="false"/>
          <w:i w:val="false"/>
          <w:color w:val="000000"/>
          <w:sz w:val="28"/>
        </w:rPr>
        <w:t>
</w:t>
      </w:r>
      <w:r>
        <w:rPr>
          <w:rFonts w:ascii="Times New Roman"/>
          <w:b w:val="false"/>
          <w:i w:val="false"/>
          <w:color w:val="000000"/>
          <w:sz w:val="28"/>
        </w:rPr>
        <w:t>
      43. Улицы и дороги, со всеми входящими в состав уличного хозяйства сооружениями, являются государственной собственностью и предназначены для общего пользования. Пользование улицами, дорогами и дорожными сооружениями, содержание и порядок их охраны должно осуществляться с соблюдением настоящих "Правил", принятых в соответствии с требованиями Правил дорожного движения.</w:t>
      </w:r>
      <w:r>
        <w:br/>
      </w:r>
      <w:r>
        <w:rPr>
          <w:rFonts w:ascii="Times New Roman"/>
          <w:b w:val="false"/>
          <w:i w:val="false"/>
          <w:color w:val="000000"/>
          <w:sz w:val="28"/>
        </w:rPr>
        <w:t>
</w:t>
      </w:r>
      <w:r>
        <w:rPr>
          <w:rFonts w:ascii="Times New Roman"/>
          <w:b w:val="false"/>
          <w:i w:val="false"/>
          <w:color w:val="000000"/>
          <w:sz w:val="28"/>
        </w:rPr>
        <w:t>
      44. Администрации автобусных и таксомоторного парков, автопредприятий, гаражей и других, владельцы личного транспорта обязаны выпускать автомашины и другие транспортные средства на улицы и дороги города чистыми и содержать их в опрятном виде. Движение по городу сильно загрязненных автобусов, автомашин и других транспортных средств запрещено.</w:t>
      </w:r>
      <w:r>
        <w:br/>
      </w:r>
      <w:r>
        <w:rPr>
          <w:rFonts w:ascii="Times New Roman"/>
          <w:b w:val="false"/>
          <w:i w:val="false"/>
          <w:color w:val="000000"/>
          <w:sz w:val="28"/>
        </w:rPr>
        <w:t>
</w:t>
      </w:r>
      <w:r>
        <w:rPr>
          <w:rFonts w:ascii="Times New Roman"/>
          <w:b w:val="false"/>
          <w:i w:val="false"/>
          <w:color w:val="000000"/>
          <w:sz w:val="28"/>
        </w:rPr>
        <w:t>
      45. Сыпучие и другие грузы, перевозимые транспортными средствами, могущие загрязнять улицы, должны быть тщательно укрыты, чтобы исключалась возможность загрязнения улиц.</w:t>
      </w:r>
      <w:r>
        <w:br/>
      </w:r>
      <w:r>
        <w:rPr>
          <w:rFonts w:ascii="Times New Roman"/>
          <w:b w:val="false"/>
          <w:i w:val="false"/>
          <w:color w:val="000000"/>
          <w:sz w:val="28"/>
        </w:rPr>
        <w:t>
</w:t>
      </w:r>
      <w:r>
        <w:rPr>
          <w:rFonts w:ascii="Times New Roman"/>
          <w:b w:val="false"/>
          <w:i w:val="false"/>
          <w:color w:val="000000"/>
          <w:sz w:val="28"/>
        </w:rPr>
        <w:t>
      46. Руководители и владельцы баз, складов, карьеров, строительных площадок, заводов, фабрик и других объектов обеспечивают исправное содержание подъездных путей, площадок для разворота транспорта. Выездные и внутрипостроечные дороги должны иметь твердое покрытие и исключать вынос пыли и грязи за пределы отведенной и закрепленной территории.</w:t>
      </w:r>
      <w:r>
        <w:br/>
      </w:r>
      <w:r>
        <w:rPr>
          <w:rFonts w:ascii="Times New Roman"/>
          <w:b w:val="false"/>
          <w:i w:val="false"/>
          <w:color w:val="000000"/>
          <w:sz w:val="28"/>
        </w:rPr>
        <w:t>
</w:t>
      </w:r>
      <w:r>
        <w:rPr>
          <w:rFonts w:ascii="Times New Roman"/>
          <w:b w:val="false"/>
          <w:i w:val="false"/>
          <w:color w:val="000000"/>
          <w:sz w:val="28"/>
        </w:rPr>
        <w:t>
      47. Обязанностью всех пользователей улиц и дорог, органов контроля и регулирования дорожного движения является обеспечение бесперебойного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48. Все водители транспортных средств и граждане, обнаружившие на улицах, дорогах, искусственных сооружениях и технических средствах регулирования движения неисправности, угрожающие безопасности движения, должны немедленно сообщить об этом в ОДП УВД и в Управление.</w:t>
      </w:r>
      <w:r>
        <w:br/>
      </w:r>
      <w:r>
        <w:rPr>
          <w:rFonts w:ascii="Times New Roman"/>
          <w:b w:val="false"/>
          <w:i w:val="false"/>
          <w:color w:val="000000"/>
          <w:sz w:val="28"/>
        </w:rPr>
        <w:t>
</w:t>
      </w:r>
      <w:r>
        <w:rPr>
          <w:rFonts w:ascii="Times New Roman"/>
          <w:b w:val="false"/>
          <w:i w:val="false"/>
          <w:color w:val="000000"/>
          <w:sz w:val="28"/>
        </w:rPr>
        <w:t>
      49. Обязанность по обеспечению соответствия состояния дорог, технических средств регулирования дорожного движения в процессе эксплуатации установленным правилам, стандартам, техническим и другим нормативным документам возлагается на юридические и физические лица, выигравшие тендер на обслуживание. За содержание ведомственных городских дорог, путепроводов и железнодорожных переездов, ответственны предприятия или учреждения, в чьем ведомстве они находятся.</w:t>
      </w:r>
      <w:r>
        <w:br/>
      </w:r>
      <w:r>
        <w:rPr>
          <w:rFonts w:ascii="Times New Roman"/>
          <w:b w:val="false"/>
          <w:i w:val="false"/>
          <w:color w:val="000000"/>
          <w:sz w:val="28"/>
        </w:rPr>
        <w:t>
</w:t>
      </w:r>
      <w:r>
        <w:rPr>
          <w:rFonts w:ascii="Times New Roman"/>
          <w:b w:val="false"/>
          <w:i w:val="false"/>
          <w:color w:val="000000"/>
          <w:sz w:val="28"/>
        </w:rPr>
        <w:t>
      50. Надзор за содержанием дорожного покрытия городских улиц и дорог осуществляется Управлением и ОДП УВД, путем постоянных наблюдений и регулярных обследований с целью:</w:t>
      </w:r>
      <w:r>
        <w:br/>
      </w:r>
      <w:r>
        <w:rPr>
          <w:rFonts w:ascii="Times New Roman"/>
          <w:b w:val="false"/>
          <w:i w:val="false"/>
          <w:color w:val="000000"/>
          <w:sz w:val="28"/>
        </w:rPr>
        <w:t>
      1) обеспечения круглосуточного, бесперебойного, безопасного движения городского транспорта и пешеходов;</w:t>
      </w:r>
      <w:r>
        <w:br/>
      </w:r>
      <w:r>
        <w:rPr>
          <w:rFonts w:ascii="Times New Roman"/>
          <w:b w:val="false"/>
          <w:i w:val="false"/>
          <w:color w:val="000000"/>
          <w:sz w:val="28"/>
        </w:rPr>
        <w:t>
      2) предохранения дорожного покрытия от преждевременного износа и разрушения;</w:t>
      </w:r>
      <w:r>
        <w:br/>
      </w:r>
      <w:r>
        <w:rPr>
          <w:rFonts w:ascii="Times New Roman"/>
          <w:b w:val="false"/>
          <w:i w:val="false"/>
          <w:color w:val="000000"/>
          <w:sz w:val="28"/>
        </w:rPr>
        <w:t>
      3) систематического улучшения состояния городских дорог, в соответствии с требованиями развивающегося городского транспорта;</w:t>
      </w:r>
      <w:r>
        <w:br/>
      </w:r>
      <w:r>
        <w:rPr>
          <w:rFonts w:ascii="Times New Roman"/>
          <w:b w:val="false"/>
          <w:i w:val="false"/>
          <w:color w:val="000000"/>
          <w:sz w:val="28"/>
        </w:rPr>
        <w:t>
      4) своевременного выявления отклонений от нормального состояния дорожного покрытия, обнаружение дефектов и повреждений (провалы проезжей части, гололед), ограничения или запрещения движения транспорта на отдельных участках улиц для принятия оперативных мер по восстановлению нормальных условий движения автотранспорта.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ПОРЯДОК ПРОИЗВОДСТВА РАБОТ, СВЯЗАННЫХ С РАЗРУШЕНИЕМ</w:t>
      </w:r>
      <w:r>
        <w:br/>
      </w:r>
      <w:r>
        <w:rPr>
          <w:rFonts w:ascii="Times New Roman"/>
          <w:b w:val="false"/>
          <w:i w:val="false"/>
          <w:color w:val="000000"/>
          <w:sz w:val="28"/>
        </w:rPr>
        <w:t>
</w:t>
      </w:r>
      <w:r>
        <w:rPr>
          <w:rFonts w:ascii="Times New Roman"/>
          <w:b/>
          <w:i w:val="false"/>
          <w:color w:val="000080"/>
          <w:sz w:val="28"/>
        </w:rPr>
        <w:t>ДОРОЖНЫХ ПОКРЫТИЙ, ТРОТУАРОВ, ГАЗОНОВ И ДРУГИХ ОБЪЕКТОВ,</w:t>
      </w:r>
      <w:r>
        <w:br/>
      </w:r>
      <w:r>
        <w:rPr>
          <w:rFonts w:ascii="Times New Roman"/>
          <w:b w:val="false"/>
          <w:i w:val="false"/>
          <w:color w:val="000000"/>
          <w:sz w:val="28"/>
        </w:rPr>
        <w:t>
</w:t>
      </w:r>
      <w:r>
        <w:rPr>
          <w:rFonts w:ascii="Times New Roman"/>
          <w:b/>
          <w:i w:val="false"/>
          <w:color w:val="000080"/>
          <w:sz w:val="28"/>
        </w:rPr>
        <w:t>ЭЛЕМЕНТОВ ГОРОДСКОГО ХОЗЯЙСТВА НА ТЕРРИТОРИИ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51. Юридические и физические лица могут производить земляные работы, либо другие работы, связанные с разрушением дорожных покрытий, тротуаров, газонов и других объектов, элементов городского хозяйства на территории города, только при наличии письменного разрешения (ордера), выданного Управлением.</w:t>
      </w:r>
      <w:r>
        <w:br/>
      </w:r>
      <w:r>
        <w:rPr>
          <w:rFonts w:ascii="Times New Roman"/>
          <w:b w:val="false"/>
          <w:i w:val="false"/>
          <w:color w:val="000000"/>
          <w:sz w:val="28"/>
        </w:rPr>
        <w:t>
</w:t>
      </w:r>
      <w:r>
        <w:rPr>
          <w:rFonts w:ascii="Times New Roman"/>
          <w:b w:val="false"/>
          <w:i w:val="false"/>
          <w:color w:val="000000"/>
          <w:sz w:val="28"/>
        </w:rPr>
        <w:t>
      52. При авариях инженерных сетей, требующих безотлагательного производства восстановительных работ, вскрытия дорожных покрытий, разрытия улиц, площадей и других мест общего пользования необходимо уведомить телефонограммой Управление, ОДП УВД, владельцев инженерных сетей с последующим оформлением разрешения (ордера) на производство работ в течение 24-х часов.</w:t>
      </w:r>
      <w:r>
        <w:br/>
      </w:r>
      <w:r>
        <w:rPr>
          <w:rFonts w:ascii="Times New Roman"/>
          <w:b w:val="false"/>
          <w:i w:val="false"/>
          <w:color w:val="000000"/>
          <w:sz w:val="28"/>
        </w:rPr>
        <w:t>
</w:t>
      </w:r>
      <w:r>
        <w:rPr>
          <w:rFonts w:ascii="Times New Roman"/>
          <w:b w:val="false"/>
          <w:i w:val="false"/>
          <w:color w:val="000000"/>
          <w:sz w:val="28"/>
        </w:rPr>
        <w:t>
      53. Разрешение (ордер) на производство работ выдается представителю заказчика или представителю производителя работ, именуемого в дальнейшем "Получателем ордера".</w:t>
      </w:r>
      <w:r>
        <w:br/>
      </w:r>
      <w:r>
        <w:rPr>
          <w:rFonts w:ascii="Times New Roman"/>
          <w:b w:val="false"/>
          <w:i w:val="false"/>
          <w:color w:val="000000"/>
          <w:sz w:val="28"/>
        </w:rPr>
        <w:t>
      Для оформления ордера необходимо представить в Управление следующие документы:</w:t>
      </w:r>
      <w:r>
        <w:br/>
      </w:r>
      <w:r>
        <w:rPr>
          <w:rFonts w:ascii="Times New Roman"/>
          <w:b w:val="false"/>
          <w:i w:val="false"/>
          <w:color w:val="000000"/>
          <w:sz w:val="28"/>
        </w:rPr>
        <w:t>
      1) заявку на выдачу ордера на производство работ;</w:t>
      </w:r>
      <w:r>
        <w:br/>
      </w:r>
      <w:r>
        <w:rPr>
          <w:rFonts w:ascii="Times New Roman"/>
          <w:b w:val="false"/>
          <w:i w:val="false"/>
          <w:color w:val="000000"/>
          <w:sz w:val="28"/>
        </w:rPr>
        <w:t>
      2) проект, согласованный с владельцами инженерных сетей и коммуникаций к производству работ;</w:t>
      </w:r>
      <w:r>
        <w:br/>
      </w:r>
      <w:r>
        <w:rPr>
          <w:rFonts w:ascii="Times New Roman"/>
          <w:b w:val="false"/>
          <w:i w:val="false"/>
          <w:color w:val="000000"/>
          <w:sz w:val="28"/>
        </w:rPr>
        <w:t>
      3) проект производства работ или график производства работ по объекту;</w:t>
      </w:r>
      <w:r>
        <w:br/>
      </w:r>
      <w:r>
        <w:rPr>
          <w:rFonts w:ascii="Times New Roman"/>
          <w:b w:val="false"/>
          <w:i w:val="false"/>
          <w:color w:val="000000"/>
          <w:sz w:val="28"/>
        </w:rPr>
        <w:t>
      4) заявку на снос зеленых насаждений, включая газоны (в случае необходимости);</w:t>
      </w:r>
      <w:r>
        <w:br/>
      </w:r>
      <w:r>
        <w:rPr>
          <w:rFonts w:ascii="Times New Roman"/>
          <w:b w:val="false"/>
          <w:i w:val="false"/>
          <w:color w:val="000000"/>
          <w:sz w:val="28"/>
        </w:rPr>
        <w:t>
      5) гарантию о восстановлении асфальтобетонных и земляных покрытий, а также других, попадающих под производство работ элементов благоустройства.</w:t>
      </w:r>
      <w:r>
        <w:br/>
      </w:r>
      <w:r>
        <w:rPr>
          <w:rFonts w:ascii="Times New Roman"/>
          <w:b w:val="false"/>
          <w:i w:val="false"/>
          <w:color w:val="000000"/>
          <w:sz w:val="28"/>
        </w:rPr>
        <w:t>
</w:t>
      </w:r>
      <w:r>
        <w:rPr>
          <w:rFonts w:ascii="Times New Roman"/>
          <w:b w:val="false"/>
          <w:i w:val="false"/>
          <w:color w:val="000000"/>
          <w:sz w:val="28"/>
        </w:rPr>
        <w:t>
      54. На основании вышеуказанных документов, Управление выдает разрешение (ордер) на производство работ. При необходимости выдается разрешение на снос зеленых насаждений.</w:t>
      </w:r>
      <w:r>
        <w:br/>
      </w:r>
      <w:r>
        <w:rPr>
          <w:rFonts w:ascii="Times New Roman"/>
          <w:b w:val="false"/>
          <w:i w:val="false"/>
          <w:color w:val="000000"/>
          <w:sz w:val="28"/>
        </w:rPr>
        <w:t>
      В случае, когда работы могут повлиять на безопасность дорожного движения, производитель работ обязан до начала производства работ зарегистрировать выданное разрешение (ордер) в ОДП УВД.</w:t>
      </w:r>
      <w:r>
        <w:br/>
      </w:r>
      <w:r>
        <w:rPr>
          <w:rFonts w:ascii="Times New Roman"/>
          <w:b w:val="false"/>
          <w:i w:val="false"/>
          <w:color w:val="000000"/>
          <w:sz w:val="28"/>
        </w:rPr>
        <w:t>
      При производстве работ на городских улицах в случаях, связанных с ограничением или закрытием движения транспорта, оформляется соответствующее разрешение на закрытие движения автотранспорта, а при необходимости изменения маршрута движения общественного транспорта необходимо оповещать горожан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55. Объект, элемент городского хозяйства должен быть приведен в надлежащее состояние к окончанию срока работ, указанному в ордере.</w:t>
      </w:r>
      <w:r>
        <w:br/>
      </w:r>
      <w:r>
        <w:rPr>
          <w:rFonts w:ascii="Times New Roman"/>
          <w:b w:val="false"/>
          <w:i w:val="false"/>
          <w:color w:val="000000"/>
          <w:sz w:val="28"/>
        </w:rPr>
        <w:t>
</w:t>
      </w:r>
      <w:r>
        <w:rPr>
          <w:rFonts w:ascii="Times New Roman"/>
          <w:b w:val="false"/>
          <w:i w:val="false"/>
          <w:color w:val="000000"/>
          <w:sz w:val="28"/>
        </w:rPr>
        <w:t>
      56. Прокладка и переустройство подземных сооружений на улицах, площадях, имеющих усовершенствованное покрытие, должны производиться, по возможности, закрытым способом (проколом) без повреждения покрытия.</w:t>
      </w:r>
      <w:r>
        <w:br/>
      </w:r>
      <w:r>
        <w:rPr>
          <w:rFonts w:ascii="Times New Roman"/>
          <w:b w:val="false"/>
          <w:i w:val="false"/>
          <w:color w:val="000000"/>
          <w:sz w:val="28"/>
        </w:rPr>
        <w:t>
      Открытый способ прокладки допускается внутри кварталов, на неблагоустроенных улицах и площадях, а также при реконструкции и капитальном ремонте подземных сооружений.</w:t>
      </w:r>
      <w:r>
        <w:br/>
      </w:r>
      <w:r>
        <w:rPr>
          <w:rFonts w:ascii="Times New Roman"/>
          <w:b w:val="false"/>
          <w:i w:val="false"/>
          <w:color w:val="000000"/>
          <w:sz w:val="28"/>
        </w:rPr>
        <w:t>
</w:t>
      </w:r>
      <w:r>
        <w:rPr>
          <w:rFonts w:ascii="Times New Roman"/>
          <w:b w:val="false"/>
          <w:i w:val="false"/>
          <w:color w:val="000000"/>
          <w:sz w:val="28"/>
        </w:rPr>
        <w:t>
      57. Для принятия необходимых мер предосторожности и предупреждения повреждений инженерных сетей и сооружений производитель работ обязан не позднее, чем за сутки до начала работ вызвать на место работ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Руководители заинтересованных организаций обязаны обеспечить явку своих ответственных представителей к месту производства работ и дать исчерпывающие указания в письменном виде об условиях, необходимых для обеспечения сохранности принадлежащих им сетей и сооружений при производстве работ.</w:t>
      </w:r>
      <w:r>
        <w:br/>
      </w:r>
      <w:r>
        <w:rPr>
          <w:rFonts w:ascii="Times New Roman"/>
          <w:b w:val="false"/>
          <w:i w:val="false"/>
          <w:color w:val="000000"/>
          <w:sz w:val="28"/>
        </w:rPr>
        <w:t>
</w:t>
      </w:r>
      <w:r>
        <w:rPr>
          <w:rFonts w:ascii="Times New Roman"/>
          <w:b w:val="false"/>
          <w:i w:val="false"/>
          <w:color w:val="000000"/>
          <w:sz w:val="28"/>
        </w:rPr>
        <w:t>
      58. Производитель работ обязан до начала работ выполнить следующее:</w:t>
      </w:r>
      <w:r>
        <w:br/>
      </w:r>
      <w:r>
        <w:rPr>
          <w:rFonts w:ascii="Times New Roman"/>
          <w:b w:val="false"/>
          <w:i w:val="false"/>
          <w:color w:val="000000"/>
          <w:sz w:val="28"/>
        </w:rPr>
        <w:t>
      1) установить по границам разрытия ограждения и предупреждающие знаки установленного типа;</w:t>
      </w:r>
      <w:r>
        <w:br/>
      </w:r>
      <w:r>
        <w:rPr>
          <w:rFonts w:ascii="Times New Roman"/>
          <w:b w:val="false"/>
          <w:i w:val="false"/>
          <w:color w:val="000000"/>
          <w:sz w:val="28"/>
        </w:rPr>
        <w:t>
      2) в местах движения пешеходов установить переходные мостики и обеспечить освещение участка разрытия в ночное время;</w:t>
      </w:r>
      <w:r>
        <w:br/>
      </w:r>
      <w:r>
        <w:rPr>
          <w:rFonts w:ascii="Times New Roman"/>
          <w:b w:val="false"/>
          <w:i w:val="false"/>
          <w:color w:val="000000"/>
          <w:sz w:val="28"/>
        </w:rPr>
        <w:t>
      3) принять меры к обеспечению бесперебойной работы ливневой канализации;</w:t>
      </w:r>
      <w:r>
        <w:br/>
      </w:r>
      <w:r>
        <w:rPr>
          <w:rFonts w:ascii="Times New Roman"/>
          <w:b w:val="false"/>
          <w:i w:val="false"/>
          <w:color w:val="000000"/>
          <w:sz w:val="28"/>
        </w:rPr>
        <w:t>
      4)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5) при необходимости закрытия проездов или путей движения пешеходов подготовить объездные пути и обозначить объект соответствующими знаками;</w:t>
      </w:r>
      <w:r>
        <w:br/>
      </w:r>
      <w:r>
        <w:rPr>
          <w:rFonts w:ascii="Times New Roman"/>
          <w:b w:val="false"/>
          <w:i w:val="false"/>
          <w:color w:val="000000"/>
          <w:sz w:val="28"/>
        </w:rPr>
        <w:t>
      6) прокладка инженерных подземных путей и переустройство существующих должна производиться строго в соответствии с техническими условиями на производство работ.</w:t>
      </w:r>
      <w:r>
        <w:br/>
      </w:r>
      <w:r>
        <w:rPr>
          <w:rFonts w:ascii="Times New Roman"/>
          <w:b w:val="false"/>
          <w:i w:val="false"/>
          <w:color w:val="000000"/>
          <w:sz w:val="28"/>
        </w:rPr>
        <w:t>
</w:t>
      </w:r>
      <w:r>
        <w:rPr>
          <w:rFonts w:ascii="Times New Roman"/>
          <w:b w:val="false"/>
          <w:i w:val="false"/>
          <w:color w:val="000000"/>
          <w:sz w:val="28"/>
        </w:rPr>
        <w:t>
      59. Запрещается заваливать землей или стройматериалами зеленые насаждения, крышки колодцев подземных сооружений, водосточные решетки, лотки и т.п.</w:t>
      </w:r>
      <w:r>
        <w:br/>
      </w:r>
      <w:r>
        <w:rPr>
          <w:rFonts w:ascii="Times New Roman"/>
          <w:b w:val="false"/>
          <w:i w:val="false"/>
          <w:color w:val="000000"/>
          <w:sz w:val="28"/>
        </w:rPr>
        <w:t>
</w:t>
      </w:r>
      <w:r>
        <w:rPr>
          <w:rFonts w:ascii="Times New Roman"/>
          <w:b w:val="false"/>
          <w:i w:val="false"/>
          <w:color w:val="000000"/>
          <w:sz w:val="28"/>
        </w:rPr>
        <w:t>
      60. Если при разрытии обнаружены подземные коммуникации, не обозначенные в проекте, то производитель работ обязан уведомить об этом Управление и организацию, которой могут принадлежать данные коммуникации. Эксплуатационные организации обязаны по вызову производителя работ выслать своего представителя на место выполнения работ. В случае неявки ответственность за последствия несет организация, представитель которой не явился на вызов.</w:t>
      </w:r>
      <w:r>
        <w:br/>
      </w:r>
      <w:r>
        <w:rPr>
          <w:rFonts w:ascii="Times New Roman"/>
          <w:b w:val="false"/>
          <w:i w:val="false"/>
          <w:color w:val="000000"/>
          <w:sz w:val="28"/>
        </w:rPr>
        <w:t>
</w:t>
      </w:r>
      <w:r>
        <w:rPr>
          <w:rFonts w:ascii="Times New Roman"/>
          <w:b w:val="false"/>
          <w:i w:val="false"/>
          <w:color w:val="000000"/>
          <w:sz w:val="28"/>
        </w:rPr>
        <w:t>
      61. Ответственность за нарушения подземных сетей и сооружений, внешних элементов благоустройства, отмеченных в проекте, а также зеленых насаждений несет организация - получатель ордера.</w:t>
      </w:r>
      <w:r>
        <w:br/>
      </w:r>
      <w:r>
        <w:rPr>
          <w:rFonts w:ascii="Times New Roman"/>
          <w:b w:val="false"/>
          <w:i w:val="false"/>
          <w:color w:val="000000"/>
          <w:sz w:val="28"/>
        </w:rPr>
        <w:t>
</w:t>
      </w:r>
      <w:r>
        <w:rPr>
          <w:rFonts w:ascii="Times New Roman"/>
          <w:b w:val="false"/>
          <w:i w:val="false"/>
          <w:color w:val="000000"/>
          <w:sz w:val="28"/>
        </w:rPr>
        <w:t>
      62. Обратную засыпку мест разрытия после производства работ выполнять несжимаемым грунтом. Об окончании работ необходимо уведомить Управление, при этом составляется акт на скрытые работы.</w:t>
      </w:r>
      <w:r>
        <w:br/>
      </w:r>
      <w:r>
        <w:rPr>
          <w:rFonts w:ascii="Times New Roman"/>
          <w:b w:val="false"/>
          <w:i w:val="false"/>
          <w:color w:val="000000"/>
          <w:sz w:val="28"/>
        </w:rPr>
        <w:t>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w:t>
      </w:r>
      <w:r>
        <w:br/>
      </w:r>
      <w:r>
        <w:rPr>
          <w:rFonts w:ascii="Times New Roman"/>
          <w:b w:val="false"/>
          <w:i w:val="false"/>
          <w:color w:val="000000"/>
          <w:sz w:val="28"/>
        </w:rPr>
        <w:t>
      Ответственность за качество восстановительных работ несет организация-получатель ордера. При проявлении просадок, разрушений верхнего слоя покрытия в местах прокладки подземных коммуникаций, организации, эксплуатирующие данные коммуникации, обязаны производить восстановление покрытия.</w:t>
      </w:r>
      <w:r>
        <w:br/>
      </w:r>
      <w:r>
        <w:rPr>
          <w:rFonts w:ascii="Times New Roman"/>
          <w:b w:val="false"/>
          <w:i w:val="false"/>
          <w:color w:val="000000"/>
          <w:sz w:val="28"/>
        </w:rPr>
        <w:t>
</w:t>
      </w:r>
      <w:r>
        <w:rPr>
          <w:rFonts w:ascii="Times New Roman"/>
          <w:b w:val="false"/>
          <w:i w:val="false"/>
          <w:color w:val="000000"/>
          <w:sz w:val="28"/>
        </w:rPr>
        <w:t>
      63. Производство работ, связанное с разрушением дорожных покрытий дорог, тротуаров и площадей, в течение трех лет после их устройства или капитального ремонта запрещается, кроме исключительных случаев.</w:t>
      </w:r>
      <w:r>
        <w:br/>
      </w:r>
      <w:r>
        <w:rPr>
          <w:rFonts w:ascii="Times New Roman"/>
          <w:b w:val="false"/>
          <w:i w:val="false"/>
          <w:color w:val="000000"/>
          <w:sz w:val="28"/>
        </w:rPr>
        <w:t>
</w:t>
      </w:r>
      <w:r>
        <w:rPr>
          <w:rFonts w:ascii="Times New Roman"/>
          <w:b w:val="false"/>
          <w:i w:val="false"/>
          <w:color w:val="000000"/>
          <w:sz w:val="28"/>
        </w:rPr>
        <w:t>
      64. В случае нарушения условий производства работ, некачественного восстановления или нарушения сроков восстановительных работ Управление совместно с ОДП УВД имеет право приостановить начатые работы, потребовать устранения допущенных нарушений, взыскать убытки, за причиненный ущерб, принимать меры по привлечению виновных лиц к административной и уголовной ответственности.</w:t>
      </w:r>
      <w:r>
        <w:br/>
      </w:r>
      <w:r>
        <w:rPr>
          <w:rFonts w:ascii="Times New Roman"/>
          <w:b w:val="false"/>
          <w:i w:val="false"/>
          <w:color w:val="000000"/>
          <w:sz w:val="28"/>
        </w:rPr>
        <w:t>
</w:t>
      </w:r>
      <w:r>
        <w:rPr>
          <w:rFonts w:ascii="Times New Roman"/>
          <w:b w:val="false"/>
          <w:i w:val="false"/>
          <w:color w:val="000000"/>
          <w:sz w:val="28"/>
        </w:rPr>
        <w:t>
      65. Организации и предприятия, выполняющие работы по вскрытию дорожных покрытий и разрытию улиц, площадей и других мест общего пользования, в местах производства работ должны устанавливать информационные щиты.</w:t>
      </w:r>
      <w:r>
        <w:br/>
      </w:r>
      <w:r>
        <w:rPr>
          <w:rFonts w:ascii="Times New Roman"/>
          <w:b w:val="false"/>
          <w:i w:val="false"/>
          <w:color w:val="000000"/>
          <w:sz w:val="28"/>
        </w:rPr>
        <w:t>
</w:t>
      </w:r>
      <w:r>
        <w:rPr>
          <w:rFonts w:ascii="Times New Roman"/>
          <w:b w:val="false"/>
          <w:i w:val="false"/>
          <w:color w:val="000000"/>
          <w:sz w:val="28"/>
        </w:rPr>
        <w:t>
      66. При восстановлении асфальтобетонного покрытия в местах произведенных перекопов, составляется акт о выполнении работ с приглашением представителей Управления и ОДП УВД, где отражаются все недоработки при производстве ремонта данного участка дороги. В этих случаях производителями работ выдаются гарантийные обязательства на их устранения.</w:t>
      </w:r>
    </w:p>
    <w:p>
      <w:pPr>
        <w:spacing w:after="0"/>
        <w:ind w:left="0"/>
        <w:jc w:val="both"/>
      </w:pPr>
      <w:r>
        <w:rPr>
          <w:rFonts w:ascii="Times New Roman"/>
          <w:b w:val="false"/>
          <w:i w:val="false"/>
          <w:color w:val="000000"/>
          <w:sz w:val="28"/>
        </w:rPr>
        <w:t>      </w:t>
      </w:r>
      <w:r>
        <w:rPr>
          <w:rFonts w:ascii="Times New Roman"/>
          <w:b w:val="false"/>
          <w:i/>
          <w:color w:val="800000"/>
          <w:sz w:val="28"/>
        </w:rPr>
        <w:t>Сноска. Раздел 8 исключен </w:t>
      </w:r>
      <w:r>
        <w:rPr>
          <w:rFonts w:ascii="Times New Roman"/>
          <w:b w:val="false"/>
          <w:i w:val="false"/>
          <w:color w:val="000000"/>
          <w:sz w:val="28"/>
        </w:rPr>
        <w:t>решением</w:t>
      </w:r>
      <w:r>
        <w:rPr>
          <w:rFonts w:ascii="Times New Roman"/>
          <w:b w:val="false"/>
          <w:i/>
          <w:color w:val="800000"/>
          <w:sz w:val="28"/>
        </w:rPr>
        <w:t> Семипалатинского городского маслихата от 15 декабря 2006 года N 33-15.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СОДЕРЖАНИЕ УСТАНОВОК НАРУЖНОГО ОСВЕЩЕНИЯ</w:t>
      </w:r>
      <w:r>
        <w:br/>
      </w:r>
      <w:r>
        <w:rPr>
          <w:rFonts w:ascii="Times New Roman"/>
          <w:b w:val="false"/>
          <w:i w:val="false"/>
          <w:color w:val="000000"/>
          <w:sz w:val="28"/>
        </w:rPr>
        <w:t>
</w:t>
      </w:r>
      <w:r>
        <w:rPr>
          <w:rFonts w:ascii="Times New Roman"/>
          <w:b/>
          <w:i w:val="false"/>
          <w:color w:val="000080"/>
          <w:sz w:val="28"/>
        </w:rPr>
        <w:t>И ЭЛЕКТРИЧЕКИХ СЕТЕЙ</w:t>
      </w:r>
    </w:p>
    <w:p>
      <w:pPr>
        <w:spacing w:after="0"/>
        <w:ind w:left="0"/>
        <w:jc w:val="both"/>
      </w:pPr>
      <w:r>
        <w:rPr>
          <w:rFonts w:ascii="Times New Roman"/>
          <w:b w:val="false"/>
          <w:i w:val="false"/>
          <w:color w:val="000000"/>
          <w:sz w:val="28"/>
        </w:rPr>
        <w:t>
</w:t>
      </w:r>
      <w:r>
        <w:rPr>
          <w:rFonts w:ascii="Times New Roman"/>
          <w:b w:val="false"/>
          <w:i w:val="false"/>
          <w:color w:val="000000"/>
          <w:sz w:val="28"/>
        </w:rPr>
        <w:t>
      77. Содержание, обслуживание, текущий и капитальный ремонт установок наружного освещения (далее в тексте - УНО) на улицах, площадях, скверах города возлагается на специализированные предприятия по договору с Управлением.</w:t>
      </w:r>
      <w:r>
        <w:br/>
      </w:r>
      <w:r>
        <w:rPr>
          <w:rFonts w:ascii="Times New Roman"/>
          <w:b w:val="false"/>
          <w:i w:val="false"/>
          <w:color w:val="000000"/>
          <w:sz w:val="28"/>
        </w:rPr>
        <w:t>
      К УНО относятся:</w:t>
      </w:r>
      <w:r>
        <w:br/>
      </w:r>
      <w:r>
        <w:rPr>
          <w:rFonts w:ascii="Times New Roman"/>
          <w:b w:val="false"/>
          <w:i w:val="false"/>
          <w:color w:val="000000"/>
          <w:sz w:val="28"/>
        </w:rPr>
        <w:t>
      1) устройства электроснабжения: питающие сети, пункты питания,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xml:space="preserve">
      3) устройства управления; </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78.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чистка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своевременного включения и выключения по графику, частичного или полного отключения, выявления не горящих светильников, повреждений и т п., неотложного их устранения.</w:t>
      </w:r>
      <w:r>
        <w:br/>
      </w:r>
      <w:r>
        <w:rPr>
          <w:rFonts w:ascii="Times New Roman"/>
          <w:b w:val="false"/>
          <w:i w:val="false"/>
          <w:color w:val="000000"/>
          <w:sz w:val="28"/>
        </w:rPr>
        <w:t>
</w:t>
      </w:r>
      <w:r>
        <w:rPr>
          <w:rFonts w:ascii="Times New Roman"/>
          <w:b w:val="false"/>
          <w:i w:val="false"/>
          <w:color w:val="000000"/>
          <w:sz w:val="28"/>
        </w:rPr>
        <w:t>
      79. Все предприятия, имеющие на балансе трансформаторные подстанции и комбинированные трансформаторные подстанции, должны своевременно производить профилактические работы по ремонту оборудования и ремонту зданий, производить уборку отведенной и прилегающей территории (убирать мусор, поросль, бурьян) не менее 15 метров от здания.</w:t>
      </w:r>
      <w:r>
        <w:br/>
      </w:r>
      <w:r>
        <w:rPr>
          <w:rFonts w:ascii="Times New Roman"/>
          <w:b w:val="false"/>
          <w:i w:val="false"/>
          <w:color w:val="000000"/>
          <w:sz w:val="28"/>
        </w:rPr>
        <w:t>
</w:t>
      </w:r>
      <w:r>
        <w:rPr>
          <w:rFonts w:ascii="Times New Roman"/>
          <w:b w:val="false"/>
          <w:i w:val="false"/>
          <w:color w:val="000000"/>
          <w:sz w:val="28"/>
        </w:rPr>
        <w:t>
      80. Металлические опоры, кронштейны и другие элементы УНО окрашиваются в зависимости от состояния покрытия, но не реже одного раза в 3 года.</w:t>
      </w:r>
      <w:r>
        <w:br/>
      </w:r>
      <w:r>
        <w:rPr>
          <w:rFonts w:ascii="Times New Roman"/>
          <w:b w:val="false"/>
          <w:i w:val="false"/>
          <w:color w:val="000000"/>
          <w:sz w:val="28"/>
        </w:rPr>
        <w:t>
</w:t>
      </w:r>
      <w:r>
        <w:rPr>
          <w:rFonts w:ascii="Times New Roman"/>
          <w:b w:val="false"/>
          <w:i w:val="false"/>
          <w:color w:val="000000"/>
          <w:sz w:val="28"/>
        </w:rPr>
        <w:t>
      81. Запрещается самовольное подключение к сетям наружного освещения.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ПОРЯДОК СОДЕРЖАНИЯ ИНЖЕНЕРНЫХ СЕТЕЙ,</w:t>
      </w:r>
      <w:r>
        <w:br/>
      </w:r>
      <w:r>
        <w:rPr>
          <w:rFonts w:ascii="Times New Roman"/>
          <w:b w:val="false"/>
          <w:i w:val="false"/>
          <w:color w:val="000000"/>
          <w:sz w:val="28"/>
        </w:rPr>
        <w:t>
</w:t>
      </w:r>
      <w:r>
        <w:rPr>
          <w:rFonts w:ascii="Times New Roman"/>
          <w:b/>
          <w:i w:val="false"/>
          <w:color w:val="000080"/>
          <w:sz w:val="28"/>
        </w:rPr>
        <w:t>СООРУЖЕНИЙ И 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82. Юридические и физические лица, в ведении которых находятся инженерные коммуникации, обязаны регулярно следить за техническим состоянием инженерных сетей и сооружений, которые могут вызвать нарушения благоустройства города, а именно:</w:t>
      </w:r>
      <w:r>
        <w:br/>
      </w:r>
      <w:r>
        <w:rPr>
          <w:rFonts w:ascii="Times New Roman"/>
          <w:b w:val="false"/>
          <w:i w:val="false"/>
          <w:color w:val="000000"/>
          <w:sz w:val="28"/>
        </w:rPr>
        <w:t>
      1) не допускать затопления территории;</w:t>
      </w:r>
      <w:r>
        <w:br/>
      </w:r>
      <w:r>
        <w:rPr>
          <w:rFonts w:ascii="Times New Roman"/>
          <w:b w:val="false"/>
          <w:i w:val="false"/>
          <w:color w:val="000000"/>
          <w:sz w:val="28"/>
        </w:rPr>
        <w:t>
      2) следить за санитарным состоянием отведенных и охранных зон;</w:t>
      </w:r>
      <w:r>
        <w:br/>
      </w:r>
      <w:r>
        <w:rPr>
          <w:rFonts w:ascii="Times New Roman"/>
          <w:b w:val="false"/>
          <w:i w:val="false"/>
          <w:color w:val="000000"/>
          <w:sz w:val="28"/>
        </w:rPr>
        <w:t>
      3) следить, чтобы крышки люков, перекрытия колодцев и камер, решетки ливневой канализации находились на уровне дорожного покрытия и постоянно содержались в исправном состоянии;</w:t>
      </w:r>
      <w:r>
        <w:br/>
      </w:r>
      <w:r>
        <w:rPr>
          <w:rFonts w:ascii="Times New Roman"/>
          <w:b w:val="false"/>
          <w:i w:val="false"/>
          <w:color w:val="000000"/>
          <w:sz w:val="28"/>
        </w:rPr>
        <w:t>
      4) производить маркировку колодцев для быстрого определения их месторасположения в зимнее время;</w:t>
      </w:r>
      <w:r>
        <w:br/>
      </w:r>
      <w:r>
        <w:rPr>
          <w:rFonts w:ascii="Times New Roman"/>
          <w:b w:val="false"/>
          <w:i w:val="false"/>
          <w:color w:val="000000"/>
          <w:sz w:val="28"/>
        </w:rPr>
        <w:t>
      5) следить за состоянием твердого или грунтового покрытия над подземными сетями, которые могут нарушиться вследствие несоблюдения правил монтажа, обратной засыпки и эксплуатации.</w:t>
      </w:r>
      <w:r>
        <w:br/>
      </w:r>
      <w:r>
        <w:rPr>
          <w:rFonts w:ascii="Times New Roman"/>
          <w:b w:val="false"/>
          <w:i w:val="false"/>
          <w:color w:val="000000"/>
          <w:sz w:val="28"/>
        </w:rPr>
        <w:t>
</w:t>
      </w:r>
      <w:r>
        <w:rPr>
          <w:rFonts w:ascii="Times New Roman"/>
          <w:b w:val="false"/>
          <w:i w:val="false"/>
          <w:color w:val="000000"/>
          <w:sz w:val="28"/>
        </w:rPr>
        <w:t>
      83. В случаях производства капитального ремонта или реконструкции территорий с твердым покрытием, доведение отметок люков колодцев инженерных сетей до требуемых, восстановление газонов, тротуаров, автомобильных дорог на ширину охранных зон коммуникаций производится за счет заказчика ремонта.</w:t>
      </w:r>
      <w:r>
        <w:br/>
      </w:r>
      <w:r>
        <w:rPr>
          <w:rFonts w:ascii="Times New Roman"/>
          <w:b w:val="false"/>
          <w:i w:val="false"/>
          <w:color w:val="000000"/>
          <w:sz w:val="28"/>
        </w:rPr>
        <w:t>
</w:t>
      </w:r>
      <w:r>
        <w:rPr>
          <w:rFonts w:ascii="Times New Roman"/>
          <w:b w:val="false"/>
          <w:i w:val="false"/>
          <w:color w:val="000000"/>
          <w:sz w:val="28"/>
        </w:rPr>
        <w:t>
      84. Уборка и очистка каналов, труб и дренажей, предназначенных для отвода поверхностных и грунтовых вод с улиц и дорог, очистка коллекторов ливневой канализации, дождеприемных колодцев с немедленным вывозом ила и мусора на городскую свалку, производится специализированным предприятием по договору с Управлением; во дворах и на территории предприятий - КСК, иными формированиями собственников квартир и домов, предприятиями. Очистка крышек водопроводных, газовых, канализационных колодцев на территории жилых районов производится домовладельцами (КСК).</w:t>
      </w:r>
      <w:r>
        <w:br/>
      </w:r>
      <w:r>
        <w:rPr>
          <w:rFonts w:ascii="Times New Roman"/>
          <w:b w:val="false"/>
          <w:i w:val="false"/>
          <w:color w:val="000000"/>
          <w:sz w:val="28"/>
        </w:rPr>
        <w:t>
</w:t>
      </w:r>
      <w:r>
        <w:rPr>
          <w:rFonts w:ascii="Times New Roman"/>
          <w:b w:val="false"/>
          <w:i w:val="false"/>
          <w:color w:val="000000"/>
          <w:sz w:val="28"/>
        </w:rPr>
        <w:t>
      85. Строительство, капитальный ремонт или реконструкция подземных коммуникаций должны производиться до начала реконструкции автомобильных дорог, площадей и других мест общего пользования.</w:t>
      </w:r>
      <w:r>
        <w:br/>
      </w:r>
      <w:r>
        <w:rPr>
          <w:rFonts w:ascii="Times New Roman"/>
          <w:b w:val="false"/>
          <w:i w:val="false"/>
          <w:color w:val="000000"/>
          <w:sz w:val="28"/>
        </w:rPr>
        <w:t>
</w:t>
      </w:r>
      <w:r>
        <w:rPr>
          <w:rFonts w:ascii="Times New Roman"/>
          <w:b w:val="false"/>
          <w:i w:val="false"/>
          <w:color w:val="000000"/>
          <w:sz w:val="28"/>
        </w:rPr>
        <w:t>
      86. Очистка территорий в радиусе 1,5 метров около водоразборных колонок города ото льда (в зимнее время) и мусора с их вывозом на городскую свалку, содержание подходов к колонкам, а также устройства стока воды производит владелец водоразборных колонок.</w:t>
      </w:r>
      <w:r>
        <w:br/>
      </w:r>
      <w:r>
        <w:rPr>
          <w:rFonts w:ascii="Times New Roman"/>
          <w:b w:val="false"/>
          <w:i w:val="false"/>
          <w:color w:val="000000"/>
          <w:sz w:val="28"/>
        </w:rPr>
        <w:t>
</w:t>
      </w:r>
      <w:r>
        <w:rPr>
          <w:rFonts w:ascii="Times New Roman"/>
          <w:b w:val="false"/>
          <w:i w:val="false"/>
          <w:color w:val="000000"/>
          <w:sz w:val="28"/>
        </w:rPr>
        <w:t>
      87. Дождевые воды, талые воды с площадок промышленных предприятий не подлежат сбросу в систему канализации без согласования владельца канализационной сети в соответствии с Правилами приема сточных вод в системы канализации населенных пунктов" Руководящий документ в строительстве Республики Казахстан В.2.5-11-99 от 01 февраля 2000 г. Атмосферные воды могут быть направлены в ливневую сеть при условии, если территория предприятия по составу и количеству накапливающихся на поверхности примесей мало отличается от селитебной (согласно СНиП 2.04.03-85).</w:t>
      </w:r>
      <w:r>
        <w:br/>
      </w:r>
      <w:r>
        <w:rPr>
          <w:rFonts w:ascii="Times New Roman"/>
          <w:b w:val="false"/>
          <w:i w:val="false"/>
          <w:color w:val="000000"/>
          <w:sz w:val="28"/>
        </w:rPr>
        <w:t>
</w:t>
      </w:r>
      <w:r>
        <w:rPr>
          <w:rFonts w:ascii="Times New Roman"/>
          <w:b w:val="false"/>
          <w:i w:val="false"/>
          <w:color w:val="000000"/>
          <w:sz w:val="28"/>
        </w:rPr>
        <w:t>
      88. В осенний период перед наступлением заморозков должно производиться укрытие и утепление решеток водосточной сети.</w:t>
      </w:r>
      <w:r>
        <w:br/>
      </w:r>
      <w:r>
        <w:rPr>
          <w:rFonts w:ascii="Times New Roman"/>
          <w:b w:val="false"/>
          <w:i w:val="false"/>
          <w:color w:val="000000"/>
          <w:sz w:val="28"/>
        </w:rPr>
        <w:t>
</w:t>
      </w:r>
      <w:r>
        <w:rPr>
          <w:rFonts w:ascii="Times New Roman"/>
          <w:b w:val="false"/>
          <w:i w:val="false"/>
          <w:color w:val="000000"/>
          <w:sz w:val="28"/>
        </w:rPr>
        <w:t>
      89. При реконструкции действующих подземных коммуникаций должен предусматриваться их вынос из-под проезжей части дорог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ПОРЯДОК БЛАГОУСТРОЙСТВА ТЕРРИТОРИИ И ОФОРМЛЕНИЯ</w:t>
      </w:r>
      <w:r>
        <w:br/>
      </w:r>
      <w:r>
        <w:rPr>
          <w:rFonts w:ascii="Times New Roman"/>
          <w:b w:val="false"/>
          <w:i w:val="false"/>
          <w:color w:val="000000"/>
          <w:sz w:val="28"/>
        </w:rPr>
        <w:t>
</w:t>
      </w:r>
      <w:r>
        <w:rPr>
          <w:rFonts w:ascii="Times New Roman"/>
          <w:b/>
          <w:i w:val="false"/>
          <w:color w:val="000080"/>
          <w:sz w:val="28"/>
        </w:rPr>
        <w:t>ФАСАДА ПРЕДПРИЯТИЙ ТОРГОВЛИ И ПУНКТОВ ПО ОКАЗАНИЮ УСЛУГ</w:t>
      </w:r>
      <w:r>
        <w:br/>
      </w:r>
      <w:r>
        <w:rPr>
          <w:rFonts w:ascii="Times New Roman"/>
          <w:b w:val="false"/>
          <w:i w:val="false"/>
          <w:color w:val="000000"/>
          <w:sz w:val="28"/>
        </w:rPr>
        <w:t>
</w:t>
      </w:r>
      <w:r>
        <w:rPr>
          <w:rFonts w:ascii="Times New Roman"/>
          <w:b/>
          <w:i w:val="false"/>
          <w:color w:val="000080"/>
          <w:sz w:val="28"/>
        </w:rPr>
        <w:t>      НАСЕЛЕНИЮ ПРИ РАЗМЕЩЕНИИ ИХ В ЖИЛЫХ ЗДАНИЯХ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90. Для сохранения и улучшения архитектурного облика жилых, административных и других зданий и прилегающей к ним территории, при размещении в них предприятий торговли, пунктов по оказанию услуг населению, офисов и прочих объектов, владельцы - юридические лица, независимо от форм собственности, частные предприниматели должны выполнить комплекс мероприятий по оформлению фасада здания и благоустройства прилегающей территории согласно разработанного ими проекта, согласованного с Управлением строительства и архитектуры и Управлением, а также заключить договор по санитарной уборке прилегающей территории.</w:t>
      </w:r>
      <w:r>
        <w:br/>
      </w:r>
      <w:r>
        <w:rPr>
          <w:rFonts w:ascii="Times New Roman"/>
          <w:b w:val="false"/>
          <w:i w:val="false"/>
          <w:color w:val="000000"/>
          <w:sz w:val="28"/>
        </w:rPr>
        <w:t>
</w:t>
      </w:r>
      <w:r>
        <w:rPr>
          <w:rFonts w:ascii="Times New Roman"/>
          <w:b w:val="false"/>
          <w:i w:val="false"/>
          <w:color w:val="000000"/>
          <w:sz w:val="28"/>
        </w:rPr>
        <w:t>
      91. В комплекс мероприятий включается выполнение следующих работ в объемах, предусмотренных проектом:</w:t>
      </w:r>
      <w:r>
        <w:br/>
      </w:r>
      <w:r>
        <w:rPr>
          <w:rFonts w:ascii="Times New Roman"/>
          <w:b w:val="false"/>
          <w:i w:val="false"/>
          <w:color w:val="000000"/>
          <w:sz w:val="28"/>
        </w:rPr>
        <w:t>
      1) отделка фасада (окраска, облицовка различными материалами и прочее, обеспечивая целостный архитектурный облик фасада здания);</w:t>
      </w:r>
      <w:r>
        <w:br/>
      </w:r>
      <w:r>
        <w:rPr>
          <w:rFonts w:ascii="Times New Roman"/>
          <w:b w:val="false"/>
          <w:i w:val="false"/>
          <w:color w:val="000000"/>
          <w:sz w:val="28"/>
        </w:rPr>
        <w:t>
      2) устройство крылец с козырьками, соответствующих общему стилю здания;</w:t>
      </w:r>
      <w:r>
        <w:br/>
      </w:r>
      <w:r>
        <w:rPr>
          <w:rFonts w:ascii="Times New Roman"/>
          <w:b w:val="false"/>
          <w:i w:val="false"/>
          <w:color w:val="000000"/>
          <w:sz w:val="28"/>
        </w:rPr>
        <w:t>
      3) выполнение работ по благоустройству территории, включающих устройство тротуаров, площадок для подъезда и стоянок автомашин, отмостки, газонов, зеленых насаждений и т. д.;</w:t>
      </w:r>
      <w:r>
        <w:br/>
      </w:r>
      <w:r>
        <w:rPr>
          <w:rFonts w:ascii="Times New Roman"/>
          <w:b w:val="false"/>
          <w:i w:val="false"/>
          <w:color w:val="000000"/>
          <w:sz w:val="28"/>
        </w:rPr>
        <w:t>
      4) установка элементов благоустройства - скамеек, урн, ограждений, установка детских игровых площадок на территории многоквартирных жилых домов и т.д;</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автодороги;</w:t>
      </w:r>
      <w:r>
        <w:br/>
      </w:r>
      <w:r>
        <w:rPr>
          <w:rFonts w:ascii="Times New Roman"/>
          <w:b w:val="false"/>
          <w:i w:val="false"/>
          <w:color w:val="000000"/>
          <w:sz w:val="28"/>
        </w:rPr>
        <w:t>
      6) установка вывесок, выполненных красочно, в общем стиле, с необходимым минимумом информации;</w:t>
      </w:r>
      <w:r>
        <w:br/>
      </w:r>
      <w:r>
        <w:rPr>
          <w:rFonts w:ascii="Times New Roman"/>
          <w:b w:val="false"/>
          <w:i w:val="false"/>
          <w:color w:val="000000"/>
          <w:sz w:val="28"/>
        </w:rPr>
        <w:t>
      7) ремонт и оформление фасадов зданий (памятников архитектуры, истории и культуры) в обязательном порядке согласовывается с Управлением строительства и архитектуры.</w:t>
      </w:r>
      <w:r>
        <w:br/>
      </w:r>
      <w:r>
        <w:rPr>
          <w:rFonts w:ascii="Times New Roman"/>
          <w:b w:val="false"/>
          <w:i w:val="false"/>
          <w:color w:val="000000"/>
          <w:sz w:val="28"/>
        </w:rPr>
        <w:t>
</w:t>
      </w:r>
      <w:r>
        <w:rPr>
          <w:rFonts w:ascii="Times New Roman"/>
          <w:b w:val="false"/>
          <w:i w:val="false"/>
          <w:color w:val="000000"/>
          <w:sz w:val="28"/>
        </w:rPr>
        <w:t>
      92. В случае расположения в здании одного предприятия оформлению подлежит весь фасад здания или его часть (по согласованию с Управлением строительства и архитектуры), а также благоустройство и санитарная уборка всей территории от здания до "красной линии" улицы на всю ширину здания или ее части, с последующим долевым участием в возмещении этих затрат, при появлении других участников строительства. При наличии нескольких предприятий оформление фасада, благоустройство и санитарная уборка прилегающей территории производятся ими в соответствующих долях с соблюдением единого архитектурно-художественного облика и одновременности выполнения работ.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СОДЕРЖАНИЕ ПЛАТНЫХ АВТОМОБИЛЬНЫХ СТОЯНОК</w:t>
      </w:r>
    </w:p>
    <w:p>
      <w:pPr>
        <w:spacing w:after="0"/>
        <w:ind w:left="0"/>
        <w:jc w:val="both"/>
      </w:pPr>
      <w:r>
        <w:rPr>
          <w:rFonts w:ascii="Times New Roman"/>
          <w:b w:val="false"/>
          <w:i w:val="false"/>
          <w:color w:val="000000"/>
          <w:sz w:val="28"/>
        </w:rPr>
        <w:t>
</w:t>
      </w:r>
      <w:r>
        <w:rPr>
          <w:rFonts w:ascii="Times New Roman"/>
          <w:b w:val="false"/>
          <w:i w:val="false"/>
          <w:color w:val="000000"/>
          <w:sz w:val="28"/>
        </w:rPr>
        <w:t>
      93. Благоустройство стоянок должно быть выполнено в соответствии разработанным и утвержденным проектом. Собственники стоянки обязаны проводить уборку территории стоянки и обеспечить ее благоустройство с системой водоотвода и очистными сооружениями, озеленением, диспетчерским павильоном, средствами пожарной безопасности, освещения, контейнерной площадкой для сбора и хранения отходов. У въезда на стоянку необходимо предусмотреть название стоянки, режим работы.</w:t>
      </w:r>
      <w:r>
        <w:br/>
      </w:r>
      <w:r>
        <w:rPr>
          <w:rFonts w:ascii="Times New Roman"/>
          <w:b w:val="false"/>
          <w:i w:val="false"/>
          <w:color w:val="000000"/>
          <w:sz w:val="28"/>
        </w:rPr>
        <w:t>
</w:t>
      </w:r>
      <w:r>
        <w:rPr>
          <w:rFonts w:ascii="Times New Roman"/>
          <w:b w:val="false"/>
          <w:i w:val="false"/>
          <w:color w:val="000000"/>
          <w:sz w:val="28"/>
        </w:rPr>
        <w:t>
      94. В соответствии с генеральным планом должны быть выполнены технические средства обустройства: дорожные знаки, разметка, рекламные установки, а также ограждения, павильоны, освещение.</w:t>
      </w:r>
      <w:r>
        <w:br/>
      </w:r>
      <w:r>
        <w:rPr>
          <w:rFonts w:ascii="Times New Roman"/>
          <w:b w:val="false"/>
          <w:i w:val="false"/>
          <w:color w:val="000000"/>
          <w:sz w:val="28"/>
        </w:rPr>
        <w:t>
</w:t>
      </w:r>
      <w:r>
        <w:rPr>
          <w:rFonts w:ascii="Times New Roman"/>
          <w:b w:val="false"/>
          <w:i w:val="false"/>
          <w:color w:val="000000"/>
          <w:sz w:val="28"/>
        </w:rPr>
        <w:t>
      95. Владельцы стоянок должны заключить договор со специализированным предприятием на санитарную уборку и благоустройство закрепленной территории или производить своими силами вывоз мусора на городской полигон твердо-бытовых отходов.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ОБЯЗАННОСТИ ЗЕМЛЕПОЛЬЗОВАТЕЛЕЙ И ЛИЦ, ПРОИЗВОДЯЩИХ</w:t>
      </w:r>
      <w:r>
        <w:br/>
      </w:r>
      <w:r>
        <w:rPr>
          <w:rFonts w:ascii="Times New Roman"/>
          <w:b w:val="false"/>
          <w:i w:val="false"/>
          <w:color w:val="000000"/>
          <w:sz w:val="28"/>
        </w:rPr>
        <w:t>
</w:t>
      </w:r>
      <w:r>
        <w:rPr>
          <w:rFonts w:ascii="Times New Roman"/>
          <w:b/>
          <w:i w:val="false"/>
          <w:color w:val="000080"/>
          <w:sz w:val="28"/>
        </w:rPr>
        <w:t>РЕМОНТНЫЕ И СТРОИТЕЛЬНЫЕ РАБОТ НА ТЕРРИТОРИИ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96. Землепользователь обязан:</w:t>
      </w:r>
      <w:r>
        <w:br/>
      </w:r>
      <w:r>
        <w:rPr>
          <w:rFonts w:ascii="Times New Roman"/>
          <w:b w:val="false"/>
          <w:i w:val="false"/>
          <w:color w:val="000000"/>
          <w:sz w:val="28"/>
        </w:rPr>
        <w:t>
      1) поддерживать в надлежащем состоянии, определяемом действующими санитарными нормами, отведенные и закрепленные территории, принадлежащие ему инженерные сети и их элементы (колодцы, люки, решетки, опоры, насосные станции, тепловые пункты, трансформаторные подстанции и т.п.);</w:t>
      </w:r>
      <w:r>
        <w:br/>
      </w:r>
      <w:r>
        <w:rPr>
          <w:rFonts w:ascii="Times New Roman"/>
          <w:b w:val="false"/>
          <w:i w:val="false"/>
          <w:color w:val="000000"/>
          <w:sz w:val="28"/>
        </w:rPr>
        <w:t>
      2) для сбора жидких отходов иметь выгребную яму, соответствующую санитарным нормам;</w:t>
      </w:r>
      <w:r>
        <w:br/>
      </w:r>
      <w:r>
        <w:rPr>
          <w:rFonts w:ascii="Times New Roman"/>
          <w:b w:val="false"/>
          <w:i w:val="false"/>
          <w:color w:val="000000"/>
          <w:sz w:val="28"/>
        </w:rPr>
        <w:t>
      3)обеспечить вывоз и захоронение строительного мусора, твердо-бытовых отходов на городскую свалку;</w:t>
      </w:r>
      <w:r>
        <w:br/>
      </w:r>
      <w:r>
        <w:rPr>
          <w:rFonts w:ascii="Times New Roman"/>
          <w:b w:val="false"/>
          <w:i w:val="false"/>
          <w:color w:val="000000"/>
          <w:sz w:val="28"/>
        </w:rPr>
        <w:t>
      4) производить при необходимости дезинфекцию и дератизацию на своей территории (для уничтожения мух, тараканов, мышей, крыс).</w:t>
      </w:r>
      <w:r>
        <w:br/>
      </w:r>
      <w:r>
        <w:rPr>
          <w:rFonts w:ascii="Times New Roman"/>
          <w:b w:val="false"/>
          <w:i w:val="false"/>
          <w:color w:val="000000"/>
          <w:sz w:val="28"/>
        </w:rPr>
        <w:t>
</w:t>
      </w:r>
      <w:r>
        <w:rPr>
          <w:rFonts w:ascii="Times New Roman"/>
          <w:b w:val="false"/>
          <w:i w:val="false"/>
          <w:color w:val="000000"/>
          <w:sz w:val="28"/>
        </w:rPr>
        <w:t>
      97. Ремонтные и строительные организации, производящие на территории города работы обязаны:</w:t>
      </w:r>
      <w:r>
        <w:br/>
      </w:r>
      <w:r>
        <w:rPr>
          <w:rFonts w:ascii="Times New Roman"/>
          <w:b w:val="false"/>
          <w:i w:val="false"/>
          <w:color w:val="000000"/>
          <w:sz w:val="28"/>
        </w:rPr>
        <w:t>
      1) огораживать строительную площадку сплошным забором высотой не менее 2 метров с устройством защитного козырька шириной не менее 1 метра для безопасного движения пешеходов;</w:t>
      </w:r>
      <w:r>
        <w:br/>
      </w:r>
      <w:r>
        <w:rPr>
          <w:rFonts w:ascii="Times New Roman"/>
          <w:b w:val="false"/>
          <w:i w:val="false"/>
          <w:color w:val="000000"/>
          <w:sz w:val="28"/>
        </w:rPr>
        <w:t>
      2) устраивать подъездные пути с твердым покрытием к строительным площадкам для исключения выноса грязи на дороги;</w:t>
      </w:r>
      <w:r>
        <w:br/>
      </w:r>
      <w:r>
        <w:rPr>
          <w:rFonts w:ascii="Times New Roman"/>
          <w:b w:val="false"/>
          <w:i w:val="false"/>
          <w:color w:val="000000"/>
          <w:sz w:val="28"/>
        </w:rPr>
        <w:t>
      3) в период строительства производить уборку автодорог, на всем протяжении вдоль строительной площадки, а также в пределах закрепленной территории;</w:t>
      </w:r>
      <w:r>
        <w:br/>
      </w:r>
      <w:r>
        <w:rPr>
          <w:rFonts w:ascii="Times New Roman"/>
          <w:b w:val="false"/>
          <w:i w:val="false"/>
          <w:color w:val="000000"/>
          <w:sz w:val="28"/>
        </w:rPr>
        <w:t>
      4) хранение строительных материалов производить с соблюдением мер, исключающих их распыление и разнос ветром.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14.ПОРЯДОК И РЕЖИМ ИСПОЛЬЗОВАНИЯ ЗОНЫ НА</w:t>
      </w:r>
      <w:r>
        <w:br/>
      </w:r>
      <w:r>
        <w:rPr>
          <w:rFonts w:ascii="Times New Roman"/>
          <w:b w:val="false"/>
          <w:i w:val="false"/>
          <w:color w:val="000000"/>
          <w:sz w:val="28"/>
        </w:rPr>
        <w:t>
</w:t>
      </w:r>
      <w:r>
        <w:rPr>
          <w:rFonts w:ascii="Times New Roman"/>
          <w:b/>
          <w:i w:val="false"/>
          <w:color w:val="000080"/>
          <w:sz w:val="28"/>
        </w:rPr>
        <w:t>      ОСТРОВЕ ПОЛКОВНИЧИЙ ГОРОДА СЕМЕЙ</w:t>
      </w:r>
    </w:p>
    <w:p>
      <w:pPr>
        <w:spacing w:after="0"/>
        <w:ind w:left="0"/>
        <w:jc w:val="both"/>
      </w:pPr>
      <w:r>
        <w:rPr>
          <w:rFonts w:ascii="Times New Roman"/>
          <w:b w:val="false"/>
          <w:i w:val="false"/>
          <w:color w:val="000000"/>
          <w:sz w:val="28"/>
        </w:rPr>
        <w:t>
</w:t>
      </w:r>
      <w:r>
        <w:rPr>
          <w:rFonts w:ascii="Times New Roman"/>
          <w:b w:val="false"/>
          <w:i w:val="false"/>
          <w:color w:val="000000"/>
          <w:sz w:val="28"/>
        </w:rPr>
        <w:t>
      98. При использовании рекреационной зоны острова Полковничий для культурно-оздоровительных, рекреационных и спортивных целей обязаны соблюдать правила пожарной безопасности, не допускать поломок и порубок деревьев и кустарников, повреждений лесных культур, засорение территории, повреждение муравейников, гнездовий птиц.</w:t>
      </w:r>
      <w:r>
        <w:br/>
      </w:r>
      <w:r>
        <w:rPr>
          <w:rFonts w:ascii="Times New Roman"/>
          <w:b w:val="false"/>
          <w:i w:val="false"/>
          <w:color w:val="000000"/>
          <w:sz w:val="28"/>
        </w:rPr>
        <w:t>
</w:t>
      </w:r>
      <w:r>
        <w:rPr>
          <w:rFonts w:ascii="Times New Roman"/>
          <w:b w:val="false"/>
          <w:i w:val="false"/>
          <w:color w:val="000000"/>
          <w:sz w:val="28"/>
        </w:rPr>
        <w:t>
      99. На территории рекреационной зоны острова Полковничий не допускается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r>
        <w:br/>
      </w:r>
      <w:r>
        <w:rPr>
          <w:rFonts w:ascii="Times New Roman"/>
          <w:b w:val="false"/>
          <w:i w:val="false"/>
          <w:color w:val="000000"/>
          <w:sz w:val="28"/>
        </w:rPr>
        <w:t>
</w:t>
      </w:r>
      <w:r>
        <w:rPr>
          <w:rFonts w:ascii="Times New Roman"/>
          <w:b w:val="false"/>
          <w:i w:val="false"/>
          <w:color w:val="000000"/>
          <w:sz w:val="28"/>
        </w:rPr>
        <w:t>
      100. Земельные участки на территории рекреационной зоны острова Полковничий могут предоставляться исключительно для размещения объектов, предназначенных для культурно-оздоровительных, рекреационных и спортивных целей.</w:t>
      </w:r>
      <w:r>
        <w:br/>
      </w:r>
      <w:r>
        <w:rPr>
          <w:rFonts w:ascii="Times New Roman"/>
          <w:b w:val="false"/>
          <w:i w:val="false"/>
          <w:color w:val="000000"/>
          <w:sz w:val="28"/>
        </w:rPr>
        <w:t>
</w:t>
      </w:r>
      <w:r>
        <w:rPr>
          <w:rFonts w:ascii="Times New Roman"/>
          <w:b w:val="false"/>
          <w:i w:val="false"/>
          <w:color w:val="000000"/>
          <w:sz w:val="28"/>
        </w:rPr>
        <w:t>
      Места строительства таких объектов согласовываются с уполномоченными органами по использованию и охране водного фонда, по использованию и охране недр в области санитарно-эпидемиологи - ческого благополучия населения и охраны окружающей среды.</w:t>
      </w:r>
      <w:r>
        <w:br/>
      </w:r>
      <w:r>
        <w:rPr>
          <w:rFonts w:ascii="Times New Roman"/>
          <w:b w:val="false"/>
          <w:i w:val="false"/>
          <w:color w:val="000000"/>
          <w:sz w:val="28"/>
        </w:rPr>
        <w:t>
</w:t>
      </w:r>
      <w:r>
        <w:rPr>
          <w:rFonts w:ascii="Times New Roman"/>
          <w:b w:val="false"/>
          <w:i w:val="false"/>
          <w:color w:val="000000"/>
          <w:sz w:val="28"/>
        </w:rPr>
        <w:t>
      101. При размещении, проектировании, строительстве и вводе в эксплуатацию объектов на участках рекреационной зоны острова Полковничий, предоставленных для культурно-оздоровительных, рекреационных и спортивных целей, землепользователями должны предусматриваться и осуществляться мероприятия, обеспечивающие защиту природной среды от отрицательного воздействия сточных вод, бытовых выбросов, отходов и отбросов.</w:t>
      </w:r>
      <w:r>
        <w:br/>
      </w:r>
      <w:r>
        <w:rPr>
          <w:rFonts w:ascii="Times New Roman"/>
          <w:b w:val="false"/>
          <w:i w:val="false"/>
          <w:color w:val="000000"/>
          <w:sz w:val="28"/>
        </w:rPr>
        <w:t>
</w:t>
      </w:r>
      <w:r>
        <w:rPr>
          <w:rFonts w:ascii="Times New Roman"/>
          <w:b w:val="false"/>
          <w:i w:val="false"/>
          <w:color w:val="000000"/>
          <w:sz w:val="28"/>
        </w:rPr>
        <w:t>
      102. Владельцы объектов, размещенных на территории рекреационной зоны острова Полковничий, обязаны следить за сохранностью благоустройства прилегающей территории (согласно закреплению), заключать договоры на уборку этих территорий и вывоз мусора с организациями, предоставляющими данный вид услуг или выполнять эти работы своими силами.</w:t>
      </w:r>
      <w:r>
        <w:br/>
      </w:r>
      <w:r>
        <w:rPr>
          <w:rFonts w:ascii="Times New Roman"/>
          <w:b w:val="false"/>
          <w:i w:val="false"/>
          <w:color w:val="000000"/>
          <w:sz w:val="28"/>
        </w:rPr>
        <w:t>
</w:t>
      </w:r>
      <w:r>
        <w:rPr>
          <w:rFonts w:ascii="Times New Roman"/>
          <w:b w:val="false"/>
          <w:i w:val="false"/>
          <w:color w:val="000000"/>
          <w:sz w:val="28"/>
        </w:rPr>
        <w:t>
      Работы по уборке территории рекреационной зоны острова Полковничий, не закрепленные за юридическими и физическими лицами, производят специализированные организации на основании договоров с администратором соответствующей бюджетной программы или во время проведения разовой акции по очистке территории острова, а также за счет субботников или общественных работ.</w:t>
      </w:r>
      <w:r>
        <w:br/>
      </w:r>
      <w:r>
        <w:rPr>
          <w:rFonts w:ascii="Times New Roman"/>
          <w:b w:val="false"/>
          <w:i w:val="false"/>
          <w:color w:val="000000"/>
          <w:sz w:val="28"/>
        </w:rPr>
        <w:t>
</w:t>
      </w:r>
      <w:r>
        <w:rPr>
          <w:rFonts w:ascii="Times New Roman"/>
          <w:b w:val="false"/>
          <w:i w:val="false"/>
          <w:color w:val="000000"/>
          <w:sz w:val="28"/>
        </w:rPr>
        <w:t>
      103. Объекты, построенные землепользователями на участках рекреационной зоны острова Полковничий, предоставленных им в пользование для культурно-оздоровительных, рекреационных и спортивных целей, по истечении срока пользования подлежат сносу или выносу за счет средств землепользователей.</w:t>
      </w:r>
      <w:r>
        <w:br/>
      </w:r>
      <w:r>
        <w:rPr>
          <w:rFonts w:ascii="Times New Roman"/>
          <w:b w:val="false"/>
          <w:i w:val="false"/>
          <w:color w:val="000000"/>
          <w:sz w:val="28"/>
        </w:rPr>
        <w:t>
</w:t>
      </w:r>
      <w:r>
        <w:rPr>
          <w:rFonts w:ascii="Times New Roman"/>
          <w:b w:val="false"/>
          <w:i w:val="false"/>
          <w:color w:val="000000"/>
          <w:sz w:val="28"/>
        </w:rPr>
        <w:t>
      104. На территории рекреационной зоны острова Полковничий запрещается:</w:t>
      </w:r>
      <w:r>
        <w:br/>
      </w:r>
      <w:r>
        <w:rPr>
          <w:rFonts w:ascii="Times New Roman"/>
          <w:b w:val="false"/>
          <w:i w:val="false"/>
          <w:color w:val="000000"/>
          <w:sz w:val="28"/>
        </w:rPr>
        <w:t>
      - распашка земель и другие нарушения плодородного слоя кроме собственников, проживающих на территории острова Полковничий;</w:t>
      </w:r>
      <w:r>
        <w:br/>
      </w:r>
      <w:r>
        <w:rPr>
          <w:rFonts w:ascii="Times New Roman"/>
          <w:b w:val="false"/>
          <w:i w:val="false"/>
          <w:color w:val="000000"/>
          <w:sz w:val="28"/>
        </w:rPr>
        <w:t>
      - выпас скота всех видов;</w:t>
      </w:r>
      <w:r>
        <w:br/>
      </w:r>
      <w:r>
        <w:rPr>
          <w:rFonts w:ascii="Times New Roman"/>
          <w:b w:val="false"/>
          <w:i w:val="false"/>
          <w:color w:val="000000"/>
          <w:sz w:val="28"/>
        </w:rPr>
        <w:t>
      - складирование гербицидов и других ядохимикатов;</w:t>
      </w:r>
      <w:r>
        <w:br/>
      </w:r>
      <w:r>
        <w:rPr>
          <w:rFonts w:ascii="Times New Roman"/>
          <w:b w:val="false"/>
          <w:i w:val="false"/>
          <w:color w:val="000000"/>
          <w:sz w:val="28"/>
        </w:rPr>
        <w:t>
      - самовольная порубка леса и сбор валежника и сухостоя;</w:t>
      </w:r>
      <w:r>
        <w:br/>
      </w:r>
      <w:r>
        <w:rPr>
          <w:rFonts w:ascii="Times New Roman"/>
          <w:b w:val="false"/>
          <w:i w:val="false"/>
          <w:color w:val="000000"/>
          <w:sz w:val="28"/>
        </w:rPr>
        <w:t>
      - движение и стоянка механических транспортных средств вне дорог, других путей общего назначения и вне специально предусмотренных для этого мест;</w:t>
      </w:r>
      <w:r>
        <w:br/>
      </w:r>
      <w:r>
        <w:rPr>
          <w:rFonts w:ascii="Times New Roman"/>
          <w:b w:val="false"/>
          <w:i w:val="false"/>
          <w:color w:val="000000"/>
          <w:sz w:val="28"/>
        </w:rPr>
        <w:t>
      - мойка автомобилей, разжигание костров, громко включать музыку, кроме санкционированных мероприятий».</w:t>
      </w:r>
      <w:r>
        <w:br/>
      </w:r>
      <w:r>
        <w:rPr>
          <w:rFonts w:ascii="Times New Roman"/>
          <w:b w:val="false"/>
          <w:i w:val="false"/>
          <w:color w:val="000000"/>
          <w:sz w:val="28"/>
        </w:rPr>
        <w:t>
</w:t>
      </w:r>
      <w:r>
        <w:rPr>
          <w:rFonts w:ascii="Times New Roman"/>
          <w:b w:val="false"/>
          <w:i/>
          <w:color w:val="800000"/>
          <w:sz w:val="28"/>
        </w:rPr>
        <w:t xml:space="preserve">      Сноска. Правила дополнены разделом 14 - </w:t>
      </w:r>
      <w:r>
        <w:rPr>
          <w:rFonts w:ascii="Times New Roman"/>
          <w:b w:val="false"/>
          <w:i w:val="false"/>
          <w:color w:val="000000"/>
          <w:sz w:val="28"/>
        </w:rPr>
        <w:t xml:space="preserve">решение </w:t>
      </w:r>
      <w:r>
        <w:rPr>
          <w:rFonts w:ascii="Times New Roman"/>
          <w:b w:val="false"/>
          <w:i/>
          <w:color w:val="800000"/>
          <w:sz w:val="28"/>
        </w:rPr>
        <w:t>маслихата города Семей от 29 ноября 2007 года N 3/25-IV.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15.ОТВЕТСТВЕННОСТЬ ЗА НАРУШЕНИЕ НАСТОЯЩИХ ПРАВИЛ</w:t>
      </w:r>
    </w:p>
    <w:p>
      <w:pPr>
        <w:spacing w:after="0"/>
        <w:ind w:left="0"/>
        <w:jc w:val="both"/>
      </w:pPr>
      <w:r>
        <w:rPr>
          <w:rFonts w:ascii="Times New Roman"/>
          <w:b w:val="false"/>
          <w:i w:val="false"/>
          <w:color w:val="000000"/>
          <w:sz w:val="28"/>
        </w:rPr>
        <w:t>
</w:t>
      </w:r>
      <w:r>
        <w:rPr>
          <w:rFonts w:ascii="Times New Roman"/>
          <w:b w:val="false"/>
          <w:i w:val="false"/>
          <w:color w:val="000000"/>
          <w:sz w:val="28"/>
        </w:rPr>
        <w:t>
      105</w:t>
      </w:r>
      <w:r>
        <w:rPr>
          <w:rFonts w:ascii="Times New Roman"/>
          <w:b/>
          <w:i w:val="false"/>
          <w:color w:val="000000"/>
          <w:sz w:val="28"/>
        </w:rPr>
        <w:t>.</w:t>
      </w:r>
      <w:r>
        <w:rPr>
          <w:rFonts w:ascii="Times New Roman"/>
          <w:b w:val="false"/>
          <w:i w:val="false"/>
          <w:color w:val="000000"/>
          <w:sz w:val="28"/>
        </w:rPr>
        <w:t> За нарушение требований настоящих Правил наступает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РК "Об административных правонарушениях".</w:t>
      </w:r>
      <w:r>
        <w:br/>
      </w:r>
      <w:r>
        <w:rPr>
          <w:rFonts w:ascii="Times New Roman"/>
          <w:b w:val="false"/>
          <w:i w:val="false"/>
          <w:color w:val="000000"/>
          <w:sz w:val="28"/>
        </w:rPr>
        <w:t>
</w:t>
      </w:r>
      <w:r>
        <w:rPr>
          <w:rFonts w:ascii="Times New Roman"/>
          <w:b w:val="false"/>
          <w:i/>
          <w:color w:val="800000"/>
          <w:sz w:val="28"/>
        </w:rPr>
        <w:t>      Сноска. Внесены изменения </w:t>
      </w:r>
      <w:r>
        <w:rPr>
          <w:rFonts w:ascii="Times New Roman"/>
          <w:b w:val="false"/>
          <w:i w:val="false"/>
          <w:color w:val="000000"/>
          <w:sz w:val="28"/>
        </w:rPr>
        <w:t>решением</w:t>
      </w:r>
      <w:r>
        <w:rPr>
          <w:rFonts w:ascii="Times New Roman"/>
          <w:b w:val="false"/>
          <w:i/>
          <w:color w:val="800000"/>
          <w:sz w:val="28"/>
        </w:rPr>
        <w:t> маслихата города Семей от 29 ноября 2007 года N 3/25-IV.</w:t>
      </w:r>
    </w:p>
    <w:p>
      <w:pPr>
        <w:spacing w:after="0"/>
        <w:ind w:left="0"/>
        <w:jc w:val="both"/>
      </w:pPr>
      <w:r>
        <w:rPr>
          <w:rFonts w:ascii="Times New Roman"/>
          <w:b w:val="false"/>
          <w:i/>
          <w:color w:val="000000"/>
          <w:sz w:val="28"/>
        </w:rPr>
        <w:t>      Секретарь городского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