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5569" w14:textId="b2b5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взаимодействию с неправительственными организациями при акимате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января       2004 года N 310. Зарегистрировано Департаментом юстиции 
Восточно-Казахстанской области 12 февраля 2004 года за N 1642.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148-II "О местном государственном управлении в Республике Казахстан" 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годы", "Плана мероприятий по исполнению поручений Президента Республики Казахстан Н.А. Назарбаева и предложений участников, высказанных на Гражданском форуме 15 октября 2003 года в г. Астане" от 3 ноября 2003 года N 16-24.149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взаимодействию с неправительственными организациями при акимате области (далее - Совет).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 по взаимодействию с неправительственными организациями при акимате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внутренней политики (Данияров Б.К.) внести предложение по персональному составу Совета в областной маслихат на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Гречухина А.В..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2004 года N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взаимодействию с неправительственными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акимате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взаимодействию с неправительственными организациями (далее - Совет) является консультативно-совещательным органом при акимате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иными нормативными правовыми актами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Председателем Совета является заместитель акима области. Персональный состав Совета утверждается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6 </w:t>
      </w:r>
      <w:r>
        <w:rPr>
          <w:rFonts w:ascii="Times New Roman"/>
          <w:b w:val="false"/>
          <w:i w:val="false"/>
          <w:color w:val="000000"/>
          <w:sz w:val="28"/>
        </w:rPr>
        <w:t>
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29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местном государственном управлении в Республике Казахстан" маслихатом Восточно-Казахстанской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Совета - содействие развитию неправительственных организаций области и совершенствование системы взаимодействия неправительственных организаций и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и выработка рекомендаций для формирования комплексной региональной политики по взаимодействию с неправительственными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разработке комплексной системы консультативной, методической, информационной, организационно-технической поддержки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сотрудничества и взаимодействия местных исполнительных органов с неправительственными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государственных органов, неправительственных организаций и граждан по проблемам, входящим в компетенцию Совета, подготовка рекомендаций акиму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и рассмотрении социально значимых проектов и программных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проведению научных исследований по проблемам неправительственного сектора, формирование информационной базы данных неправительственных организаций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со средствами массовой информации с целью более полного отражения аспектов деятельности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граждан, сообщений средств массовой информации, касающихся деятельности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сотрудничество с международными организациями, участие в конференциях, совещаниях, семинарах, посвященных деятельности неправительственных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Полномочия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приглашать на свои заседания руководителей местных органов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информацию, касающуюся деятельности неправительственных организаций в местных органах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приглашать в качестве внештатных экспертов авторитетных и профессионально подготовленных представителей общественности, неправительственных организаций для участия в подготовке заседаний Совета, разработки программных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статистические, аналитические, методические и иные информационные материалы о деятельности неправительственных организаций в государственные органы и общественные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итогам рассмотрения поступивших обращений граждан, сообщений средств массовой информации Совет может направлять материалы на рассмотрение соответствующего местного исполнительного органа или должностных лиц для принятия ими решения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председателя, двух заместителей, секретаря и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проводит заседания и подписывает решения и другие документы Совета, определяет вопросы, вносимые на заседания, выполняет иные организационно-распорядительные функции. Во время отсутствия председателя Совета его функции выполняет один из заместителей.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 обеспечивает подготовку очередного заседания Совета, оповещает членов Совета, ведет делопроизводство. Секретарь Совета не имеет права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не реже одного раза в полугодие. Заседание Совета считается состоявшимся, если в нем приняло участие не менее 2/3 от общего числа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Члены Совета имеют право принимать участие в обсуждении рассматриваемых вопросов, вносить предложения, замечания, взаимодействовать с акиматами городов и районов, областными управлениями 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Члены Совета не имеют права делегировать полномочия по участию в заседании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Персональный состав Совета пересматривается ежегодно.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 ВКО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