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cb81b" w14:textId="f1cb8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решение Павлодарского областного маслихата 166/2 (II сессия, III созыв) от 26 декабря 2003 года "О программе индустриально-инновационного развития области на 2004-2006 годы."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областного Маслихата от 21 октября 2004 года N 69/8. Зарегистрировано Департаментом юстиции Павлодарской области 7 ноября 2004 года за N 2788. Утратило силу в связи с истечением срока действия (письмо Департамента юстиции Павлодарской области от 18 марта 2009 года N 4-06/1966).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Утратило силу в связи с истечением срока действия (письмо Департамента юстиции Павлодарской области от 18 марта 2009 года N 4-06/1966).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1) пункта 1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"О местном государственном управлении в Республике Казахстан", областной маслихат РЕШИЛ: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 </w:t>
      </w:r>
      <w:r>
        <w:rPr>
          <w:rFonts w:ascii="Times New Roman"/>
          <w:b w:val="false"/>
          <w:i w:val="false"/>
          <w:color w:val="000000"/>
          <w:sz w:val="28"/>
        </w:rPr>
        <w:t>
 Павлодарского областного маслихата (II сессия, III созыв) от 26 декабря 2003 года N 166/2 "О программе индустриально - инновационного развития области на 2004-2006 годы ",(зарегистрировано в департаменте юстиции за N 2214 от 20 января 2004 года), опубликованное в газете "Звезда Прииртышья" от 7 февраля 2004 года N 16, в газете "Сарыарка самалы" от 10 февраля 2004 года N 17), следующее дополнение: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плане мероприятий по реализации программы индустриально - инновационного развития области на 2004-2006 годы: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раздел 1. "Развитие инвестиционной деятельности" дополнить строкой, порядковый номер 15-1, следующего содержания:       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03"/>
        <w:gridCol w:w="2957"/>
        <w:gridCol w:w="1908"/>
        <w:gridCol w:w="2669"/>
        <w:gridCol w:w="2312"/>
        <w:gridCol w:w="1931"/>
      </w:tblGrid>
      <w:tr>
        <w:trPr>
          <w:trHeight w:val="450" w:hRule="atLeast"/>
        </w:trPr>
        <w:tc>
          <w:tcPr>
            <w:tcW w:w="1303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"15-1
</w:t>
            </w:r>
          </w:p>
        </w:tc>
        <w:tc>
          <w:tcPr>
            <w:tcW w:w="2957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Подготовить предложения по определению возможности организации кластеров области
</w:t>
            </w:r>
          </w:p>
        </w:tc>
        <w:tc>
          <w:tcPr>
            <w:tcW w:w="1908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акиму области
</w:t>
            </w:r>
          </w:p>
        </w:tc>
        <w:tc>
          <w:tcPr>
            <w:tcW w:w="2669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экономики, индустрии и торговли, сельского хозяйства
</w:t>
            </w:r>
          </w:p>
        </w:tc>
        <w:tc>
          <w:tcPr>
            <w:tcW w:w="2312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 квартал 2004 года
</w:t>
            </w:r>
          </w:p>
        </w:tc>
        <w:tc>
          <w:tcPr>
            <w:tcW w:w="1931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требуется"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постоянную комиссию Павлодарского областного маслихата по экономике и бюджету.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 сессии А.Гуськов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Секретарь областного маслихата Р.Гафуров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