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7cc11" w14:textId="277c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исчислению стажа работы по специальности для работников государственных учреждений и коммунальных казенных предприятий, не являющихся государственными служащими,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9 августа 2004 года N 16/10. Зарегистрировано Департаментом юстиции Карагандинской области 26 августа 2004 года за N 1598. Утратило силу - постановлением акимата Карагандинской области от 14 сентября 2010 года N 25/02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постановлением акимата Карагандинской области от 14.09.2010 N 25/02.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 N 148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января 2002 года N 41 "О системе оплаты труда работников государственных учреждений, не являющихся государственными служащими и работников казенных предприятий",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по исчислению стажа работы по специальности для работников государственных учреждений и коммунальных казенных предприятий, не являющихся государственными служащими, финансируемых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постановление акимата Карагандинской области от 2 августа 2002 года за N 07/05 "Об утверждении Правил исчисления стажа работы по специальности для работников государственных учреждений, не являющихся государственными служащими, финансируемых из местных бюджетов" (зарегистрировано департаментом юстиции Карагандинской области 27 августа 2002 года за N 916);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постановление акимата Карагандинской области от 11 июня 2004 года N 12/13 "О внесении дополнения в постановление акимата Карагандинской области от 2 августа 2002 года за N 07/05 "Об утверждении Правил исчисления стажа работы по специальности для работников государственных учреждений, не являющихся государственными служащими, финансируемых из местных бюджетов".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 Базарбаева А.Е.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 Мухамеджанов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августа 2004 года N 16/10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Инструкции по исчислению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стажа работы по специальности для работников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учреждений и коммунальных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казенных предприятий, не являющихся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государственными служащими, финансируемых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местного бюджета"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Инструкция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 исчислению стажа работы по специальности для работников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государственных учреждений и коммунальных казенных предприятий,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не являющихся государственными служащими, финансируемых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исчисляется для работников государственных учреждений и коммунальных казенных предприятий, не являющихся государственными служащими, финансируемых из местных бюджетов (далее - работники) с целью определения их должностного оклада согласно занимаемой должности, отнесенной к определенной категории должностей.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стаж работы по специальности, дающий право на получение должностного оклада, в соответствии с тарифно-квалификационной сеткой оплаты труда включается все время работы по той же специальности в государственных органах и других организациях независимо от организационно-правовой формы, а также включается время: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пребывание на государственной службе по той же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прохождения действительной военной службы лицами офицерского состава, прапорщиками, мичманами, военнослужащими сверхсрочной службы в Вооруженных Силах, внутренних, пограничных войсках, органах управления и частях гражданской обороны Республики Казахстан и бывшего Союза ССР, в системе органов Комитета национальной безопасности Республики Казахстан и Комитета государственной безопасности СССР, в Службе охраны Президента Республики Казахстан и Республиканской гвардии Республики Казахстан, кроме лиц, уволенных со службы по отрицательным мотивам;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прохождения службы лицами начальствующего состава в системе органов внутренних дел, службы в органах прокуратуры, работы в аппаратах судов Республики Казахстан и бывшего Союза ССР, в Государственном следственном комитете Республики Казахстан, кроме лиц, уволенных по отрицательным мотивам;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отпуска по беременности и родам, а также дополнительного отпуска без сохранения заработной платы по уходу за ребенком, предоставленного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время осуществления полномочий депутата Парламента Республики Казахстан, депутата маслихата на освобожденной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обучения по направлению государственного учреждения и коммунального казенного предприятия на курсах по подготовке, переподготовке и повышению квалификации кадров с отрывом от работы, если работник до поступления на курсы работал в государственном учреждении, коммунальном казенном предприятии и после окончания их вернулся в государственное учреждение, коммунальное казенное предприятие;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работы за границей, если перед направлением за границу работник работал по специальности и в течении 2 месяцев со дня возвращения из-за границы поступил на работу в государственное учреждение и коммунальное казенное предприятие, не считая времени переезда;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научной работы в организациях по профилю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работа в государственных учреждениях, казенных предприятиях и организациях на руководящих и идентичных должностях независимо от сферы деятельности, в которой протекала его трудовая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Стаж работы по специальности, засчитываемый в соответствии с настоящей Инструкцией, учитывается в календарном исчислении.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Работникам, у которых в течение календарного месяца возникло право на повышение должностного оклада, исчисление должностного оклада с учетом стажа осуществляется со дня возникновения такого права.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Основным документом для определения стажа работы по специальности является трудовая книжка (при ее наличии) или индивидуальный трудовой договор либо выписка из приказов о приеме и увольнении, послужной список. В случаях, когда нет необходимой записи либо содержатся неправильные или неточные записи о периодах работы, в подтверждение стажа работы принимаются справки, лицевые счета и ведомости на выдачу заработной платы и иные документы, содержащие сведения о периодах работы, предусмотренные законодательством. Подтверждение стажа по специальности свидетельскими показаниями осуществляется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Стаж работы по специальности определяется комиссией по установлению трудового стажа, состав которой утверждается руководителем соответствующего государственного учреждения и коммунального казенного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об установлении стажа работы по специальности оформляется протоколом. Выписки из решения делаются в двух экземплярах и передаются: один экземпляр - в кадровую службу, второй - в бухгалтерию.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