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1314" w14:textId="60b1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29 декабря 2003 года N 4-23 "Об утверждении регламента Талгарского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16 апреля 2004 года N 7-38. Зарегистрировано Департаментом юстиции Алматинской области 12 мая 2004 года за N 1615. Утратило силу решением Талгарского районного маслихата Алматинской области от 26 января 2005 года № 18-72.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Талгарского районного маслихата Алматинской области от 26.01.2005 № 18-72.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ст. 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районный Маслихат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декабря 2003 года N 4-23 "Об утверждении регламента Талгарского районного Маслихата" зарегистрированного в Департаменте юстиции Алматинской области 19 января 2004 года за N 1466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Ревизионная комиссия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Ревизионная комиссия районного Маслихата (далее - комиссия) является структурным подразделением районного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действует на основания Конституции Республики Казахстан, Законов Республики Казахстан, руководствуется в своей работе настоящим регламентом районного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и функции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возложенными на нее Задачами комиссия проводит: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финансового контроля за формированием и исполнением районного бюджета за финансово-хозяйственной деятельностью Маслихата и акимата района и его структурных единиц, предприятий и организации, содержащихся за счет бюджетных средств, за целевым и эффективном использованием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своевременностью и полной поступление доходов, целевом и экономном расходовании средств бюджета и внебюджетных фондов.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использованием средств, поступивших от приватизации и разгосударствления собственности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инвестиционную деятельность акимата района и ее структур, проверяет законность и эффективность использования ресурсов выделенных на выполнение программ социально-экономического развития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Проверяет законность передачи имущества, денежных средств района и уставные фонды коммерческих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финансово-хозяйственную деятельность, созданных на основе коммунальной собственности, арендных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Планирование деятельности ревизионной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Документирование деятельности ревизионной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ревизионной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осуществления указанных функции, в соответствии с настоящим положением, комиссия полномочна: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получить в установленном порядке от государственных и местных органов власти, управлении, предприятии, организации всех форм собственности официальные справочное, аналитические статистические и иные данные, необходимые для работы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исполнением решение районного Маслихата об исполнении районного бюджета государственными учреждениями, содержащимся за счет районного бюджета: целевым использованием средств, выделенных из районного бюджета, в том числе кредитов: деятельности государственных органов в части обеспечения ими полного и своевременного поступления средств в местный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комплексные или выборочные проверки состояние работы по формированию и использованию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Проверять на объектах финансируемых из районного бюджета финансовые документы, бухгалтерские книги, счета, планы, сметы и другие документации о финансово-хозяйственной деятельности, наличие денежных средств, ценных бумаг, материальных ценностей и правильность их расходования.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к своей работе специалистов, экспертов, финансовых и практических работников других ведомств на договорной основе, не являющихся депутатом районного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давать проверяемым предприятиям, учреждениям, организациям обязательные для исполнения указания об устранении в установленные сроки выявленных нарушении и возмещении в бюджет района неоплаченные или незаконно израсходованные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Направлять материалы проверок и ревизий в соответствующие постоянные комиссии Маслихата, акимат района, его комитеты и управления для рассмотрения и принятия по ним необходимых 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Вносить в районный Маслихат, акимат района рекомендации о привлечении к ответственности должностных лиц, виновных в нарушении требовании Законодательства, решении Маслихата, бесхозяйственности, причинивших материальный ущерб государству.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ревизионной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Ревизионная комиссия районного Маслихата образуется Маслихатом на срок его полномочий из числа его депутатов, а также специалистов народного хозяйства. Число членов ревизионной комиссии определяется Маслихатом.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ревизионной комиссии избирается только из числа депутатов районного Маслихата, открытым или тайным голосованием на сессии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Кандидатуры для избрания на должность председателя ревизионной комиссии Маслихата вносится депутатами районного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Сессия утверждает кандидатуры избрания на должность председателя ревизионной комиссии Маслихата, порядок проведения тайного голосования определяется регламентом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Депутату Маслихата, в случае избрания его председателем ревизионной комиссии на освобожденной основе, устанавливается заработная плата в размере, установленном для руководителя аппарата акима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Деятельность комиссии строится на основе персональной ответственности каждого члена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работает под руководством районного Маслихата, перед которым отчитывается о своей деятельности не реже одного раза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Ревизия могут проводится по решению Маслихата ревизионной комиссии, либо секретаря Маслихата по требованию не менее одной трети от числа избранных депутатов Маслихата, а также в иных случаях, определенных законодательством Республики Казахстан. По результатам ревизии ревизионная комиссия составляет акт, о котором информирует Маслихат и акимат. Ревизия проводится не реже одного раза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в пределах в своей компетенции самостоятельно решает все вопросы, связанные с осуществлением планирования, контроля, проведением проверок, ревизий и обследований.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Заседание комиссии проводятся по мере необходимости, но не реже одного раза в квартал, на которых рассматриваются результаты проверок и ревизий, планы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Заседание комиссии полномочно, если на нем присутствуют 2/3 ее членов. Решение принимается большинством голосов от числа членов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в своей работе взаимодействует с постоянными комиссиями районного Маслихата и административными органами и другими заинтересованными организациями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Проверки могут проводится по планам совместно с работниками районного финансового управления, налогового комитета района и районного управления Казначейства.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Д.А.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Кудыков Н.К.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