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0e94" w14:textId="4f90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Ескельдинского районного маслихата Алматинской области от 16 апреля 2004 года N 10-5. Зарегистрировано Департаментом юстиции Алматинской области 19 мая 2004 года за N 1624. Утратило силу - решением Ескельдинского районного маслихата Алматинской области от 21 февраля 2011 года N 50-304</w:t>
      </w:r>
    </w:p>
    <w:p>
      <w:pPr>
        <w:spacing w:after="0"/>
        <w:ind w:left="0"/>
        <w:jc w:val="both"/>
      </w:pPr>
      <w:r>
        <w:rPr>
          <w:rFonts w:ascii="Times New Roman"/>
          <w:b w:val="false"/>
          <w:i w:val="false"/>
          <w:color w:val="ff0000"/>
          <w:sz w:val="28"/>
        </w:rPr>
        <w:t>      Сноска. Утратило силу - решением Ескельдинского районного маслихата Алматинской области от 21.02.2011 N 50-304</w:t>
      </w:r>
    </w:p>
    <w:bookmarkStart w:name="z1" w:id="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районный Маслихат </w:t>
      </w:r>
      <w:r>
        <w:rPr>
          <w:rFonts w:ascii="Times New Roman"/>
          <w:b/>
          <w:i w:val="false"/>
          <w:color w:val="000000"/>
          <w:sz w:val="28"/>
        </w:rPr>
        <w:t>Р Е Ш И Л:</w:t>
      </w:r>
      <w:r>
        <w:br/>
      </w:r>
      <w:r>
        <w:rPr>
          <w:rFonts w:ascii="Times New Roman"/>
          <w:b w:val="false"/>
          <w:i w:val="false"/>
          <w:color w:val="000000"/>
          <w:sz w:val="28"/>
        </w:rPr>
        <w:t>
</w:t>
      </w:r>
      <w:r>
        <w:rPr>
          <w:rFonts w:ascii="Times New Roman"/>
          <w:b w:val="false"/>
          <w:i w:val="false"/>
          <w:color w:val="000000"/>
          <w:sz w:val="28"/>
        </w:rPr>
        <w:t xml:space="preserve">
      1. Утвердить регламент III созыва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Решение II созыва районного маслихата 2001 года 16 марта N 7-3, решение 20 ноября 2003 года N 2-7 и решение 29 марта 2004 года N 9-3 "Об утверждении регламента районного маслихата" считать утратившими силу.</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И.Н. Албаков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К.Т. Тастанбаев</w:t>
      </w:r>
    </w:p>
    <w:bookmarkStart w:name="z2"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Ескельдинского районного маслихата</w:t>
      </w:r>
      <w:r>
        <w:br/>
      </w:r>
      <w:r>
        <w:rPr>
          <w:rFonts w:ascii="Times New Roman"/>
          <w:b w:val="false"/>
          <w:i w:val="false"/>
          <w:color w:val="000000"/>
          <w:sz w:val="28"/>
        </w:rPr>
        <w:t>
от 16 апреля 2004 г. N 10-5</w:t>
      </w:r>
    </w:p>
    <w:bookmarkEnd w:id="1"/>
    <w:bookmarkStart w:name="z23" w:id="2"/>
    <w:p>
      <w:pPr>
        <w:spacing w:after="0"/>
        <w:ind w:left="0"/>
        <w:jc w:val="left"/>
      </w:pPr>
      <w:r>
        <w:rPr>
          <w:rFonts w:ascii="Times New Roman"/>
          <w:b/>
          <w:i w:val="false"/>
          <w:color w:val="000000"/>
        </w:rPr>
        <w:t xml:space="preserve"> 
РЕГЛАМЕНТ</w:t>
      </w:r>
      <w:r>
        <w:br/>
      </w:r>
      <w:r>
        <w:rPr>
          <w:rFonts w:ascii="Times New Roman"/>
          <w:b/>
          <w:i w:val="false"/>
          <w:color w:val="000000"/>
        </w:rPr>
        <w:t>
ЕСКЕЛЬДИНСКОГО РАЙОННОГО МАСЛИХАТА</w:t>
      </w:r>
    </w:p>
    <w:bookmarkEnd w:id="2"/>
    <w:bookmarkStart w:name="z17" w:id="3"/>
    <w:p>
      <w:pPr>
        <w:spacing w:after="0"/>
        <w:ind w:left="0"/>
        <w:jc w:val="left"/>
      </w:pPr>
      <w:r>
        <w:rPr>
          <w:rFonts w:ascii="Times New Roman"/>
          <w:b/>
          <w:i w:val="false"/>
          <w:color w:val="000000"/>
        </w:rPr>
        <w:t xml:space="preserve"> 
Глава 1.</w:t>
      </w:r>
      <w:r>
        <w:br/>
      </w:r>
      <w:r>
        <w:rPr>
          <w:rFonts w:ascii="Times New Roman"/>
          <w:b/>
          <w:i w:val="false"/>
          <w:color w:val="000000"/>
        </w:rPr>
        <w:t>
</w:t>
      </w:r>
      <w:r>
        <w:rPr>
          <w:rFonts w:ascii="Times New Roman"/>
          <w:b/>
          <w:i w:val="false"/>
          <w:color w:val="000000"/>
        </w:rPr>
        <w:t>
Общие положения</w:t>
      </w:r>
    </w:p>
    <w:bookmarkEnd w:id="3"/>
    <w:bookmarkStart w:name="z24" w:id="4"/>
    <w:p>
      <w:pPr>
        <w:spacing w:after="0"/>
        <w:ind w:left="0"/>
        <w:jc w:val="both"/>
      </w:pPr>
      <w:r>
        <w:rPr>
          <w:rFonts w:ascii="Times New Roman"/>
          <w:b w:val="false"/>
          <w:i w:val="false"/>
          <w:color w:val="000000"/>
          <w:sz w:val="28"/>
        </w:rPr>
        <w:t>
      1. Местный представительный орган - Ескельдинский районный Маслихат, избирается населением района на основе всеобщего, равного, прямого избирательного права при тайном голосовании сроком на четыре года. Маслихат выражает волю населения и в соответствии с законодательством Республики Казахстан определяет меры, необходимые для ее реализации, контролирует их осуществление.</w:t>
      </w:r>
      <w:r>
        <w:br/>
      </w:r>
      <w:r>
        <w:rPr>
          <w:rFonts w:ascii="Times New Roman"/>
          <w:b w:val="false"/>
          <w:i w:val="false"/>
          <w:color w:val="000000"/>
          <w:sz w:val="28"/>
        </w:rPr>
        <w:t>
</w:t>
      </w:r>
      <w:r>
        <w:rPr>
          <w:rFonts w:ascii="Times New Roman"/>
          <w:b w:val="false"/>
          <w:i w:val="false"/>
          <w:color w:val="000000"/>
          <w:sz w:val="28"/>
        </w:rPr>
        <w:t>
      2. Порядок проведения сессии Ескельдинского районного Маслихата, заседаний его органов, внесения и рассмотрения в них вопросов, структура Маслихата, образования и избрания руководящих органов, заслушивание их отчетов, публичные слушания, запросы депутатов, порядок голосования, организация работы аппарата и другие процедурные, организационные вопросы определяются настоящим регламентом.</w:t>
      </w:r>
    </w:p>
    <w:bookmarkEnd w:id="4"/>
    <w:bookmarkStart w:name="z18" w:id="5"/>
    <w:p>
      <w:pPr>
        <w:spacing w:after="0"/>
        <w:ind w:left="0"/>
        <w:jc w:val="left"/>
      </w:pPr>
      <w:r>
        <w:rPr>
          <w:rFonts w:ascii="Times New Roman"/>
          <w:b/>
          <w:i w:val="false"/>
          <w:color w:val="000000"/>
        </w:rPr>
        <w:t xml:space="preserve"> 
Глава 2.</w:t>
      </w:r>
      <w:r>
        <w:br/>
      </w:r>
      <w:r>
        <w:rPr>
          <w:rFonts w:ascii="Times New Roman"/>
          <w:b/>
          <w:i w:val="false"/>
          <w:color w:val="000000"/>
        </w:rPr>
        <w:t>
</w:t>
      </w:r>
      <w:r>
        <w:rPr>
          <w:rFonts w:ascii="Times New Roman"/>
          <w:b/>
          <w:i w:val="false"/>
          <w:color w:val="000000"/>
        </w:rPr>
        <w:t>
Образование Маслихата</w:t>
      </w:r>
    </w:p>
    <w:bookmarkEnd w:id="5"/>
    <w:bookmarkStart w:name="z28" w:id="6"/>
    <w:p>
      <w:pPr>
        <w:spacing w:after="0"/>
        <w:ind w:left="0"/>
        <w:jc w:val="both"/>
      </w:pPr>
      <w:r>
        <w:rPr>
          <w:rFonts w:ascii="Times New Roman"/>
          <w:b w:val="false"/>
          <w:i w:val="false"/>
          <w:color w:val="000000"/>
          <w:sz w:val="28"/>
        </w:rPr>
        <w:t xml:space="preserve">
      3. Ескельдинский районный Маслихат состоит из 13 депутатов, избранных на основе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w:t>
      </w:r>
      <w:r>
        <w:br/>
      </w:r>
      <w:r>
        <w:rPr>
          <w:rFonts w:ascii="Times New Roman"/>
          <w:b w:val="false"/>
          <w:i w:val="false"/>
          <w:color w:val="000000"/>
          <w:sz w:val="28"/>
        </w:rPr>
        <w:t>
</w:t>
      </w:r>
      <w:r>
        <w:rPr>
          <w:rFonts w:ascii="Times New Roman"/>
          <w:b w:val="false"/>
          <w:i w:val="false"/>
          <w:color w:val="000000"/>
          <w:sz w:val="28"/>
        </w:rPr>
        <w:t>
      4. Полномочия Ескельдинского районного Маслихата начинаются с момента открытия первой сессии и заканчиваются с началом работы первой сессии Маслихата нового созыва.</w:t>
      </w:r>
      <w:r>
        <w:br/>
      </w:r>
      <w:r>
        <w:rPr>
          <w:rFonts w:ascii="Times New Roman"/>
          <w:b w:val="false"/>
          <w:i w:val="false"/>
          <w:color w:val="000000"/>
          <w:sz w:val="28"/>
        </w:rPr>
        <w:t>
</w:t>
      </w:r>
      <w:r>
        <w:rPr>
          <w:rFonts w:ascii="Times New Roman"/>
          <w:b w:val="false"/>
          <w:i w:val="false"/>
          <w:color w:val="000000"/>
          <w:sz w:val="28"/>
        </w:rPr>
        <w:t>
      5. Ескельдинский районный Маслихат имеет печать и штамп.</w:t>
      </w:r>
    </w:p>
    <w:bookmarkEnd w:id="6"/>
    <w:bookmarkStart w:name="z3" w:id="7"/>
    <w:p>
      <w:pPr>
        <w:spacing w:after="0"/>
        <w:ind w:left="0"/>
        <w:jc w:val="left"/>
      </w:pPr>
      <w:r>
        <w:rPr>
          <w:rFonts w:ascii="Times New Roman"/>
          <w:b/>
          <w:i w:val="false"/>
          <w:color w:val="000000"/>
        </w:rPr>
        <w:t xml:space="preserve"> 
Глава 3.</w:t>
      </w:r>
      <w:r>
        <w:br/>
      </w:r>
      <w:r>
        <w:rPr>
          <w:rFonts w:ascii="Times New Roman"/>
          <w:b/>
          <w:i w:val="false"/>
          <w:color w:val="000000"/>
        </w:rPr>
        <w:t>
</w:t>
      </w:r>
      <w:r>
        <w:rPr>
          <w:rFonts w:ascii="Times New Roman"/>
          <w:b/>
          <w:i w:val="false"/>
          <w:color w:val="000000"/>
        </w:rPr>
        <w:t>
Компетенция Маслихата</w:t>
      </w:r>
    </w:p>
    <w:bookmarkEnd w:id="7"/>
    <w:bookmarkStart w:name="z31" w:id="8"/>
    <w:p>
      <w:pPr>
        <w:spacing w:after="0"/>
        <w:ind w:left="0"/>
        <w:jc w:val="both"/>
      </w:pPr>
      <w:r>
        <w:rPr>
          <w:rFonts w:ascii="Times New Roman"/>
          <w:b w:val="false"/>
          <w:i w:val="false"/>
          <w:color w:val="000000"/>
          <w:sz w:val="28"/>
        </w:rPr>
        <w:t>
      6. К компетенции районного Маслихата относятся:</w:t>
      </w:r>
      <w:r>
        <w:br/>
      </w:r>
      <w:r>
        <w:rPr>
          <w:rFonts w:ascii="Times New Roman"/>
          <w:b w:val="false"/>
          <w:i w:val="false"/>
          <w:color w:val="000000"/>
          <w:sz w:val="28"/>
        </w:rPr>
        <w:t>
</w:t>
      </w:r>
      <w:r>
        <w:rPr>
          <w:rFonts w:ascii="Times New Roman"/>
          <w:b w:val="false"/>
          <w:i w:val="false"/>
          <w:color w:val="000000"/>
          <w:sz w:val="28"/>
        </w:rPr>
        <w:t>
      1) утверждение планов, экономических и социальных программ развития района, районного бюджета и отчетов об их исполнении, в том числе утверждение сметы расходов на содержание сельских округов;</w:t>
      </w:r>
      <w:r>
        <w:br/>
      </w:r>
      <w:r>
        <w:rPr>
          <w:rFonts w:ascii="Times New Roman"/>
          <w:b w:val="false"/>
          <w:i w:val="false"/>
          <w:color w:val="000000"/>
          <w:sz w:val="28"/>
        </w:rPr>
        <w:t>
</w:t>
      </w:r>
      <w:r>
        <w:rPr>
          <w:rFonts w:ascii="Times New Roman"/>
          <w:b w:val="false"/>
          <w:i w:val="false"/>
          <w:color w:val="000000"/>
          <w:sz w:val="28"/>
        </w:rPr>
        <w:t>
      2) утверждение программ по охране окружающей среды и природопользованию района и расходов по охране, оздоровлению окружающей среды, а также решения иных вопросов в соответствии с законодательством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3) утверждение схемы управления Ескельдинским районом по представлению акима;</w:t>
      </w:r>
      <w:r>
        <w:br/>
      </w:r>
      <w:r>
        <w:rPr>
          <w:rFonts w:ascii="Times New Roman"/>
          <w:b w:val="false"/>
          <w:i w:val="false"/>
          <w:color w:val="000000"/>
          <w:sz w:val="28"/>
        </w:rPr>
        <w:t>
</w:t>
      </w:r>
      <w:r>
        <w:rPr>
          <w:rFonts w:ascii="Times New Roman"/>
          <w:b w:val="false"/>
          <w:i w:val="false"/>
          <w:color w:val="000000"/>
          <w:sz w:val="28"/>
        </w:rPr>
        <w:t>
      4) решение вопросов местного административно-территориального устройства и определение границ организации местного сообщества;</w:t>
      </w:r>
      <w:r>
        <w:br/>
      </w:r>
      <w:r>
        <w:rPr>
          <w:rFonts w:ascii="Times New Roman"/>
          <w:b w:val="false"/>
          <w:i w:val="false"/>
          <w:color w:val="000000"/>
          <w:sz w:val="28"/>
        </w:rPr>
        <w:t>
</w:t>
      </w:r>
      <w:r>
        <w:rPr>
          <w:rFonts w:ascii="Times New Roman"/>
          <w:b w:val="false"/>
          <w:i w:val="false"/>
          <w:color w:val="000000"/>
          <w:sz w:val="28"/>
        </w:rPr>
        <w:t>
      5) согласование решением сессии Маслихата персонального состава Ескельдинского акимата по представлению акима;</w:t>
      </w:r>
      <w:r>
        <w:br/>
      </w:r>
      <w:r>
        <w:rPr>
          <w:rFonts w:ascii="Times New Roman"/>
          <w:b w:val="false"/>
          <w:i w:val="false"/>
          <w:color w:val="000000"/>
          <w:sz w:val="28"/>
        </w:rPr>
        <w:t>
</w:t>
      </w:r>
      <w:r>
        <w:rPr>
          <w:rFonts w:ascii="Times New Roman"/>
          <w:b w:val="false"/>
          <w:i w:val="false"/>
          <w:color w:val="000000"/>
          <w:sz w:val="28"/>
        </w:rPr>
        <w:t>
      6) рассмотрение отчетов руководителей исполнительных органов района и внесение в соответствующие органы представлений о привлечении к ответственности должностных лиц, а также организации за невыполнение решений Маслихата;</w:t>
      </w:r>
      <w:r>
        <w:br/>
      </w:r>
      <w:r>
        <w:rPr>
          <w:rFonts w:ascii="Times New Roman"/>
          <w:b w:val="false"/>
          <w:i w:val="false"/>
          <w:color w:val="000000"/>
          <w:sz w:val="28"/>
        </w:rPr>
        <w:t>
</w:t>
      </w:r>
      <w:r>
        <w:rPr>
          <w:rFonts w:ascii="Times New Roman"/>
          <w:b w:val="false"/>
          <w:i w:val="false"/>
          <w:color w:val="000000"/>
          <w:sz w:val="28"/>
        </w:rPr>
        <w:t>
      7) осуществление в соответствии с законодательством Республики Казахстан полномочий по обеспечению прав и законных интересов граждан. В соответствии с Кодексом Республики Казахстан об административных правонарушениях утверждение правил, за нарушение которых установлена административная ответственность;</w:t>
      </w:r>
      <w:r>
        <w:br/>
      </w:r>
      <w:r>
        <w:rPr>
          <w:rFonts w:ascii="Times New Roman"/>
          <w:b w:val="false"/>
          <w:i w:val="false"/>
          <w:color w:val="000000"/>
          <w:sz w:val="28"/>
        </w:rPr>
        <w:t>
</w:t>
      </w:r>
      <w:r>
        <w:rPr>
          <w:rFonts w:ascii="Times New Roman"/>
          <w:b w:val="false"/>
          <w:i w:val="false"/>
          <w:color w:val="000000"/>
          <w:sz w:val="28"/>
        </w:rPr>
        <w:t>
      8) контроль за исполнением планов, экономических и социальных программ развития района, районного бюджета;</w:t>
      </w:r>
      <w:r>
        <w:br/>
      </w:r>
      <w:r>
        <w:rPr>
          <w:rFonts w:ascii="Times New Roman"/>
          <w:b w:val="false"/>
          <w:i w:val="false"/>
          <w:color w:val="000000"/>
          <w:sz w:val="28"/>
        </w:rPr>
        <w:t>
</w:t>
      </w:r>
      <w:r>
        <w:rPr>
          <w:rFonts w:ascii="Times New Roman"/>
          <w:b w:val="false"/>
          <w:i w:val="false"/>
          <w:color w:val="000000"/>
          <w:sz w:val="28"/>
        </w:rPr>
        <w:t>
      9) образование постоянных комиссий и иных органов Маслихата, заслушивание отчетов об их деятельности, решение иных вопросов, связанных с организацией работы Маслихата;</w:t>
      </w:r>
      <w:r>
        <w:br/>
      </w:r>
      <w:r>
        <w:rPr>
          <w:rFonts w:ascii="Times New Roman"/>
          <w:b w:val="false"/>
          <w:i w:val="false"/>
          <w:color w:val="000000"/>
          <w:sz w:val="28"/>
        </w:rPr>
        <w:t>
</w:t>
      </w:r>
      <w:r>
        <w:rPr>
          <w:rFonts w:ascii="Times New Roman"/>
          <w:b w:val="false"/>
          <w:i w:val="false"/>
          <w:color w:val="000000"/>
          <w:sz w:val="28"/>
        </w:rPr>
        <w:t>
      10) утверждение программ содействия занятости населения и борьбы с бедностью;</w:t>
      </w:r>
      <w:r>
        <w:br/>
      </w:r>
      <w:r>
        <w:rPr>
          <w:rFonts w:ascii="Times New Roman"/>
          <w:b w:val="false"/>
          <w:i w:val="false"/>
          <w:color w:val="000000"/>
          <w:sz w:val="28"/>
        </w:rPr>
        <w:t>
</w:t>
      </w:r>
      <w:r>
        <w:rPr>
          <w:rFonts w:ascii="Times New Roman"/>
          <w:b w:val="false"/>
          <w:i w:val="false"/>
          <w:color w:val="000000"/>
          <w:sz w:val="28"/>
        </w:rPr>
        <w:t>
      11) утверждение по представлению акима персонального состава консультативно-совещательных органов при акимате по вопросам межведомственного характера;</w:t>
      </w:r>
      <w:r>
        <w:br/>
      </w:r>
      <w:r>
        <w:rPr>
          <w:rFonts w:ascii="Times New Roman"/>
          <w:b w:val="false"/>
          <w:i w:val="false"/>
          <w:color w:val="000000"/>
          <w:sz w:val="28"/>
        </w:rPr>
        <w:t>
</w:t>
      </w:r>
      <w:r>
        <w:rPr>
          <w:rFonts w:ascii="Times New Roman"/>
          <w:b w:val="false"/>
          <w:i w:val="false"/>
          <w:color w:val="000000"/>
          <w:sz w:val="28"/>
        </w:rPr>
        <w:t>
      12) осуществление регулирования земельных отношений в соответствии с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утверждение генеральных планов застройки п.Карабулак и сельских населенных пунктов района;</w:t>
      </w:r>
      <w:r>
        <w:br/>
      </w:r>
      <w:r>
        <w:rPr>
          <w:rFonts w:ascii="Times New Roman"/>
          <w:b w:val="false"/>
          <w:i w:val="false"/>
          <w:color w:val="000000"/>
          <w:sz w:val="28"/>
        </w:rPr>
        <w:t>
</w:t>
      </w:r>
      <w:r>
        <w:rPr>
          <w:rFonts w:ascii="Times New Roman"/>
          <w:b w:val="false"/>
          <w:i w:val="false"/>
          <w:color w:val="000000"/>
          <w:sz w:val="28"/>
        </w:rPr>
        <w:t>
      14) содействие исполнению гражданами и организациями норм Конституции Республики Казахстан, Законов, актов Президента и Правительства, нормативных правовых актов центральных и местных государственных органов;</w:t>
      </w:r>
    </w:p>
    <w:bookmarkEnd w:id="8"/>
    <w:bookmarkStart w:name="z4" w:id="9"/>
    <w:p>
      <w:pPr>
        <w:spacing w:after="0"/>
        <w:ind w:left="0"/>
        <w:jc w:val="left"/>
      </w:pPr>
      <w:r>
        <w:rPr>
          <w:rFonts w:ascii="Times New Roman"/>
          <w:b/>
          <w:i w:val="false"/>
          <w:color w:val="000000"/>
        </w:rPr>
        <w:t xml:space="preserve"> 
Глава 4.</w:t>
      </w:r>
      <w:r>
        <w:br/>
      </w:r>
      <w:r>
        <w:rPr>
          <w:rFonts w:ascii="Times New Roman"/>
          <w:b/>
          <w:i w:val="false"/>
          <w:color w:val="000000"/>
        </w:rPr>
        <w:t>
</w:t>
      </w:r>
      <w:r>
        <w:rPr>
          <w:rFonts w:ascii="Times New Roman"/>
          <w:b/>
          <w:i w:val="false"/>
          <w:color w:val="000000"/>
        </w:rPr>
        <w:t>
Акты Маслихата</w:t>
      </w:r>
    </w:p>
    <w:bookmarkEnd w:id="9"/>
    <w:bookmarkStart w:name="z46" w:id="10"/>
    <w:p>
      <w:pPr>
        <w:spacing w:after="0"/>
        <w:ind w:left="0"/>
        <w:jc w:val="both"/>
      </w:pPr>
      <w:r>
        <w:rPr>
          <w:rFonts w:ascii="Times New Roman"/>
          <w:b w:val="false"/>
          <w:i w:val="false"/>
          <w:color w:val="000000"/>
          <w:sz w:val="28"/>
        </w:rPr>
        <w:t>
      7. Актами районного Маслихата, которые он издает по вопросам своей компетенции, являются решения Маслихата.</w:t>
      </w:r>
      <w:r>
        <w:br/>
      </w:r>
      <w:r>
        <w:rPr>
          <w:rFonts w:ascii="Times New Roman"/>
          <w:b w:val="false"/>
          <w:i w:val="false"/>
          <w:color w:val="000000"/>
          <w:sz w:val="28"/>
        </w:rPr>
        <w:t>
</w:t>
      </w:r>
      <w:r>
        <w:rPr>
          <w:rFonts w:ascii="Times New Roman"/>
          <w:b w:val="false"/>
          <w:i w:val="false"/>
          <w:color w:val="000000"/>
          <w:sz w:val="28"/>
        </w:rPr>
        <w:t>
      8. Проекты решений сессии районного Маслихата, предусматривающие изменения, сокращения доходной части или увеличения расходной части районного бюджета, могут быть внесены на рассмотрение акимом района.</w:t>
      </w:r>
      <w:r>
        <w:br/>
      </w:r>
      <w:r>
        <w:rPr>
          <w:rFonts w:ascii="Times New Roman"/>
          <w:b w:val="false"/>
          <w:i w:val="false"/>
          <w:color w:val="000000"/>
          <w:sz w:val="28"/>
        </w:rPr>
        <w:t>
</w:t>
      </w:r>
      <w:r>
        <w:rPr>
          <w:rFonts w:ascii="Times New Roman"/>
          <w:b w:val="false"/>
          <w:i w:val="false"/>
          <w:color w:val="000000"/>
          <w:sz w:val="28"/>
        </w:rPr>
        <w:t>
      9. Решения сессии районного Маслихата, принятые в пределах его компетенции и касающихся прав, свобод, обязанностей граждан подлежат официальному опубликованию на страницах районной газеты "Жетысу шугыласы" и обязательны к исполнению на территории района.</w:t>
      </w:r>
      <w:r>
        <w:br/>
      </w:r>
      <w:r>
        <w:rPr>
          <w:rFonts w:ascii="Times New Roman"/>
          <w:b w:val="false"/>
          <w:i w:val="false"/>
          <w:color w:val="000000"/>
          <w:sz w:val="28"/>
        </w:rPr>
        <w:t>
</w:t>
      </w:r>
      <w:r>
        <w:rPr>
          <w:rFonts w:ascii="Times New Roman"/>
          <w:b w:val="false"/>
          <w:i w:val="false"/>
          <w:color w:val="000000"/>
          <w:sz w:val="28"/>
        </w:rPr>
        <w:t>
      10. Решения сессии районного Маслихата, имеющие общеобязательное значение, межведомственный характер или касающиеся прав, свобод и обязанностей граждан подлежат государственной регистрации в Алматинском областном Управлении юстиции.</w:t>
      </w:r>
      <w:r>
        <w:br/>
      </w:r>
      <w:r>
        <w:rPr>
          <w:rFonts w:ascii="Times New Roman"/>
          <w:b w:val="false"/>
          <w:i w:val="false"/>
          <w:color w:val="000000"/>
          <w:sz w:val="28"/>
        </w:rPr>
        <w:t>
</w:t>
      </w:r>
      <w:r>
        <w:rPr>
          <w:rFonts w:ascii="Times New Roman"/>
          <w:b w:val="false"/>
          <w:i w:val="false"/>
          <w:color w:val="000000"/>
          <w:sz w:val="28"/>
        </w:rPr>
        <w:t>
      11. Решения сессии районного маслихата, не соответствующие Конституции и законодательству Республики Казахстан, могут быть отменены самим маслихатом либо в судебном порядке.</w:t>
      </w:r>
    </w:p>
    <w:bookmarkEnd w:id="10"/>
    <w:bookmarkStart w:name="z19" w:id="11"/>
    <w:p>
      <w:pPr>
        <w:spacing w:after="0"/>
        <w:ind w:left="0"/>
        <w:jc w:val="left"/>
      </w:pPr>
      <w:r>
        <w:rPr>
          <w:rFonts w:ascii="Times New Roman"/>
          <w:b/>
          <w:i w:val="false"/>
          <w:color w:val="000000"/>
        </w:rPr>
        <w:t xml:space="preserve"> 
Глава 5.</w:t>
      </w:r>
      <w:r>
        <w:br/>
      </w:r>
      <w:r>
        <w:rPr>
          <w:rFonts w:ascii="Times New Roman"/>
          <w:b/>
          <w:i w:val="false"/>
          <w:color w:val="000000"/>
        </w:rPr>
        <w:t>
</w:t>
      </w:r>
      <w:r>
        <w:rPr>
          <w:rFonts w:ascii="Times New Roman"/>
          <w:b/>
          <w:i w:val="false"/>
          <w:color w:val="000000"/>
        </w:rPr>
        <w:t>
Организация работы Маслихата</w:t>
      </w:r>
    </w:p>
    <w:bookmarkEnd w:id="11"/>
    <w:bookmarkStart w:name="z54" w:id="12"/>
    <w:p>
      <w:pPr>
        <w:spacing w:after="0"/>
        <w:ind w:left="0"/>
        <w:jc w:val="both"/>
      </w:pPr>
      <w:r>
        <w:rPr>
          <w:rFonts w:ascii="Times New Roman"/>
          <w:b w:val="false"/>
          <w:i w:val="false"/>
          <w:color w:val="000000"/>
          <w:sz w:val="28"/>
        </w:rPr>
        <w:t xml:space="preserve">
      12. Маслихат осуществляет свои полномочия на сессиях, через постоянные комиссии и иные органы, председателя сессии маслихата, депутатов и секретаря маслихата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Основной формой деятельности маслихата является сессия. Сессия правомочна, если на сессии присутствуют не менее двух третей от числа депутатов, избранных в Маслихат. </w:t>
      </w:r>
      <w:r>
        <w:br/>
      </w:r>
      <w:r>
        <w:rPr>
          <w:rFonts w:ascii="Times New Roman"/>
          <w:b w:val="false"/>
          <w:i w:val="false"/>
          <w:color w:val="000000"/>
          <w:sz w:val="28"/>
        </w:rPr>
        <w:t>
</w:t>
      </w:r>
      <w:r>
        <w:rPr>
          <w:rFonts w:ascii="Times New Roman"/>
          <w:b w:val="false"/>
          <w:i w:val="false"/>
          <w:color w:val="000000"/>
          <w:sz w:val="28"/>
        </w:rPr>
        <w:t xml:space="preserve">
      14. Районный маслихат: </w:t>
      </w:r>
      <w:r>
        <w:br/>
      </w:r>
      <w:r>
        <w:rPr>
          <w:rFonts w:ascii="Times New Roman"/>
          <w:b w:val="false"/>
          <w:i w:val="false"/>
          <w:color w:val="000000"/>
          <w:sz w:val="28"/>
        </w:rPr>
        <w:t>
</w:t>
      </w:r>
      <w:r>
        <w:rPr>
          <w:rFonts w:ascii="Times New Roman"/>
          <w:b w:val="false"/>
          <w:i w:val="false"/>
          <w:color w:val="000000"/>
          <w:sz w:val="28"/>
        </w:rPr>
        <w:t xml:space="preserve">
      1) избирает и освобождает от должности председателя сессии маслихата, секретаря маслихата и заслушивает их отчеты; </w:t>
      </w:r>
      <w:r>
        <w:br/>
      </w:r>
      <w:r>
        <w:rPr>
          <w:rFonts w:ascii="Times New Roman"/>
          <w:b w:val="false"/>
          <w:i w:val="false"/>
          <w:color w:val="000000"/>
          <w:sz w:val="28"/>
        </w:rPr>
        <w:t>
</w:t>
      </w:r>
      <w:r>
        <w:rPr>
          <w:rFonts w:ascii="Times New Roman"/>
          <w:b w:val="false"/>
          <w:i w:val="false"/>
          <w:color w:val="000000"/>
          <w:sz w:val="28"/>
        </w:rPr>
        <w:t xml:space="preserve">
      2) формирует постоянные комиссии и иные органы маслихата, избирает и освобождает от должности их председателей, заслушивает отчеты об их работе; </w:t>
      </w:r>
      <w:r>
        <w:br/>
      </w:r>
      <w:r>
        <w:rPr>
          <w:rFonts w:ascii="Times New Roman"/>
          <w:b w:val="false"/>
          <w:i w:val="false"/>
          <w:color w:val="000000"/>
          <w:sz w:val="28"/>
        </w:rPr>
        <w:t>
</w:t>
      </w:r>
      <w:r>
        <w:rPr>
          <w:rFonts w:ascii="Times New Roman"/>
          <w:b w:val="false"/>
          <w:i w:val="false"/>
          <w:color w:val="000000"/>
          <w:sz w:val="28"/>
        </w:rPr>
        <w:t xml:space="preserve">
      3) определяет расходы на обеспечение деятельности маслихата, утверждает акты ревизионной комиссии; </w:t>
      </w:r>
      <w:r>
        <w:br/>
      </w:r>
      <w:r>
        <w:rPr>
          <w:rFonts w:ascii="Times New Roman"/>
          <w:b w:val="false"/>
          <w:i w:val="false"/>
          <w:color w:val="000000"/>
          <w:sz w:val="28"/>
        </w:rPr>
        <w:t>
</w:t>
      </w:r>
      <w:r>
        <w:rPr>
          <w:rFonts w:ascii="Times New Roman"/>
          <w:b w:val="false"/>
          <w:i w:val="false"/>
          <w:color w:val="000000"/>
          <w:sz w:val="28"/>
        </w:rPr>
        <w:t xml:space="preserve">
      4) утверждает структуру аппарата маслихата и определяет расходы на его содержание и материально-техническое обеспечение в пределах установленного законодательством лимита численности и ассигнований; </w:t>
      </w:r>
      <w:r>
        <w:br/>
      </w:r>
      <w:r>
        <w:rPr>
          <w:rFonts w:ascii="Times New Roman"/>
          <w:b w:val="false"/>
          <w:i w:val="false"/>
          <w:color w:val="000000"/>
          <w:sz w:val="28"/>
        </w:rPr>
        <w:t>
</w:t>
      </w:r>
      <w:r>
        <w:rPr>
          <w:rFonts w:ascii="Times New Roman"/>
          <w:b w:val="false"/>
          <w:i w:val="false"/>
          <w:color w:val="000000"/>
          <w:sz w:val="28"/>
        </w:rPr>
        <w:t xml:space="preserve">
      5) утверждает регламент маслихата; </w:t>
      </w:r>
      <w:r>
        <w:br/>
      </w:r>
      <w:r>
        <w:rPr>
          <w:rFonts w:ascii="Times New Roman"/>
          <w:b w:val="false"/>
          <w:i w:val="false"/>
          <w:color w:val="000000"/>
          <w:sz w:val="28"/>
        </w:rPr>
        <w:t>
</w:t>
      </w:r>
      <w:r>
        <w:rPr>
          <w:rFonts w:ascii="Times New Roman"/>
          <w:b w:val="false"/>
          <w:i w:val="false"/>
          <w:color w:val="000000"/>
          <w:sz w:val="28"/>
        </w:rPr>
        <w:t xml:space="preserve">
      6) рассматривает запросы депутатов и принимает по ним решения; </w:t>
      </w:r>
      <w:r>
        <w:br/>
      </w:r>
      <w:r>
        <w:rPr>
          <w:rFonts w:ascii="Times New Roman"/>
          <w:b w:val="false"/>
          <w:i w:val="false"/>
          <w:color w:val="000000"/>
          <w:sz w:val="28"/>
        </w:rPr>
        <w:t>
</w:t>
      </w:r>
      <w:r>
        <w:rPr>
          <w:rFonts w:ascii="Times New Roman"/>
          <w:b w:val="false"/>
          <w:i w:val="false"/>
          <w:color w:val="000000"/>
          <w:sz w:val="28"/>
        </w:rPr>
        <w:t>
      7) принимает иные решения по организации работы.</w:t>
      </w:r>
    </w:p>
    <w:bookmarkEnd w:id="12"/>
    <w:bookmarkStart w:name="z5" w:id="13"/>
    <w:p>
      <w:pPr>
        <w:spacing w:after="0"/>
        <w:ind w:left="0"/>
        <w:jc w:val="left"/>
      </w:pPr>
      <w:r>
        <w:rPr>
          <w:rFonts w:ascii="Times New Roman"/>
          <w:b/>
          <w:i w:val="false"/>
          <w:color w:val="000000"/>
        </w:rPr>
        <w:t xml:space="preserve"> 
Глава 6.</w:t>
      </w:r>
      <w:r>
        <w:br/>
      </w:r>
      <w:r>
        <w:rPr>
          <w:rFonts w:ascii="Times New Roman"/>
          <w:b/>
          <w:i w:val="false"/>
          <w:color w:val="000000"/>
        </w:rPr>
        <w:t>
</w:t>
      </w:r>
      <w:r>
        <w:rPr>
          <w:rFonts w:ascii="Times New Roman"/>
          <w:b/>
          <w:i w:val="false"/>
          <w:color w:val="000000"/>
        </w:rPr>
        <w:t>
Порядок созыва сессий Маслихата</w:t>
      </w:r>
    </w:p>
    <w:bookmarkEnd w:id="13"/>
    <w:bookmarkStart w:name="z65" w:id="14"/>
    <w:p>
      <w:pPr>
        <w:spacing w:after="0"/>
        <w:ind w:left="0"/>
        <w:jc w:val="both"/>
      </w:pPr>
      <w:r>
        <w:rPr>
          <w:rFonts w:ascii="Times New Roman"/>
          <w:b w:val="false"/>
          <w:i w:val="false"/>
          <w:color w:val="000000"/>
          <w:sz w:val="28"/>
        </w:rPr>
        <w:t xml:space="preserve">
      15. Первая сессия вновь избранного районного маслихата созывается председателем районной избирательной комиссии не позднее чем в тридцатидневный срок со дня регистрации депутатов, определенного для районного маслихата. </w:t>
      </w:r>
      <w:r>
        <w:br/>
      </w:r>
      <w:r>
        <w:rPr>
          <w:rFonts w:ascii="Times New Roman"/>
          <w:b w:val="false"/>
          <w:i w:val="false"/>
          <w:color w:val="000000"/>
          <w:sz w:val="28"/>
        </w:rPr>
        <w:t>
</w:t>
      </w:r>
      <w:r>
        <w:rPr>
          <w:rFonts w:ascii="Times New Roman"/>
          <w:b w:val="false"/>
          <w:i w:val="false"/>
          <w:color w:val="000000"/>
          <w:sz w:val="28"/>
        </w:rPr>
        <w:t xml:space="preserve">
      16. Очередная сессия маслихата созывается один раз в три месяца, но не реже четырех раз в год и ведется председателем сессии.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 Внеочередная сессия созывается не позднее чем в пятидневный срок со дня принятия решения о проведении внеочередной сессии. </w:t>
      </w:r>
      <w:r>
        <w:br/>
      </w:r>
      <w:r>
        <w:rPr>
          <w:rFonts w:ascii="Times New Roman"/>
          <w:b w:val="false"/>
          <w:i w:val="false"/>
          <w:color w:val="000000"/>
          <w:sz w:val="28"/>
        </w:rPr>
        <w:t>
</w:t>
      </w:r>
      <w:r>
        <w:rPr>
          <w:rFonts w:ascii="Times New Roman"/>
          <w:b w:val="false"/>
          <w:i w:val="false"/>
          <w:color w:val="000000"/>
          <w:sz w:val="28"/>
        </w:rPr>
        <w:t>
      17. О времени созыва и месте проведения сессии маслихата, а также о вопросах, вносимых на рассмотрение сессии, секретарь маслихата сообщает депутатам, населению, акиму не позднее чем за десять дней до сессии, а в случае созыва внеочередной сессии - не позднее чем за три дня. О проведении сессии маслихата население может извещаться путем помещения объявления на страницах районной газеты "Жетысу шугыласы".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14"/>
    <w:bookmarkStart w:name="z6" w:id="15"/>
    <w:p>
      <w:pPr>
        <w:spacing w:after="0"/>
        <w:ind w:left="0"/>
        <w:jc w:val="left"/>
      </w:pPr>
      <w:r>
        <w:rPr>
          <w:rFonts w:ascii="Times New Roman"/>
          <w:b/>
          <w:i w:val="false"/>
          <w:color w:val="000000"/>
        </w:rPr>
        <w:t xml:space="preserve"> 
Глава 7.</w:t>
      </w:r>
      <w:r>
        <w:br/>
      </w:r>
      <w:r>
        <w:rPr>
          <w:rFonts w:ascii="Times New Roman"/>
          <w:b/>
          <w:i w:val="false"/>
          <w:color w:val="000000"/>
        </w:rPr>
        <w:t>
</w:t>
      </w:r>
      <w:r>
        <w:rPr>
          <w:rFonts w:ascii="Times New Roman"/>
          <w:b/>
          <w:i w:val="false"/>
          <w:color w:val="000000"/>
        </w:rPr>
        <w:t>
Порядок проведения сессии Маслихата</w:t>
      </w:r>
    </w:p>
    <w:bookmarkEnd w:id="15"/>
    <w:bookmarkStart w:name="z69" w:id="16"/>
    <w:p>
      <w:pPr>
        <w:spacing w:after="0"/>
        <w:ind w:left="0"/>
        <w:jc w:val="both"/>
      </w:pPr>
      <w:r>
        <w:rPr>
          <w:rFonts w:ascii="Times New Roman"/>
          <w:b w:val="false"/>
          <w:i w:val="false"/>
          <w:color w:val="000000"/>
          <w:sz w:val="28"/>
        </w:rPr>
        <w:t xml:space="preserve">
      18. Сессия Маслихата проводится в форме планерных заседаний. </w:t>
      </w:r>
      <w:r>
        <w:br/>
      </w:r>
      <w:r>
        <w:rPr>
          <w:rFonts w:ascii="Times New Roman"/>
          <w:b w:val="false"/>
          <w:i w:val="false"/>
          <w:color w:val="000000"/>
          <w:sz w:val="28"/>
        </w:rPr>
        <w:t>
</w:t>
      </w:r>
      <w:r>
        <w:rPr>
          <w:rFonts w:ascii="Times New Roman"/>
          <w:b w:val="false"/>
          <w:i w:val="false"/>
          <w:color w:val="000000"/>
          <w:sz w:val="28"/>
        </w:rPr>
        <w:t>
      19. Первую сессию Маслихата открывает и до избрания председателя сессии Маслихата ведет председатель районной избирательной комиссии. В дальнейшем сессии Маслихата ведет председатель сессии.</w:t>
      </w:r>
      <w:r>
        <w:br/>
      </w:r>
      <w:r>
        <w:rPr>
          <w:rFonts w:ascii="Times New Roman"/>
          <w:b w:val="false"/>
          <w:i w:val="false"/>
          <w:color w:val="000000"/>
          <w:sz w:val="28"/>
        </w:rPr>
        <w:t>
</w:t>
      </w:r>
      <w:r>
        <w:rPr>
          <w:rFonts w:ascii="Times New Roman"/>
          <w:b w:val="false"/>
          <w:i w:val="false"/>
          <w:color w:val="000000"/>
          <w:sz w:val="28"/>
        </w:rPr>
        <w:t>
      20. Продолжительность сессии определяется Маслихатом. Сессия Маслихата проводится в основном в первой половине дня. При необходимости сессия может продолжаться и в течение дня с перерывом 20 минут через каждые 1,5 часа работы и часовым перерывом на обед. По решению сессии Маслихата может быть установлены и иной порядок и время начала и окончания заседаний. Время для основного доклада на сессиях представляется в пределах одного часа, для содокладов 20 минут, выступающим в прениях до 10 минут, внесения вопросов, запросов, предложений, сообщений и справок до 3 минут. Также в работе сессии по решению Маслихата может быть сделан перерыв на срок, установленный Маслихатом, не превышающий пятнадцать календарных дней.</w:t>
      </w:r>
      <w:r>
        <w:br/>
      </w:r>
      <w:r>
        <w:rPr>
          <w:rFonts w:ascii="Times New Roman"/>
          <w:b w:val="false"/>
          <w:i w:val="false"/>
          <w:color w:val="000000"/>
          <w:sz w:val="28"/>
        </w:rPr>
        <w:t>
</w:t>
      </w:r>
      <w:r>
        <w:rPr>
          <w:rFonts w:ascii="Times New Roman"/>
          <w:b w:val="false"/>
          <w:i w:val="false"/>
          <w:color w:val="000000"/>
          <w:sz w:val="28"/>
        </w:rPr>
        <w:t>
      21. Сессия Маслихата носит, как правило, открытый характер. Проведение закрытых сессий допускается по решению Маслихата, принимаемому по предложению председателя сессии или одной трети от числа депутатов, присутствующих на сессии,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 xml:space="preserve">
      22. Повестка дня очередной сессии формируется председателем сессии, секретарем Маслихата, постоянной или иными комиссиями, депутатскими группами и депутатами, акимом района. Повестка дня сессии при ее обсуждении может быть дополнена и изменена. </w:t>
      </w:r>
      <w:r>
        <w:br/>
      </w:r>
      <w:r>
        <w:rPr>
          <w:rFonts w:ascii="Times New Roman"/>
          <w:b w:val="false"/>
          <w:i w:val="false"/>
          <w:color w:val="000000"/>
          <w:sz w:val="28"/>
        </w:rPr>
        <w:t xml:space="preserve">
      Предложения и замечания к повестке дня и порядку работы сессии передаются депутатами председателю сессии в письменном виде, оглашаются председательствующим в порядке их поступления. </w:t>
      </w:r>
      <w:r>
        <w:br/>
      </w:r>
      <w:r>
        <w:rPr>
          <w:rFonts w:ascii="Times New Roman"/>
          <w:b w:val="false"/>
          <w:i w:val="false"/>
          <w:color w:val="000000"/>
          <w:sz w:val="28"/>
        </w:rPr>
        <w:t>
      Вопрос о включении поступивших предложений в повестку дня сессии решается путем открытого голосования по каждому предложению простым большинством голосов от числа депутатов, присутствующих на сессии.</w:t>
      </w:r>
      <w:r>
        <w:br/>
      </w:r>
      <w:r>
        <w:rPr>
          <w:rFonts w:ascii="Times New Roman"/>
          <w:b w:val="false"/>
          <w:i w:val="false"/>
          <w:color w:val="000000"/>
          <w:sz w:val="28"/>
        </w:rPr>
        <w:t>
</w:t>
      </w:r>
      <w:r>
        <w:rPr>
          <w:rFonts w:ascii="Times New Roman"/>
          <w:b w:val="false"/>
          <w:i w:val="false"/>
          <w:color w:val="000000"/>
          <w:sz w:val="28"/>
        </w:rPr>
        <w:t>
      23. По приглашению председателя сессии маслихата руководители местных исполнительных органов, руководители и иные должностные лица организации, расположенных на территории района, обязаны являться на сессию маслихата для предоставления информации по вопросам, относящимся к ведению маслихата.</w:t>
      </w:r>
      <w:r>
        <w:br/>
      </w:r>
      <w:r>
        <w:rPr>
          <w:rFonts w:ascii="Times New Roman"/>
          <w:b w:val="false"/>
          <w:i w:val="false"/>
          <w:color w:val="000000"/>
          <w:sz w:val="28"/>
        </w:rPr>
        <w:t>
      Приглашенным лицам может быть представлено слово для выступления на сессии по касающимся их вопросам.</w:t>
      </w:r>
      <w:r>
        <w:br/>
      </w:r>
      <w:r>
        <w:rPr>
          <w:rFonts w:ascii="Times New Roman"/>
          <w:b w:val="false"/>
          <w:i w:val="false"/>
          <w:color w:val="000000"/>
          <w:sz w:val="28"/>
        </w:rPr>
        <w:t>
      Приглашенные лица не имеют право вмешиваться в работу сессии, обязаны соблюдать порядок и подчиняться распоряжениям председателя сессии.</w:t>
      </w:r>
    </w:p>
    <w:bookmarkEnd w:id="16"/>
    <w:bookmarkStart w:name="z7" w:id="17"/>
    <w:p>
      <w:pPr>
        <w:spacing w:after="0"/>
        <w:ind w:left="0"/>
        <w:jc w:val="left"/>
      </w:pPr>
      <w:r>
        <w:rPr>
          <w:rFonts w:ascii="Times New Roman"/>
          <w:b/>
          <w:i w:val="false"/>
          <w:color w:val="000000"/>
        </w:rPr>
        <w:t xml:space="preserve"> 
Глава 8.</w:t>
      </w:r>
      <w:r>
        <w:br/>
      </w:r>
      <w:r>
        <w:rPr>
          <w:rFonts w:ascii="Times New Roman"/>
          <w:b/>
          <w:i w:val="false"/>
          <w:color w:val="000000"/>
        </w:rPr>
        <w:t>
</w:t>
      </w:r>
      <w:r>
        <w:rPr>
          <w:rFonts w:ascii="Times New Roman"/>
          <w:b/>
          <w:i w:val="false"/>
          <w:color w:val="000000"/>
        </w:rPr>
        <w:t>
Постоянные комиссии районного Маслихата</w:t>
      </w:r>
    </w:p>
    <w:bookmarkEnd w:id="17"/>
    <w:bookmarkStart w:name="z76" w:id="18"/>
    <w:p>
      <w:pPr>
        <w:spacing w:after="0"/>
        <w:ind w:left="0"/>
        <w:jc w:val="both"/>
      </w:pPr>
      <w:r>
        <w:rPr>
          <w:rFonts w:ascii="Times New Roman"/>
          <w:b w:val="false"/>
          <w:i w:val="false"/>
          <w:color w:val="000000"/>
          <w:sz w:val="28"/>
        </w:rPr>
        <w:t>
      24. Маслихат на срок своих полномочий образует постоянные комиссии. Их число не должно превышать семи. В случае необходимости Маслихат может образовать новые, упразднять и реорганизовать постоянные комиссии.</w:t>
      </w:r>
      <w:r>
        <w:br/>
      </w:r>
      <w:r>
        <w:rPr>
          <w:rFonts w:ascii="Times New Roman"/>
          <w:b w:val="false"/>
          <w:i w:val="false"/>
          <w:color w:val="000000"/>
          <w:sz w:val="28"/>
        </w:rPr>
        <w:t>
</w:t>
      </w:r>
      <w:r>
        <w:rPr>
          <w:rFonts w:ascii="Times New Roman"/>
          <w:b w:val="false"/>
          <w:i w:val="false"/>
          <w:color w:val="000000"/>
          <w:sz w:val="28"/>
        </w:rPr>
        <w:t>
      25. Перечень и численный состав постоянных комиссий определяется Маслихатом.</w:t>
      </w:r>
      <w:r>
        <w:br/>
      </w:r>
      <w:r>
        <w:rPr>
          <w:rFonts w:ascii="Times New Roman"/>
          <w:b w:val="false"/>
          <w:i w:val="false"/>
          <w:color w:val="000000"/>
          <w:sz w:val="28"/>
        </w:rPr>
        <w:t>
</w:t>
      </w:r>
      <w:r>
        <w:rPr>
          <w:rFonts w:ascii="Times New Roman"/>
          <w:b w:val="false"/>
          <w:i w:val="false"/>
          <w:color w:val="000000"/>
          <w:sz w:val="28"/>
        </w:rPr>
        <w:t>
      26. Постоянные комиссии ответственны перед избравшим их Маслихатом и не реже одного раза в год отчитываются о своей деятельности.</w:t>
      </w:r>
      <w:r>
        <w:br/>
      </w:r>
      <w:r>
        <w:rPr>
          <w:rFonts w:ascii="Times New Roman"/>
          <w:b w:val="false"/>
          <w:i w:val="false"/>
          <w:color w:val="000000"/>
          <w:sz w:val="28"/>
        </w:rPr>
        <w:t>
</w:t>
      </w:r>
      <w:r>
        <w:rPr>
          <w:rFonts w:ascii="Times New Roman"/>
          <w:b w:val="false"/>
          <w:i w:val="false"/>
          <w:color w:val="000000"/>
          <w:sz w:val="28"/>
        </w:rPr>
        <w:t>
      27. Постоянные комиссии по собственной инициативе или по решению Маслихата могут проводить публичные слушания. Публичные слушания проводятся с целью обсуждения наиболее важных и общественно значимых вопросов, отнесенных к ведению постоянных комиссии в форме расширенных заседании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 xml:space="preserve">
      28. Районный Маслихат вправе вносить изменения в составы постоянных комиссий по предложению председателей. </w:t>
      </w:r>
      <w:r>
        <w:br/>
      </w:r>
      <w:r>
        <w:rPr>
          <w:rFonts w:ascii="Times New Roman"/>
          <w:b w:val="false"/>
          <w:i w:val="false"/>
          <w:color w:val="000000"/>
          <w:sz w:val="28"/>
        </w:rPr>
        <w:t>
      Полномочия председателей постоянных комиссий могут быть прекращены Маслихатом досрочно по их просьбе, а также в связи с обстоятельством, делающими невозможными выполнение ими своих обязанностей.</w:t>
      </w:r>
      <w:r>
        <w:br/>
      </w:r>
      <w:r>
        <w:rPr>
          <w:rFonts w:ascii="Times New Roman"/>
          <w:b w:val="false"/>
          <w:i w:val="false"/>
          <w:color w:val="000000"/>
          <w:sz w:val="28"/>
        </w:rPr>
        <w:t>
</w:t>
      </w:r>
      <w:r>
        <w:rPr>
          <w:rFonts w:ascii="Times New Roman"/>
          <w:b w:val="false"/>
          <w:i w:val="false"/>
          <w:color w:val="000000"/>
          <w:sz w:val="28"/>
        </w:rPr>
        <w:t>
      29. Заседание постоянных комиссии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голосов депутатов разделяются поровну.</w:t>
      </w:r>
      <w:r>
        <w:br/>
      </w:r>
      <w:r>
        <w:rPr>
          <w:rFonts w:ascii="Times New Roman"/>
          <w:b w:val="false"/>
          <w:i w:val="false"/>
          <w:color w:val="000000"/>
          <w:sz w:val="28"/>
        </w:rPr>
        <w:t>
</w:t>
      </w:r>
      <w:r>
        <w:rPr>
          <w:rFonts w:ascii="Times New Roman"/>
          <w:b w:val="false"/>
          <w:i w:val="false"/>
          <w:color w:val="000000"/>
          <w:sz w:val="28"/>
        </w:rPr>
        <w:t>
      30. Постановление постоянной комиссии и протокол заседания подписывается ее председателем, а в случае проведения совместного заседания нескольких постоянных комиссий подписываются председателями соответствующих комиссий.</w:t>
      </w:r>
      <w:r>
        <w:br/>
      </w:r>
      <w:r>
        <w:rPr>
          <w:rFonts w:ascii="Times New Roman"/>
          <w:b w:val="false"/>
          <w:i w:val="false"/>
          <w:color w:val="000000"/>
          <w:sz w:val="28"/>
        </w:rPr>
        <w:t>
</w:t>
      </w:r>
      <w:r>
        <w:rPr>
          <w:rFonts w:ascii="Times New Roman"/>
          <w:b w:val="false"/>
          <w:i w:val="false"/>
          <w:color w:val="000000"/>
          <w:sz w:val="28"/>
        </w:rPr>
        <w:t>
      31. Предложения о количестве постоянных комиссий, их перечне, составе и кандидатурах председателей комиссий вносит секретарь районного Маслихата.</w:t>
      </w:r>
      <w:r>
        <w:br/>
      </w:r>
      <w:r>
        <w:rPr>
          <w:rFonts w:ascii="Times New Roman"/>
          <w:b w:val="false"/>
          <w:i w:val="false"/>
          <w:color w:val="000000"/>
          <w:sz w:val="28"/>
        </w:rPr>
        <w:t>
</w:t>
      </w:r>
      <w:r>
        <w:rPr>
          <w:rFonts w:ascii="Times New Roman"/>
          <w:b w:val="false"/>
          <w:i w:val="false"/>
          <w:color w:val="000000"/>
          <w:sz w:val="28"/>
        </w:rPr>
        <w:t>
      32. Постоянные комиссии вправе:</w:t>
      </w:r>
      <w:r>
        <w:br/>
      </w:r>
      <w:r>
        <w:rPr>
          <w:rFonts w:ascii="Times New Roman"/>
          <w:b w:val="false"/>
          <w:i w:val="false"/>
          <w:color w:val="000000"/>
          <w:sz w:val="28"/>
        </w:rPr>
        <w:t>
</w:t>
      </w:r>
      <w:r>
        <w:rPr>
          <w:rFonts w:ascii="Times New Roman"/>
          <w:b w:val="false"/>
          <w:i w:val="false"/>
          <w:color w:val="000000"/>
          <w:sz w:val="28"/>
        </w:rPr>
        <w:t>
      1) вносить предложения в Маслихат, председателю сессии Маслихата, секретарю Маслихата по повестке дня сессии районного Маслихата, а также по любым вопросам, рассматриваемым на сессии Маслихата;</w:t>
      </w:r>
      <w:r>
        <w:br/>
      </w:r>
      <w:r>
        <w:rPr>
          <w:rFonts w:ascii="Times New Roman"/>
          <w:b w:val="false"/>
          <w:i w:val="false"/>
          <w:color w:val="000000"/>
          <w:sz w:val="28"/>
        </w:rPr>
        <w:t>
</w:t>
      </w:r>
      <w:r>
        <w:rPr>
          <w:rFonts w:ascii="Times New Roman"/>
          <w:b w:val="false"/>
          <w:i w:val="false"/>
          <w:color w:val="000000"/>
          <w:sz w:val="28"/>
        </w:rPr>
        <w:t>
      2) в пределах своей компетенции вносить в Маслихат предложения о заслушивании на сессии отчетов руководителей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3) привлекать к работе комиссии других депутатов Маслихата, также представителей государственных органов, организаций, органов местного самоуправления и граждан.</w:t>
      </w:r>
      <w:r>
        <w:br/>
      </w:r>
      <w:r>
        <w:rPr>
          <w:rFonts w:ascii="Times New Roman"/>
          <w:b w:val="false"/>
          <w:i w:val="false"/>
          <w:color w:val="000000"/>
          <w:sz w:val="28"/>
        </w:rPr>
        <w:t>
</w:t>
      </w:r>
      <w:r>
        <w:rPr>
          <w:rFonts w:ascii="Times New Roman"/>
          <w:b w:val="false"/>
          <w:i w:val="false"/>
          <w:color w:val="000000"/>
          <w:sz w:val="28"/>
        </w:rPr>
        <w:t>
      33. Акимат, должностные лица исполнительных органов района финансируемых из местного бюджета организаций обязаны в установленном порядке предоставлять постоянным комиссиям по вопросам их компетенции необходимую информацию.</w:t>
      </w:r>
      <w:r>
        <w:br/>
      </w:r>
      <w:r>
        <w:rPr>
          <w:rFonts w:ascii="Times New Roman"/>
          <w:b w:val="false"/>
          <w:i w:val="false"/>
          <w:color w:val="000000"/>
          <w:sz w:val="28"/>
        </w:rPr>
        <w:t>
</w:t>
      </w:r>
      <w:r>
        <w:rPr>
          <w:rFonts w:ascii="Times New Roman"/>
          <w:b w:val="false"/>
          <w:i w:val="false"/>
          <w:color w:val="000000"/>
          <w:sz w:val="28"/>
        </w:rPr>
        <w:t>
      34. Постоянные комиссии Маслихата принимают по вопросам своей компетенции постановления.</w:t>
      </w:r>
      <w:r>
        <w:br/>
      </w:r>
      <w:r>
        <w:rPr>
          <w:rFonts w:ascii="Times New Roman"/>
          <w:b w:val="false"/>
          <w:i w:val="false"/>
          <w:color w:val="000000"/>
          <w:sz w:val="28"/>
        </w:rPr>
        <w:t>
</w:t>
      </w:r>
      <w:r>
        <w:rPr>
          <w:rFonts w:ascii="Times New Roman"/>
          <w:b w:val="false"/>
          <w:i w:val="false"/>
          <w:color w:val="000000"/>
          <w:sz w:val="28"/>
        </w:rPr>
        <w:t>
      35. Координация деятельности постоянных комиссий и оказание помощи в работе осуществляется секретарем и аппаратом районного Маслихата. Организация деятельности, права и обязанности постоянных комиссий определяется Законами Республики Казахстан и настоящим регламентом.</w:t>
      </w:r>
    </w:p>
    <w:bookmarkEnd w:id="18"/>
    <w:bookmarkStart w:name="z8" w:id="19"/>
    <w:p>
      <w:pPr>
        <w:spacing w:after="0"/>
        <w:ind w:left="0"/>
        <w:jc w:val="left"/>
      </w:pPr>
      <w:r>
        <w:rPr>
          <w:rFonts w:ascii="Times New Roman"/>
          <w:b/>
          <w:i w:val="false"/>
          <w:color w:val="000000"/>
        </w:rPr>
        <w:t xml:space="preserve"> 
Глава 9.</w:t>
      </w:r>
      <w:r>
        <w:br/>
      </w:r>
      <w:r>
        <w:rPr>
          <w:rFonts w:ascii="Times New Roman"/>
          <w:b/>
          <w:i w:val="false"/>
          <w:color w:val="000000"/>
        </w:rPr>
        <w:t>
</w:t>
      </w:r>
      <w:r>
        <w:rPr>
          <w:rFonts w:ascii="Times New Roman"/>
          <w:b/>
          <w:i w:val="false"/>
          <w:color w:val="000000"/>
        </w:rPr>
        <w:t>
Временные комиссии Маслихата</w:t>
      </w:r>
    </w:p>
    <w:bookmarkEnd w:id="19"/>
    <w:bookmarkStart w:name="z92" w:id="20"/>
    <w:p>
      <w:pPr>
        <w:spacing w:after="0"/>
        <w:ind w:left="0"/>
        <w:jc w:val="both"/>
      </w:pPr>
      <w:r>
        <w:rPr>
          <w:rFonts w:ascii="Times New Roman"/>
          <w:b w:val="false"/>
          <w:i w:val="false"/>
          <w:color w:val="000000"/>
          <w:sz w:val="28"/>
        </w:rPr>
        <w:t>
      36. В целях подготовки к рассмотрению на сессиях вопросов, отнесенных к ведению маслихатов,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Заседание временной комиссии является открытым. Комиссия вправе провести и закрытое заседание.</w:t>
      </w:r>
      <w:r>
        <w:br/>
      </w:r>
      <w:r>
        <w:rPr>
          <w:rFonts w:ascii="Times New Roman"/>
          <w:b w:val="false"/>
          <w:i w:val="false"/>
          <w:color w:val="000000"/>
          <w:sz w:val="28"/>
        </w:rPr>
        <w:t>
      Временные комиссии Маслихата по вопросам своей компетенции принимают Заключения.</w:t>
      </w:r>
      <w:r>
        <w:br/>
      </w:r>
      <w:r>
        <w:rPr>
          <w:rFonts w:ascii="Times New Roman"/>
          <w:b w:val="false"/>
          <w:i w:val="false"/>
          <w:color w:val="000000"/>
          <w:sz w:val="28"/>
        </w:rPr>
        <w:t>
</w:t>
      </w:r>
      <w:r>
        <w:rPr>
          <w:rFonts w:ascii="Times New Roman"/>
          <w:b w:val="false"/>
          <w:i w:val="false"/>
          <w:color w:val="000000"/>
          <w:sz w:val="28"/>
        </w:rPr>
        <w:t>
      37. Временная комиссия Маслихата имеет право требовать и получить от государственных и общественных органов, предприятий, учреждений и организаций независимо от форм собственности, расположенных на территории Ескельдинского района, необходимые документы и материалы вызывать экспертов, обладать иными полномочиями, предоставленными районным Маслихатом.</w:t>
      </w:r>
      <w:r>
        <w:br/>
      </w:r>
      <w:r>
        <w:rPr>
          <w:rFonts w:ascii="Times New Roman"/>
          <w:b w:val="false"/>
          <w:i w:val="false"/>
          <w:color w:val="000000"/>
          <w:sz w:val="28"/>
        </w:rPr>
        <w:t>
      Должностные лица, препятствующие деятельности временных комиссий районного Маслихата, привлекаются к ответственности в соответствии с действующим законодательством.</w:t>
      </w:r>
      <w:r>
        <w:br/>
      </w:r>
      <w:r>
        <w:rPr>
          <w:rFonts w:ascii="Times New Roman"/>
          <w:b w:val="false"/>
          <w:i w:val="false"/>
          <w:color w:val="000000"/>
          <w:sz w:val="28"/>
        </w:rPr>
        <w:t>
      Оплата за участие в работе временной комиссий не осуществляется.</w:t>
      </w:r>
      <w:r>
        <w:br/>
      </w:r>
      <w:r>
        <w:rPr>
          <w:rFonts w:ascii="Times New Roman"/>
          <w:b w:val="false"/>
          <w:i w:val="false"/>
          <w:color w:val="000000"/>
          <w:sz w:val="28"/>
        </w:rPr>
        <w:t>
      Временная комиссия прекращает свою деятельность после выполнения возложенных на нее задач или досрочно по решению сессии Маслихата.</w:t>
      </w:r>
    </w:p>
    <w:bookmarkEnd w:id="20"/>
    <w:bookmarkStart w:name="z9" w:id="21"/>
    <w:p>
      <w:pPr>
        <w:spacing w:after="0"/>
        <w:ind w:left="0"/>
        <w:jc w:val="left"/>
      </w:pPr>
      <w:r>
        <w:rPr>
          <w:rFonts w:ascii="Times New Roman"/>
          <w:b/>
          <w:i w:val="false"/>
          <w:color w:val="000000"/>
        </w:rPr>
        <w:t xml:space="preserve"> 
Глава 10.</w:t>
      </w:r>
      <w:r>
        <w:br/>
      </w:r>
      <w:r>
        <w:rPr>
          <w:rFonts w:ascii="Times New Roman"/>
          <w:b/>
          <w:i w:val="false"/>
          <w:color w:val="000000"/>
        </w:rPr>
        <w:t>
</w:t>
      </w:r>
      <w:r>
        <w:rPr>
          <w:rFonts w:ascii="Times New Roman"/>
          <w:b/>
          <w:i w:val="false"/>
          <w:color w:val="000000"/>
        </w:rPr>
        <w:t>
Председатель сессии Маслихата</w:t>
      </w:r>
    </w:p>
    <w:bookmarkEnd w:id="21"/>
    <w:bookmarkStart w:name="z95" w:id="22"/>
    <w:p>
      <w:pPr>
        <w:spacing w:after="0"/>
        <w:ind w:left="0"/>
        <w:jc w:val="both"/>
      </w:pPr>
      <w:r>
        <w:rPr>
          <w:rFonts w:ascii="Times New Roman"/>
          <w:b w:val="false"/>
          <w:i w:val="false"/>
          <w:color w:val="000000"/>
          <w:sz w:val="28"/>
        </w:rPr>
        <w:t>
      38. Председатель очередной сессии избирается из числа депутатов путем открытого голосования на предыдущей сессии Маслихата.</w:t>
      </w:r>
      <w:r>
        <w:br/>
      </w:r>
      <w:r>
        <w:rPr>
          <w:rFonts w:ascii="Times New Roman"/>
          <w:b w:val="false"/>
          <w:i w:val="false"/>
          <w:color w:val="000000"/>
          <w:sz w:val="28"/>
        </w:rPr>
        <w:t>
</w:t>
      </w:r>
      <w:r>
        <w:rPr>
          <w:rFonts w:ascii="Times New Roman"/>
          <w:b w:val="false"/>
          <w:i w:val="false"/>
          <w:color w:val="000000"/>
          <w:sz w:val="28"/>
        </w:rPr>
        <w:t>
      39. Кандидатура председателя сессии Маслихата выдвигается депутатами сессии в устном или в письменном виде.</w:t>
      </w:r>
      <w:r>
        <w:br/>
      </w:r>
      <w:r>
        <w:rPr>
          <w:rFonts w:ascii="Times New Roman"/>
          <w:b w:val="false"/>
          <w:i w:val="false"/>
          <w:color w:val="000000"/>
          <w:sz w:val="28"/>
        </w:rPr>
        <w:t>
</w:t>
      </w:r>
      <w:r>
        <w:rPr>
          <w:rFonts w:ascii="Times New Roman"/>
          <w:b w:val="false"/>
          <w:i w:val="false"/>
          <w:color w:val="000000"/>
          <w:sz w:val="28"/>
        </w:rPr>
        <w:t>
      40. При выдвижении нескольких кандидатур голосование по каждой кандидатуре проводится отдельно.</w:t>
      </w:r>
      <w:r>
        <w:br/>
      </w:r>
      <w:r>
        <w:rPr>
          <w:rFonts w:ascii="Times New Roman"/>
          <w:b w:val="false"/>
          <w:i w:val="false"/>
          <w:color w:val="000000"/>
          <w:sz w:val="28"/>
        </w:rPr>
        <w:t>
</w:t>
      </w:r>
      <w:r>
        <w:rPr>
          <w:rFonts w:ascii="Times New Roman"/>
          <w:b w:val="false"/>
          <w:i w:val="false"/>
          <w:color w:val="000000"/>
          <w:sz w:val="28"/>
        </w:rPr>
        <w:t>
      41. Председатель сессии считается избранным при получении большинства голосов от общего числа депутатов участвующих на сессии Маслихата.</w:t>
      </w:r>
      <w:r>
        <w:br/>
      </w:r>
      <w:r>
        <w:rPr>
          <w:rFonts w:ascii="Times New Roman"/>
          <w:b w:val="false"/>
          <w:i w:val="false"/>
          <w:color w:val="000000"/>
          <w:sz w:val="28"/>
        </w:rPr>
        <w:t>
</w:t>
      </w:r>
      <w:r>
        <w:rPr>
          <w:rFonts w:ascii="Times New Roman"/>
          <w:b w:val="false"/>
          <w:i w:val="false"/>
          <w:color w:val="000000"/>
          <w:sz w:val="28"/>
        </w:rPr>
        <w:t>
      42. Об избрании председателя сессии принимается решение сессии Маслихата.</w:t>
      </w:r>
      <w:r>
        <w:br/>
      </w:r>
      <w:r>
        <w:rPr>
          <w:rFonts w:ascii="Times New Roman"/>
          <w:b w:val="false"/>
          <w:i w:val="false"/>
          <w:color w:val="000000"/>
          <w:sz w:val="28"/>
        </w:rPr>
        <w:t>
</w:t>
      </w:r>
      <w:r>
        <w:rPr>
          <w:rFonts w:ascii="Times New Roman"/>
          <w:b w:val="false"/>
          <w:i w:val="false"/>
          <w:color w:val="000000"/>
          <w:sz w:val="28"/>
        </w:rPr>
        <w:t>
      43.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
      44.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
      3) ведет заседание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
      45. Председатель сессии Маслихата осуществляет свои функции на не освобожденной основе.</w:t>
      </w:r>
      <w:r>
        <w:br/>
      </w:r>
      <w:r>
        <w:rPr>
          <w:rFonts w:ascii="Times New Roman"/>
          <w:b w:val="false"/>
          <w:i w:val="false"/>
          <w:color w:val="000000"/>
          <w:sz w:val="28"/>
        </w:rPr>
        <w:t>
</w:t>
      </w:r>
      <w:r>
        <w:rPr>
          <w:rFonts w:ascii="Times New Roman"/>
          <w:b w:val="false"/>
          <w:i w:val="false"/>
          <w:color w:val="000000"/>
          <w:sz w:val="28"/>
        </w:rPr>
        <w:t>
      46.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22"/>
    <w:bookmarkStart w:name="z10" w:id="23"/>
    <w:p>
      <w:pPr>
        <w:spacing w:after="0"/>
        <w:ind w:left="0"/>
        <w:jc w:val="left"/>
      </w:pPr>
      <w:r>
        <w:rPr>
          <w:rFonts w:ascii="Times New Roman"/>
          <w:b/>
          <w:i w:val="false"/>
          <w:color w:val="000000"/>
        </w:rPr>
        <w:t xml:space="preserve"> 
Глава 11.</w:t>
      </w:r>
      <w:r>
        <w:br/>
      </w:r>
      <w:r>
        <w:rPr>
          <w:rFonts w:ascii="Times New Roman"/>
          <w:b/>
          <w:i w:val="false"/>
          <w:color w:val="000000"/>
        </w:rPr>
        <w:t>
</w:t>
      </w:r>
      <w:r>
        <w:rPr>
          <w:rFonts w:ascii="Times New Roman"/>
          <w:b/>
          <w:i w:val="false"/>
          <w:color w:val="000000"/>
        </w:rPr>
        <w:t>
Секретарь Маслихата</w:t>
      </w:r>
    </w:p>
    <w:bookmarkEnd w:id="23"/>
    <w:bookmarkStart w:name="z109" w:id="24"/>
    <w:p>
      <w:pPr>
        <w:spacing w:after="0"/>
        <w:ind w:left="0"/>
        <w:jc w:val="both"/>
      </w:pPr>
      <w:r>
        <w:rPr>
          <w:rFonts w:ascii="Times New Roman"/>
          <w:b w:val="false"/>
          <w:i w:val="false"/>
          <w:color w:val="000000"/>
          <w:sz w:val="28"/>
        </w:rPr>
        <w:t>      Секретарь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 Секретарь Маслихата избирается на срок полномочий Маслихата.</w:t>
      </w:r>
      <w:r>
        <w:br/>
      </w:r>
      <w:r>
        <w:rPr>
          <w:rFonts w:ascii="Times New Roman"/>
          <w:b w:val="false"/>
          <w:i w:val="false"/>
          <w:color w:val="000000"/>
          <w:sz w:val="28"/>
        </w:rPr>
        <w:t>
      47. Секретарь Маслихата:</w:t>
      </w:r>
      <w:r>
        <w:br/>
      </w:r>
      <w:r>
        <w:rPr>
          <w:rFonts w:ascii="Times New Roman"/>
          <w:b w:val="false"/>
          <w:i w:val="false"/>
          <w:color w:val="000000"/>
          <w:sz w:val="28"/>
        </w:rPr>
        <w:t>
</w:t>
      </w:r>
      <w:r>
        <w:rPr>
          <w:rFonts w:ascii="Times New Roman"/>
          <w:b w:val="false"/>
          <w:i w:val="false"/>
          <w:color w:val="000000"/>
          <w:sz w:val="28"/>
        </w:rPr>
        <w:t>
      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
      2) содействует депутатам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иных органов и в избирательных округах;</w:t>
      </w:r>
      <w:r>
        <w:br/>
      </w:r>
      <w:r>
        <w:rPr>
          <w:rFonts w:ascii="Times New Roman"/>
          <w:b w:val="false"/>
          <w:i w:val="false"/>
          <w:color w:val="000000"/>
          <w:sz w:val="28"/>
        </w:rPr>
        <w:t>
</w:t>
      </w:r>
      <w:r>
        <w:rPr>
          <w:rFonts w:ascii="Times New Roman"/>
          <w:b w:val="false"/>
          <w:i w:val="false"/>
          <w:color w:val="000000"/>
          <w:sz w:val="28"/>
        </w:rPr>
        <w:t>
      3) контролирует рассмотрение запросов депутатов и депутатских обращений;</w:t>
      </w:r>
      <w:r>
        <w:br/>
      </w:r>
      <w:r>
        <w:rPr>
          <w:rFonts w:ascii="Times New Roman"/>
          <w:b w:val="false"/>
          <w:i w:val="false"/>
          <w:color w:val="000000"/>
          <w:sz w:val="28"/>
        </w:rPr>
        <w:t>
</w:t>
      </w:r>
      <w:r>
        <w:rPr>
          <w:rFonts w:ascii="Times New Roman"/>
          <w:b w:val="false"/>
          <w:i w:val="false"/>
          <w:color w:val="000000"/>
          <w:sz w:val="28"/>
        </w:rPr>
        <w:t>
      4) руководит деятельностью аппарата Маслихата, назначает на должность и освобождает от должности его служащих;</w:t>
      </w:r>
      <w:r>
        <w:br/>
      </w:r>
      <w:r>
        <w:rPr>
          <w:rFonts w:ascii="Times New Roman"/>
          <w:b w:val="false"/>
          <w:i w:val="false"/>
          <w:color w:val="000000"/>
          <w:sz w:val="28"/>
        </w:rPr>
        <w:t>
</w:t>
      </w:r>
      <w:r>
        <w:rPr>
          <w:rFonts w:ascii="Times New Roman"/>
          <w:b w:val="false"/>
          <w:i w:val="false"/>
          <w:color w:val="000000"/>
          <w:sz w:val="28"/>
        </w:rPr>
        <w:t>
      5) регулярно представляет в Маслихат информацию об обращении избирателей и о принятых по ним мерам;</w:t>
      </w:r>
      <w:r>
        <w:br/>
      </w:r>
      <w:r>
        <w:rPr>
          <w:rFonts w:ascii="Times New Roman"/>
          <w:b w:val="false"/>
          <w:i w:val="false"/>
          <w:color w:val="000000"/>
          <w:sz w:val="28"/>
        </w:rPr>
        <w:t>
</w:t>
      </w:r>
      <w:r>
        <w:rPr>
          <w:rFonts w:ascii="Times New Roman"/>
          <w:b w:val="false"/>
          <w:i w:val="false"/>
          <w:color w:val="000000"/>
          <w:sz w:val="28"/>
        </w:rPr>
        <w:t>
      6) организует взаимодействие Маслихата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
      7) по вопросам своей компетенции издает распоряжения;</w:t>
      </w:r>
      <w:r>
        <w:br/>
      </w:r>
      <w:r>
        <w:rPr>
          <w:rFonts w:ascii="Times New Roman"/>
          <w:b w:val="false"/>
          <w:i w:val="false"/>
          <w:color w:val="000000"/>
          <w:sz w:val="28"/>
        </w:rPr>
        <w:t>
</w:t>
      </w:r>
      <w:r>
        <w:rPr>
          <w:rFonts w:ascii="Times New Roman"/>
          <w:b w:val="false"/>
          <w:i w:val="false"/>
          <w:color w:val="000000"/>
          <w:sz w:val="28"/>
        </w:rPr>
        <w:t>
      8) координирует деятельность постоянных комиссий, иных органов Маслихата и депутатских групп;</w:t>
      </w:r>
      <w:r>
        <w:br/>
      </w:r>
      <w:r>
        <w:rPr>
          <w:rFonts w:ascii="Times New Roman"/>
          <w:b w:val="false"/>
          <w:i w:val="false"/>
          <w:color w:val="000000"/>
          <w:sz w:val="28"/>
        </w:rPr>
        <w:t>
</w:t>
      </w:r>
      <w:r>
        <w:rPr>
          <w:rFonts w:ascii="Times New Roman"/>
          <w:b w:val="false"/>
          <w:i w:val="false"/>
          <w:color w:val="000000"/>
          <w:sz w:val="28"/>
        </w:rPr>
        <w:t>
      9) представляет Маслихат в отношениях с государственными органами, организациями, органами местного самоуправления и общественными объединениями;</w:t>
      </w:r>
      <w:r>
        <w:br/>
      </w:r>
      <w:r>
        <w:rPr>
          <w:rFonts w:ascii="Times New Roman"/>
          <w:b w:val="false"/>
          <w:i w:val="false"/>
          <w:color w:val="000000"/>
          <w:sz w:val="28"/>
        </w:rPr>
        <w:t>
</w:t>
      </w:r>
      <w:r>
        <w:rPr>
          <w:rFonts w:ascii="Times New Roman"/>
          <w:b w:val="false"/>
          <w:i w:val="false"/>
          <w:color w:val="000000"/>
          <w:sz w:val="28"/>
        </w:rPr>
        <w:t>
      10) обеспечивает опубликование решений Маслихата, определяет меры по контролю за их исполнением;</w:t>
      </w:r>
      <w:r>
        <w:br/>
      </w:r>
      <w:r>
        <w:rPr>
          <w:rFonts w:ascii="Times New Roman"/>
          <w:b w:val="false"/>
          <w:i w:val="false"/>
          <w:color w:val="000000"/>
          <w:sz w:val="28"/>
        </w:rPr>
        <w:t>
</w:t>
      </w:r>
      <w:r>
        <w:rPr>
          <w:rFonts w:ascii="Times New Roman"/>
          <w:b w:val="false"/>
          <w:i w:val="false"/>
          <w:color w:val="000000"/>
          <w:sz w:val="28"/>
        </w:rPr>
        <w:t>
      11) выполняет по решению Маслихата иные функции.</w:t>
      </w:r>
      <w:r>
        <w:br/>
      </w:r>
      <w:r>
        <w:rPr>
          <w:rFonts w:ascii="Times New Roman"/>
          <w:b w:val="false"/>
          <w:i w:val="false"/>
          <w:color w:val="000000"/>
          <w:sz w:val="28"/>
        </w:rPr>
        <w:t>
</w:t>
      </w:r>
      <w:r>
        <w:rPr>
          <w:rFonts w:ascii="Times New Roman"/>
          <w:b w:val="false"/>
          <w:i w:val="false"/>
          <w:color w:val="000000"/>
          <w:sz w:val="28"/>
        </w:rPr>
        <w:t>
      48. Секретарь Маслихата не вправе состоять в постоянных комиссиях Маслихата.</w:t>
      </w:r>
      <w:r>
        <w:br/>
      </w:r>
      <w:r>
        <w:rPr>
          <w:rFonts w:ascii="Times New Roman"/>
          <w:b w:val="false"/>
          <w:i w:val="false"/>
          <w:color w:val="000000"/>
          <w:sz w:val="28"/>
        </w:rPr>
        <w:t>
</w:t>
      </w:r>
      <w:r>
        <w:rPr>
          <w:rFonts w:ascii="Times New Roman"/>
          <w:b w:val="false"/>
          <w:i w:val="false"/>
          <w:color w:val="000000"/>
          <w:sz w:val="28"/>
        </w:rPr>
        <w:t>
      49.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w:t>
      </w:r>
    </w:p>
    <w:bookmarkEnd w:id="24"/>
    <w:bookmarkStart w:name="z11" w:id="25"/>
    <w:p>
      <w:pPr>
        <w:spacing w:after="0"/>
        <w:ind w:left="0"/>
        <w:jc w:val="left"/>
      </w:pPr>
      <w:r>
        <w:rPr>
          <w:rFonts w:ascii="Times New Roman"/>
          <w:b/>
          <w:i w:val="false"/>
          <w:color w:val="000000"/>
        </w:rPr>
        <w:t xml:space="preserve"> 
Глава 12.</w:t>
      </w:r>
      <w:r>
        <w:br/>
      </w:r>
      <w:r>
        <w:rPr>
          <w:rFonts w:ascii="Times New Roman"/>
          <w:b/>
          <w:i w:val="false"/>
          <w:color w:val="000000"/>
        </w:rPr>
        <w:t>
</w:t>
      </w:r>
      <w:r>
        <w:rPr>
          <w:rFonts w:ascii="Times New Roman"/>
          <w:b/>
          <w:i w:val="false"/>
          <w:color w:val="000000"/>
        </w:rPr>
        <w:t>
Депутат Маслихата</w:t>
      </w:r>
    </w:p>
    <w:bookmarkEnd w:id="25"/>
    <w:bookmarkStart w:name="z124" w:id="26"/>
    <w:p>
      <w:pPr>
        <w:spacing w:after="0"/>
        <w:ind w:left="0"/>
        <w:jc w:val="both"/>
      </w:pPr>
      <w:r>
        <w:rPr>
          <w:rFonts w:ascii="Times New Roman"/>
          <w:b w:val="false"/>
          <w:i w:val="false"/>
          <w:color w:val="000000"/>
          <w:sz w:val="28"/>
        </w:rPr>
        <w:t>      Депутат Маслихата выражает волю населения, соответствующих административно-территориальных единиц с учетом общегосударственных интересов.</w:t>
      </w:r>
      <w:r>
        <w:br/>
      </w:r>
      <w:r>
        <w:rPr>
          <w:rFonts w:ascii="Times New Roman"/>
          <w:b w:val="false"/>
          <w:i w:val="false"/>
          <w:color w:val="000000"/>
          <w:sz w:val="28"/>
        </w:rPr>
        <w:t>
      50. Полномочия депутата Маслихата начинается с момента его регистрации в качестве депутата Маслихата соответствующей территориальной избирательной комиссией и прекращаются с момента прекращения полномочий Маслихата.</w:t>
      </w:r>
      <w:r>
        <w:br/>
      </w:r>
      <w:r>
        <w:rPr>
          <w:rFonts w:ascii="Times New Roman"/>
          <w:b w:val="false"/>
          <w:i w:val="false"/>
          <w:color w:val="000000"/>
          <w:sz w:val="28"/>
        </w:rPr>
        <w:t>
</w:t>
      </w:r>
      <w:r>
        <w:rPr>
          <w:rFonts w:ascii="Times New Roman"/>
          <w:b w:val="false"/>
          <w:i w:val="false"/>
          <w:color w:val="000000"/>
          <w:sz w:val="28"/>
        </w:rPr>
        <w:t>
      51. Полномочия депутата Маслихата прекращаются досрочно в случаях:</w:t>
      </w:r>
      <w:r>
        <w:br/>
      </w:r>
      <w:r>
        <w:rPr>
          <w:rFonts w:ascii="Times New Roman"/>
          <w:b w:val="false"/>
          <w:i w:val="false"/>
          <w:color w:val="000000"/>
          <w:sz w:val="28"/>
        </w:rPr>
        <w:t>
</w:t>
      </w:r>
      <w:r>
        <w:rPr>
          <w:rFonts w:ascii="Times New Roman"/>
          <w:b w:val="false"/>
          <w:i w:val="false"/>
          <w:color w:val="000000"/>
          <w:sz w:val="28"/>
        </w:rPr>
        <w:t>
      1) избрания и назначения депутата на должность, занятие которой в соответствии с законодательством несовместимо с выполнением депутатских обязанностей;</w:t>
      </w:r>
      <w:r>
        <w:br/>
      </w:r>
      <w:r>
        <w:rPr>
          <w:rFonts w:ascii="Times New Roman"/>
          <w:b w:val="false"/>
          <w:i w:val="false"/>
          <w:color w:val="000000"/>
          <w:sz w:val="28"/>
        </w:rPr>
        <w:t>
</w:t>
      </w:r>
      <w:r>
        <w:rPr>
          <w:rFonts w:ascii="Times New Roman"/>
          <w:b w:val="false"/>
          <w:i w:val="false"/>
          <w:color w:val="000000"/>
          <w:sz w:val="28"/>
        </w:rPr>
        <w:t>
      2) вступление в законную силу решения суда о признании депутата недееспособным;</w:t>
      </w:r>
      <w:r>
        <w:br/>
      </w:r>
      <w:r>
        <w:rPr>
          <w:rFonts w:ascii="Times New Roman"/>
          <w:b w:val="false"/>
          <w:i w:val="false"/>
          <w:color w:val="000000"/>
          <w:sz w:val="28"/>
        </w:rPr>
        <w:t>
</w:t>
      </w:r>
      <w:r>
        <w:rPr>
          <w:rFonts w:ascii="Times New Roman"/>
          <w:b w:val="false"/>
          <w:i w:val="false"/>
          <w:color w:val="000000"/>
          <w:sz w:val="28"/>
        </w:rPr>
        <w:t>
      3) прекращение полномочий Маслихата;</w:t>
      </w:r>
      <w:r>
        <w:br/>
      </w:r>
      <w:r>
        <w:rPr>
          <w:rFonts w:ascii="Times New Roman"/>
          <w:b w:val="false"/>
          <w:i w:val="false"/>
          <w:color w:val="000000"/>
          <w:sz w:val="28"/>
        </w:rPr>
        <w:t>
</w:t>
      </w:r>
      <w:r>
        <w:rPr>
          <w:rFonts w:ascii="Times New Roman"/>
          <w:b w:val="false"/>
          <w:i w:val="false"/>
          <w:color w:val="000000"/>
          <w:sz w:val="28"/>
        </w:rPr>
        <w:t>
      4) смерти депутата;</w:t>
      </w:r>
      <w:r>
        <w:br/>
      </w:r>
      <w:r>
        <w:rPr>
          <w:rFonts w:ascii="Times New Roman"/>
          <w:b w:val="false"/>
          <w:i w:val="false"/>
          <w:color w:val="000000"/>
          <w:sz w:val="28"/>
        </w:rPr>
        <w:t>
</w:t>
      </w:r>
      <w:r>
        <w:rPr>
          <w:rFonts w:ascii="Times New Roman"/>
          <w:b w:val="false"/>
          <w:i w:val="false"/>
          <w:color w:val="000000"/>
          <w:sz w:val="28"/>
        </w:rPr>
        <w:t>
      5) утраты им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6) вступление в отношении депутата в законную силу обвинительного приговора суда;</w:t>
      </w:r>
      <w:r>
        <w:br/>
      </w:r>
      <w:r>
        <w:rPr>
          <w:rFonts w:ascii="Times New Roman"/>
          <w:b w:val="false"/>
          <w:i w:val="false"/>
          <w:color w:val="000000"/>
          <w:sz w:val="28"/>
        </w:rPr>
        <w:t>
</w:t>
      </w:r>
      <w:r>
        <w:rPr>
          <w:rFonts w:ascii="Times New Roman"/>
          <w:b w:val="false"/>
          <w:i w:val="false"/>
          <w:color w:val="000000"/>
          <w:sz w:val="28"/>
        </w:rPr>
        <w:t>
      7) в связи с личным заявлением депутата об отставке;</w:t>
      </w:r>
      <w:r>
        <w:br/>
      </w:r>
      <w:r>
        <w:rPr>
          <w:rFonts w:ascii="Times New Roman"/>
          <w:b w:val="false"/>
          <w:i w:val="false"/>
          <w:color w:val="000000"/>
          <w:sz w:val="28"/>
        </w:rPr>
        <w:t>
</w:t>
      </w:r>
      <w:r>
        <w:rPr>
          <w:rFonts w:ascii="Times New Roman"/>
          <w:b w:val="false"/>
          <w:i w:val="false"/>
          <w:color w:val="000000"/>
          <w:sz w:val="28"/>
        </w:rPr>
        <w:t>
      8) систематического невыполнения депутатом своих обязанностей, в том числе отсутствия без уважительных причин на заседаниях сессии Маслихата более трех раз подряд.</w:t>
      </w:r>
      <w:r>
        <w:br/>
      </w:r>
      <w:r>
        <w:rPr>
          <w:rFonts w:ascii="Times New Roman"/>
          <w:b w:val="false"/>
          <w:i w:val="false"/>
          <w:color w:val="000000"/>
          <w:sz w:val="28"/>
        </w:rPr>
        <w:t>
</w:t>
      </w:r>
      <w:r>
        <w:rPr>
          <w:rFonts w:ascii="Times New Roman"/>
          <w:b w:val="false"/>
          <w:i w:val="false"/>
          <w:color w:val="000000"/>
          <w:sz w:val="28"/>
        </w:rPr>
        <w:t>
      52.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w:t>
      </w:r>
      <w:r>
        <w:br/>
      </w:r>
      <w:r>
        <w:rPr>
          <w:rFonts w:ascii="Times New Roman"/>
          <w:b w:val="false"/>
          <w:i w:val="false"/>
          <w:color w:val="000000"/>
          <w:sz w:val="28"/>
        </w:rPr>
        <w:t>
</w:t>
      </w:r>
      <w:r>
        <w:rPr>
          <w:rFonts w:ascii="Times New Roman"/>
          <w:b w:val="false"/>
          <w:i w:val="false"/>
          <w:color w:val="000000"/>
          <w:sz w:val="28"/>
        </w:rPr>
        <w:t>
      53. Депутат вправе:</w:t>
      </w:r>
      <w:r>
        <w:br/>
      </w:r>
      <w:r>
        <w:rPr>
          <w:rFonts w:ascii="Times New Roman"/>
          <w:b w:val="false"/>
          <w:i w:val="false"/>
          <w:color w:val="000000"/>
          <w:sz w:val="28"/>
        </w:rPr>
        <w:t>
</w:t>
      </w:r>
      <w:r>
        <w:rPr>
          <w:rFonts w:ascii="Times New Roman"/>
          <w:b w:val="false"/>
          <w:i w:val="false"/>
          <w:color w:val="000000"/>
          <w:sz w:val="28"/>
        </w:rPr>
        <w:t>
      1) избрать и быть избранным председателем сессии Маслихата, секретарем Маслихата, председателем ревизионной комиссии, председателем и членом постоянной комиссии, в иные органы Маслихата;</w:t>
      </w:r>
      <w:r>
        <w:br/>
      </w:r>
      <w:r>
        <w:rPr>
          <w:rFonts w:ascii="Times New Roman"/>
          <w:b w:val="false"/>
          <w:i w:val="false"/>
          <w:color w:val="000000"/>
          <w:sz w:val="28"/>
        </w:rPr>
        <w:t>
</w:t>
      </w:r>
      <w:r>
        <w:rPr>
          <w:rFonts w:ascii="Times New Roman"/>
          <w:b w:val="false"/>
          <w:i w:val="false"/>
          <w:color w:val="000000"/>
          <w:sz w:val="28"/>
        </w:rPr>
        <w:t>
      2) предлагать вопросы для рассмотрения на сессии Маслихата и его постоянных комиссий и иных органов, участвовать в их рассмотрении и принятии решений;</w:t>
      </w:r>
      <w:r>
        <w:br/>
      </w:r>
      <w:r>
        <w:rPr>
          <w:rFonts w:ascii="Times New Roman"/>
          <w:b w:val="false"/>
          <w:i w:val="false"/>
          <w:color w:val="000000"/>
          <w:sz w:val="28"/>
        </w:rPr>
        <w:t>
</w:t>
      </w:r>
      <w:r>
        <w:rPr>
          <w:rFonts w:ascii="Times New Roman"/>
          <w:b w:val="false"/>
          <w:i w:val="false"/>
          <w:color w:val="000000"/>
          <w:sz w:val="28"/>
        </w:rPr>
        <w:t>
      3) обращаться с запросами и направлять обращения местным исполнительным органам и организациям, расположенным на территории соответствующего Маслихата по вопросам, отнесенным к компетенции Маслихата;</w:t>
      </w:r>
      <w:r>
        <w:br/>
      </w:r>
      <w:r>
        <w:rPr>
          <w:rFonts w:ascii="Times New Roman"/>
          <w:b w:val="false"/>
          <w:i w:val="false"/>
          <w:color w:val="000000"/>
          <w:sz w:val="28"/>
        </w:rPr>
        <w:t>
</w:t>
      </w:r>
      <w:r>
        <w:rPr>
          <w:rFonts w:ascii="Times New Roman"/>
          <w:b w:val="false"/>
          <w:i w:val="false"/>
          <w:color w:val="000000"/>
          <w:sz w:val="28"/>
        </w:rPr>
        <w:t>
      4) проводить встречи и собрания с избирателями своего округа, а также с органами местного самоуправления и организациями;</w:t>
      </w:r>
      <w:r>
        <w:br/>
      </w:r>
      <w:r>
        <w:rPr>
          <w:rFonts w:ascii="Times New Roman"/>
          <w:b w:val="false"/>
          <w:i w:val="false"/>
          <w:color w:val="000000"/>
          <w:sz w:val="28"/>
        </w:rPr>
        <w:t>
</w:t>
      </w:r>
      <w:r>
        <w:rPr>
          <w:rFonts w:ascii="Times New Roman"/>
          <w:b w:val="false"/>
          <w:i w:val="false"/>
          <w:color w:val="000000"/>
          <w:sz w:val="28"/>
        </w:rPr>
        <w:t>
      5) вносить предложения о заслушивании на сессии отчетов должностных лиц местного исполнительного органа и организации, расположенных на территории соответствующего Маслихата по вопросам, отнесенным к компетенции Маслихата;</w:t>
      </w:r>
      <w:r>
        <w:br/>
      </w:r>
      <w:r>
        <w:rPr>
          <w:rFonts w:ascii="Times New Roman"/>
          <w:b w:val="false"/>
          <w:i w:val="false"/>
          <w:color w:val="000000"/>
          <w:sz w:val="28"/>
        </w:rPr>
        <w:t>
</w:t>
      </w:r>
      <w:r>
        <w:rPr>
          <w:rFonts w:ascii="Times New Roman"/>
          <w:b w:val="false"/>
          <w:i w:val="false"/>
          <w:color w:val="000000"/>
          <w:sz w:val="28"/>
        </w:rPr>
        <w:t>
      6) принимать участие в работе заседания соответствующего акимата;</w:t>
      </w:r>
      <w:r>
        <w:br/>
      </w:r>
      <w:r>
        <w:rPr>
          <w:rFonts w:ascii="Times New Roman"/>
          <w:b w:val="false"/>
          <w:i w:val="false"/>
          <w:color w:val="000000"/>
          <w:sz w:val="28"/>
        </w:rPr>
        <w:t>
</w:t>
      </w:r>
      <w:r>
        <w:rPr>
          <w:rFonts w:ascii="Times New Roman"/>
          <w:b w:val="false"/>
          <w:i w:val="false"/>
          <w:color w:val="000000"/>
          <w:sz w:val="28"/>
        </w:rPr>
        <w:t>
      7) знакомиться с протоколами заседаний Маслихата и его органов;</w:t>
      </w:r>
      <w:r>
        <w:br/>
      </w:r>
      <w:r>
        <w:rPr>
          <w:rFonts w:ascii="Times New Roman"/>
          <w:b w:val="false"/>
          <w:i w:val="false"/>
          <w:color w:val="000000"/>
          <w:sz w:val="28"/>
        </w:rPr>
        <w:t>
</w:t>
      </w:r>
      <w:r>
        <w:rPr>
          <w:rFonts w:ascii="Times New Roman"/>
          <w:b w:val="false"/>
          <w:i w:val="false"/>
          <w:color w:val="000000"/>
          <w:sz w:val="28"/>
        </w:rPr>
        <w:t>
      8) создавать депутатские объединения в виде депутатских групп политических партий;</w:t>
      </w:r>
      <w:r>
        <w:br/>
      </w:r>
      <w:r>
        <w:rPr>
          <w:rFonts w:ascii="Times New Roman"/>
          <w:b w:val="false"/>
          <w:i w:val="false"/>
          <w:color w:val="000000"/>
          <w:sz w:val="28"/>
        </w:rPr>
        <w:t>
</w:t>
      </w:r>
      <w:r>
        <w:rPr>
          <w:rFonts w:ascii="Times New Roman"/>
          <w:b w:val="false"/>
          <w:i w:val="false"/>
          <w:color w:val="000000"/>
          <w:sz w:val="28"/>
        </w:rPr>
        <w:t>
      9) осуществлять иные действия предусмотренные законодательством и регламентом Маслихата.</w:t>
      </w:r>
      <w:r>
        <w:br/>
      </w:r>
      <w:r>
        <w:rPr>
          <w:rFonts w:ascii="Times New Roman"/>
          <w:b w:val="false"/>
          <w:i w:val="false"/>
          <w:color w:val="000000"/>
          <w:sz w:val="28"/>
        </w:rPr>
        <w:t>
</w:t>
      </w:r>
      <w:r>
        <w:rPr>
          <w:rFonts w:ascii="Times New Roman"/>
          <w:b w:val="false"/>
          <w:i w:val="false"/>
          <w:color w:val="000000"/>
          <w:sz w:val="28"/>
        </w:rPr>
        <w:t xml:space="preserve">
      54. Депутат обязан: </w:t>
      </w:r>
      <w:r>
        <w:br/>
      </w:r>
      <w:r>
        <w:rPr>
          <w:rFonts w:ascii="Times New Roman"/>
          <w:b w:val="false"/>
          <w:i w:val="false"/>
          <w:color w:val="000000"/>
          <w:sz w:val="28"/>
        </w:rPr>
        <w:t>
      1) участвовать в работе Маслихата и его органов, в состав которых избран;</w:t>
      </w:r>
      <w:r>
        <w:br/>
      </w:r>
      <w:r>
        <w:rPr>
          <w:rFonts w:ascii="Times New Roman"/>
          <w:b w:val="false"/>
          <w:i w:val="false"/>
          <w:color w:val="000000"/>
          <w:sz w:val="28"/>
        </w:rPr>
        <w:t>
</w:t>
      </w:r>
      <w:r>
        <w:rPr>
          <w:rFonts w:ascii="Times New Roman"/>
          <w:b w:val="false"/>
          <w:i w:val="false"/>
          <w:color w:val="000000"/>
          <w:sz w:val="28"/>
        </w:rPr>
        <w:t>
      2) поддерживать постоянную связь с избирателями своего округа, регулярно информировать их о работе Маслихата, деятельности его постоянных комиссий, иных органов, участвовать в организации и контроля за исполнением решений Маслихата.</w:t>
      </w:r>
      <w:r>
        <w:br/>
      </w:r>
      <w:r>
        <w:rPr>
          <w:rFonts w:ascii="Times New Roman"/>
          <w:b w:val="false"/>
          <w:i w:val="false"/>
          <w:color w:val="000000"/>
          <w:sz w:val="28"/>
        </w:rPr>
        <w:t>
</w:t>
      </w:r>
      <w:r>
        <w:rPr>
          <w:rFonts w:ascii="Times New Roman"/>
          <w:b w:val="false"/>
          <w:i w:val="false"/>
          <w:color w:val="000000"/>
          <w:sz w:val="28"/>
        </w:rPr>
        <w:t>
      55. Каждому депутату Маслихата гарантируются условия для эффективного осуществления полномочий, защита его прав, чести и достоинства.</w:t>
      </w:r>
      <w:r>
        <w:br/>
      </w:r>
      <w:r>
        <w:rPr>
          <w:rFonts w:ascii="Times New Roman"/>
          <w:b w:val="false"/>
          <w:i w:val="false"/>
          <w:color w:val="000000"/>
          <w:sz w:val="28"/>
        </w:rPr>
        <w:t>
</w:t>
      </w:r>
      <w:r>
        <w:rPr>
          <w:rFonts w:ascii="Times New Roman"/>
          <w:b w:val="false"/>
          <w:i w:val="false"/>
          <w:color w:val="000000"/>
          <w:sz w:val="28"/>
        </w:rPr>
        <w:t>
      56. Депутат в сроки проведения сессий, заседаний постоянных комиссий, иных органов Маслихата, на время осуществления депутатских полномочий в порядке, установленном настоящим регламентом, освобождается от выполнения служебных обязанностей с сохранением заработной платы по месту основной работы или заработной платы с возмещением за счет средств местного бюджета.</w:t>
      </w:r>
    </w:p>
    <w:bookmarkEnd w:id="26"/>
    <w:bookmarkStart w:name="z12" w:id="27"/>
    <w:p>
      <w:pPr>
        <w:spacing w:after="0"/>
        <w:ind w:left="0"/>
        <w:jc w:val="left"/>
      </w:pPr>
      <w:r>
        <w:rPr>
          <w:rFonts w:ascii="Times New Roman"/>
          <w:b/>
          <w:i w:val="false"/>
          <w:color w:val="000000"/>
        </w:rPr>
        <w:t xml:space="preserve"> 
Глава 13.</w:t>
      </w:r>
      <w:r>
        <w:br/>
      </w:r>
      <w:r>
        <w:rPr>
          <w:rFonts w:ascii="Times New Roman"/>
          <w:b/>
          <w:i w:val="false"/>
          <w:color w:val="000000"/>
        </w:rPr>
        <w:t>
</w:t>
      </w:r>
      <w:r>
        <w:rPr>
          <w:rFonts w:ascii="Times New Roman"/>
          <w:b/>
          <w:i w:val="false"/>
          <w:color w:val="000000"/>
        </w:rPr>
        <w:t>
Основания прекращения полномочий Маслихата</w:t>
      </w:r>
    </w:p>
    <w:bookmarkEnd w:id="27"/>
    <w:bookmarkStart w:name="z150" w:id="28"/>
    <w:p>
      <w:pPr>
        <w:spacing w:after="0"/>
        <w:ind w:left="0"/>
        <w:jc w:val="both"/>
      </w:pPr>
      <w:r>
        <w:rPr>
          <w:rFonts w:ascii="Times New Roman"/>
          <w:b w:val="false"/>
          <w:i w:val="false"/>
          <w:color w:val="000000"/>
          <w:sz w:val="28"/>
        </w:rPr>
        <w:t>
      57. Полномочия районного Маслихата прекращается по истечении срока его полномочий, установленного Конституцией Республики Казахстан.</w:t>
      </w:r>
      <w:r>
        <w:br/>
      </w:r>
      <w:r>
        <w:rPr>
          <w:rFonts w:ascii="Times New Roman"/>
          <w:b w:val="false"/>
          <w:i w:val="false"/>
          <w:color w:val="000000"/>
          <w:sz w:val="28"/>
        </w:rPr>
        <w:t>
</w:t>
      </w:r>
      <w:r>
        <w:rPr>
          <w:rFonts w:ascii="Times New Roman"/>
          <w:b w:val="false"/>
          <w:i w:val="false"/>
          <w:color w:val="000000"/>
          <w:sz w:val="28"/>
        </w:rPr>
        <w:t>
      58. Полномочия районного Маслихата прекращаются досрочно Сенатом Парламента Республики Казахстан по представлению Генерального Прокурора Республики Казахстан в следующих случаях:</w:t>
      </w:r>
      <w:r>
        <w:br/>
      </w:r>
      <w:r>
        <w:rPr>
          <w:rFonts w:ascii="Times New Roman"/>
          <w:b w:val="false"/>
          <w:i w:val="false"/>
          <w:color w:val="000000"/>
          <w:sz w:val="28"/>
        </w:rPr>
        <w:t>
</w:t>
      </w:r>
      <w:r>
        <w:rPr>
          <w:rFonts w:ascii="Times New Roman"/>
          <w:b w:val="false"/>
          <w:i w:val="false"/>
          <w:color w:val="000000"/>
          <w:sz w:val="28"/>
        </w:rPr>
        <w:t>
      1) неоднократного (два и более) нарушения норм Конституции, законов Республики Казахстан, выразившихся в принятии решений, признанных в судебном порядке незаконными;</w:t>
      </w:r>
      <w:r>
        <w:br/>
      </w:r>
      <w:r>
        <w:rPr>
          <w:rFonts w:ascii="Times New Roman"/>
          <w:b w:val="false"/>
          <w:i w:val="false"/>
          <w:color w:val="000000"/>
          <w:sz w:val="28"/>
        </w:rPr>
        <w:t>
</w:t>
      </w:r>
      <w:r>
        <w:rPr>
          <w:rFonts w:ascii="Times New Roman"/>
          <w:b w:val="false"/>
          <w:i w:val="false"/>
          <w:color w:val="000000"/>
          <w:sz w:val="28"/>
        </w:rPr>
        <w:t>
      2) если вновь избранный районный Маслихат по истечении тридцати дней со дня открытия первой сессии не определил свою структуру и не образовал соответствующие органы;</w:t>
      </w:r>
      <w:r>
        <w:br/>
      </w:r>
      <w:r>
        <w:rPr>
          <w:rFonts w:ascii="Times New Roman"/>
          <w:b w:val="false"/>
          <w:i w:val="false"/>
          <w:color w:val="000000"/>
          <w:sz w:val="28"/>
        </w:rPr>
        <w:t>
</w:t>
      </w:r>
      <w:r>
        <w:rPr>
          <w:rFonts w:ascii="Times New Roman"/>
          <w:b w:val="false"/>
          <w:i w:val="false"/>
          <w:color w:val="000000"/>
          <w:sz w:val="28"/>
        </w:rPr>
        <w:t>
      3) реорганизации или ликвидации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xml:space="preserve">
      4) принятия Маслихатом решения о самороспуске тайным голосованием не менее чем двумя третями голосов от общего числа его депутатов; </w:t>
      </w:r>
      <w:r>
        <w:br/>
      </w:r>
      <w:r>
        <w:rPr>
          <w:rFonts w:ascii="Times New Roman"/>
          <w:b w:val="false"/>
          <w:i w:val="false"/>
          <w:color w:val="000000"/>
          <w:sz w:val="28"/>
        </w:rPr>
        <w:t>
</w:t>
      </w:r>
      <w:r>
        <w:rPr>
          <w:rFonts w:ascii="Times New Roman"/>
          <w:b w:val="false"/>
          <w:i w:val="false"/>
          <w:color w:val="000000"/>
          <w:sz w:val="28"/>
        </w:rPr>
        <w:t xml:space="preserve">
      5) непреодолимых разногласий с районным акиматом, выразившихся в двух кратном не утверждении местного бюджета, планов, экономических и социальных программ развития территории; </w:t>
      </w:r>
      <w:r>
        <w:br/>
      </w:r>
      <w:r>
        <w:rPr>
          <w:rFonts w:ascii="Times New Roman"/>
          <w:b w:val="false"/>
          <w:i w:val="false"/>
          <w:color w:val="000000"/>
          <w:sz w:val="28"/>
        </w:rPr>
        <w:t>
</w:t>
      </w:r>
      <w:r>
        <w:rPr>
          <w:rFonts w:ascii="Times New Roman"/>
          <w:b w:val="false"/>
          <w:i w:val="false"/>
          <w:color w:val="000000"/>
          <w:sz w:val="28"/>
        </w:rPr>
        <w:t xml:space="preserve">
      6) непреодолимых разногласий с районным акимом, выразившихся в двух кратном не утверждении схемы управления административно-территориальной единицей. </w:t>
      </w:r>
      <w:r>
        <w:br/>
      </w:r>
      <w:r>
        <w:rPr>
          <w:rFonts w:ascii="Times New Roman"/>
          <w:b w:val="false"/>
          <w:i w:val="false"/>
          <w:color w:val="000000"/>
          <w:sz w:val="28"/>
        </w:rPr>
        <w:t>
</w:t>
      </w:r>
      <w:r>
        <w:rPr>
          <w:rFonts w:ascii="Times New Roman"/>
          <w:b w:val="false"/>
          <w:i w:val="false"/>
          <w:color w:val="000000"/>
          <w:sz w:val="28"/>
        </w:rPr>
        <w:t xml:space="preserve">
      59. Районный Маслихат двумя третями голосов от общего числа его депутатов вправе выразить недоверие акиму и поставить вопрос о его освобождении от должности перед вышестоящим акимом. </w:t>
      </w:r>
      <w:r>
        <w:br/>
      </w:r>
      <w:r>
        <w:rPr>
          <w:rFonts w:ascii="Times New Roman"/>
          <w:b w:val="false"/>
          <w:i w:val="false"/>
          <w:color w:val="000000"/>
          <w:sz w:val="28"/>
        </w:rPr>
        <w:t>
      Основанием для рассмотрения Маслихатом вопроса о выражении недоверия акиму является двухкратное не утверждение районным Маслихатом представленных районным акимом отчетов об исполнении планов, экономических и социальных программ развития территории, местного бюджета.</w:t>
      </w:r>
    </w:p>
    <w:bookmarkEnd w:id="28"/>
    <w:bookmarkStart w:name="z13" w:id="29"/>
    <w:p>
      <w:pPr>
        <w:spacing w:after="0"/>
        <w:ind w:left="0"/>
        <w:jc w:val="left"/>
      </w:pPr>
      <w:r>
        <w:rPr>
          <w:rFonts w:ascii="Times New Roman"/>
          <w:b/>
          <w:i w:val="false"/>
          <w:color w:val="000000"/>
        </w:rPr>
        <w:t xml:space="preserve"> 
Глава 14.</w:t>
      </w:r>
      <w:r>
        <w:br/>
      </w:r>
      <w:r>
        <w:rPr>
          <w:rFonts w:ascii="Times New Roman"/>
          <w:b/>
          <w:i w:val="false"/>
          <w:color w:val="000000"/>
        </w:rPr>
        <w:t>
</w:t>
      </w:r>
      <w:r>
        <w:rPr>
          <w:rFonts w:ascii="Times New Roman"/>
          <w:b/>
          <w:i w:val="false"/>
          <w:color w:val="000000"/>
        </w:rPr>
        <w:t>
Аппарат районного Маслихата</w:t>
      </w:r>
    </w:p>
    <w:bookmarkEnd w:id="29"/>
    <w:bookmarkStart w:name="z160" w:id="30"/>
    <w:p>
      <w:pPr>
        <w:spacing w:after="0"/>
        <w:ind w:left="0"/>
        <w:jc w:val="both"/>
      </w:pPr>
      <w:r>
        <w:rPr>
          <w:rFonts w:ascii="Times New Roman"/>
          <w:b w:val="false"/>
          <w:i w:val="false"/>
          <w:color w:val="000000"/>
          <w:sz w:val="28"/>
        </w:rPr>
        <w:t>
      60. Аппарат районного Маслихата является государственным учреждением, обеспечивающим деятельность районного Маслихата, его органов, депутатов и содержащийся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61. Штатная численность государственных служащих аппарата районного Маслихата устанавливается в соотношении один работник к семи депутатам, но не менее трех.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62. Аппарат районного Маслихата осуществляет организационное, правовое, материально-техническое и иное обеспечение Маслихата и его органов, оказывает помощь депутатам в осуществлении их полномочий. </w:t>
      </w:r>
      <w:r>
        <w:br/>
      </w:r>
      <w:r>
        <w:rPr>
          <w:rFonts w:ascii="Times New Roman"/>
          <w:b w:val="false"/>
          <w:i w:val="false"/>
          <w:color w:val="000000"/>
          <w:sz w:val="28"/>
        </w:rPr>
        <w:t>
</w:t>
      </w:r>
      <w:r>
        <w:rPr>
          <w:rFonts w:ascii="Times New Roman"/>
          <w:b w:val="false"/>
          <w:i w:val="false"/>
          <w:color w:val="000000"/>
          <w:sz w:val="28"/>
        </w:rPr>
        <w:t>
      63.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30"/>
    <w:bookmarkStart w:name="z20" w:id="31"/>
    <w:p>
      <w:pPr>
        <w:spacing w:after="0"/>
        <w:ind w:left="0"/>
        <w:jc w:val="left"/>
      </w:pPr>
      <w:r>
        <w:rPr>
          <w:rFonts w:ascii="Times New Roman"/>
          <w:b/>
          <w:i w:val="false"/>
          <w:color w:val="000000"/>
        </w:rPr>
        <w:t xml:space="preserve"> 
Глава 15.</w:t>
      </w:r>
      <w:r>
        <w:br/>
      </w:r>
      <w:r>
        <w:rPr>
          <w:rFonts w:ascii="Times New Roman"/>
          <w:b/>
          <w:i w:val="false"/>
          <w:color w:val="000000"/>
        </w:rPr>
        <w:t>
</w:t>
      </w:r>
      <w:r>
        <w:rPr>
          <w:rFonts w:ascii="Times New Roman"/>
          <w:b/>
          <w:i w:val="false"/>
          <w:color w:val="000000"/>
        </w:rPr>
        <w:t>
Ревизионная комиссия Маслихата</w:t>
      </w:r>
    </w:p>
    <w:bookmarkEnd w:id="31"/>
    <w:bookmarkStart w:name="z165" w:id="32"/>
    <w:p>
      <w:pPr>
        <w:spacing w:after="0"/>
        <w:ind w:left="0"/>
        <w:jc w:val="both"/>
      </w:pPr>
      <w:r>
        <w:rPr>
          <w:rFonts w:ascii="Times New Roman"/>
          <w:b w:val="false"/>
          <w:i w:val="false"/>
          <w:color w:val="000000"/>
          <w:sz w:val="28"/>
        </w:rPr>
        <w:t>
      64. Для контроля за исполнением местного бюджета районный Маслихат избирает на срок своих полномочий ревизионную комиссию. Число членов ревизионной комиссии определяется Маслихатом. Председатель ревизионной комиссии избирается Маслихатом из числа депутатов. Председатель ревизионной комиссии районного Маслихата осуществляет свои функции на освобожденной основе. К работе ревизионной комиссии могут превлекаться и лица на договорной основе, не являющиеся депутатами Маслихата.</w:t>
      </w:r>
      <w:r>
        <w:br/>
      </w:r>
      <w:r>
        <w:rPr>
          <w:rFonts w:ascii="Times New Roman"/>
          <w:b w:val="false"/>
          <w:i w:val="false"/>
          <w:color w:val="000000"/>
          <w:sz w:val="28"/>
        </w:rPr>
        <w:t>
</w:t>
      </w:r>
      <w:r>
        <w:rPr>
          <w:rFonts w:ascii="Times New Roman"/>
          <w:b w:val="false"/>
          <w:i w:val="false"/>
          <w:color w:val="000000"/>
          <w:sz w:val="28"/>
        </w:rPr>
        <w:t>
      65. Ревизии могут проводиться по решению Маслихата, ревизионной комиссии либо секретаря Маслихата по требованию не менее 1/3 от числа избранных депутатов Маслихата, а также в иных случаях, определенных законодательством Республики Казахстан. По результатам ревизии ревизионная комиссия составляет акт, о котором информирует Маслихат и Акимат. Ревизии проводятся не реже 1 раз в год.</w:t>
      </w:r>
    </w:p>
    <w:bookmarkEnd w:id="32"/>
    <w:bookmarkStart w:name="z14" w:id="33"/>
    <w:p>
      <w:pPr>
        <w:spacing w:after="0"/>
        <w:ind w:left="0"/>
        <w:jc w:val="left"/>
      </w:pPr>
      <w:r>
        <w:rPr>
          <w:rFonts w:ascii="Times New Roman"/>
          <w:b/>
          <w:i w:val="false"/>
          <w:color w:val="000000"/>
        </w:rPr>
        <w:t xml:space="preserve"> 
Глава 16.</w:t>
      </w:r>
      <w:r>
        <w:br/>
      </w:r>
      <w:r>
        <w:rPr>
          <w:rFonts w:ascii="Times New Roman"/>
          <w:b/>
          <w:i w:val="false"/>
          <w:color w:val="000000"/>
        </w:rPr>
        <w:t>
</w:t>
      </w:r>
      <w:r>
        <w:rPr>
          <w:rFonts w:ascii="Times New Roman"/>
          <w:b/>
          <w:i w:val="false"/>
          <w:color w:val="000000"/>
        </w:rPr>
        <w:t>
Депутатские группы политических партий</w:t>
      </w:r>
    </w:p>
    <w:bookmarkEnd w:id="33"/>
    <w:bookmarkStart w:name="z168" w:id="34"/>
    <w:p>
      <w:pPr>
        <w:spacing w:after="0"/>
        <w:ind w:left="0"/>
        <w:jc w:val="both"/>
      </w:pPr>
      <w:r>
        <w:rPr>
          <w:rFonts w:ascii="Times New Roman"/>
          <w:b w:val="false"/>
          <w:i w:val="false"/>
          <w:color w:val="000000"/>
          <w:sz w:val="28"/>
        </w:rPr>
        <w:t>
      66. В районном Маслихате, при объединении не менее пяти депутатов членов той или иной политической партии в соответствии с Уставом партии могут создаваться партийные группы.</w:t>
      </w:r>
      <w:r>
        <w:br/>
      </w:r>
      <w:r>
        <w:rPr>
          <w:rFonts w:ascii="Times New Roman"/>
          <w:b w:val="false"/>
          <w:i w:val="false"/>
          <w:color w:val="000000"/>
          <w:sz w:val="28"/>
        </w:rPr>
        <w:t>
</w:t>
      </w:r>
      <w:r>
        <w:rPr>
          <w:rFonts w:ascii="Times New Roman"/>
          <w:b w:val="false"/>
          <w:i w:val="false"/>
          <w:color w:val="000000"/>
          <w:sz w:val="28"/>
        </w:rPr>
        <w:t>
      67. Депутатские группы политических партий функционируют в течение всего периода полномочий Маслихата. Прекращение деятельности партийных групп районного Маслихата может состояться по истечении полномочий Маслихата, установленных Конституцией Республики Казахстан или:</w:t>
      </w:r>
      <w:r>
        <w:br/>
      </w:r>
      <w:r>
        <w:rPr>
          <w:rFonts w:ascii="Times New Roman"/>
          <w:b w:val="false"/>
          <w:i w:val="false"/>
          <w:color w:val="000000"/>
          <w:sz w:val="28"/>
        </w:rPr>
        <w:t>
</w:t>
      </w:r>
      <w:r>
        <w:rPr>
          <w:rFonts w:ascii="Times New Roman"/>
          <w:b w:val="false"/>
          <w:i w:val="false"/>
          <w:color w:val="000000"/>
          <w:sz w:val="28"/>
        </w:rPr>
        <w:t>
      1) принятия политической партией решения о самороспуске;</w:t>
      </w:r>
      <w:r>
        <w:br/>
      </w:r>
      <w:r>
        <w:rPr>
          <w:rFonts w:ascii="Times New Roman"/>
          <w:b w:val="false"/>
          <w:i w:val="false"/>
          <w:color w:val="000000"/>
          <w:sz w:val="28"/>
        </w:rPr>
        <w:t>
</w:t>
      </w:r>
      <w:r>
        <w:rPr>
          <w:rFonts w:ascii="Times New Roman"/>
          <w:b w:val="false"/>
          <w:i w:val="false"/>
          <w:color w:val="000000"/>
          <w:sz w:val="28"/>
        </w:rPr>
        <w:t>
      2) запрещении, ликвидации политических партий по решению законодательных органов;</w:t>
      </w:r>
      <w:r>
        <w:br/>
      </w:r>
      <w:r>
        <w:rPr>
          <w:rFonts w:ascii="Times New Roman"/>
          <w:b w:val="false"/>
          <w:i w:val="false"/>
          <w:color w:val="000000"/>
          <w:sz w:val="28"/>
        </w:rPr>
        <w:t>
</w:t>
      </w:r>
      <w:r>
        <w:rPr>
          <w:rFonts w:ascii="Times New Roman"/>
          <w:b w:val="false"/>
          <w:i w:val="false"/>
          <w:color w:val="000000"/>
          <w:sz w:val="28"/>
        </w:rPr>
        <w:t>
      3) уменьшения количества членов партийных групп менее пяти (5).</w:t>
      </w:r>
      <w:r>
        <w:br/>
      </w:r>
      <w:r>
        <w:rPr>
          <w:rFonts w:ascii="Times New Roman"/>
          <w:b w:val="false"/>
          <w:i w:val="false"/>
          <w:color w:val="000000"/>
          <w:sz w:val="28"/>
        </w:rPr>
        <w:t>
</w:t>
      </w:r>
      <w:r>
        <w:rPr>
          <w:rFonts w:ascii="Times New Roman"/>
          <w:b w:val="false"/>
          <w:i w:val="false"/>
          <w:color w:val="000000"/>
          <w:sz w:val="28"/>
        </w:rPr>
        <w:t>
      68. В партийных группах предварительно могут обсуждаться, а затем выносится на сессию:</w:t>
      </w:r>
      <w:r>
        <w:br/>
      </w:r>
      <w:r>
        <w:rPr>
          <w:rFonts w:ascii="Times New Roman"/>
          <w:b w:val="false"/>
          <w:i w:val="false"/>
          <w:color w:val="000000"/>
          <w:sz w:val="28"/>
        </w:rPr>
        <w:t>
</w:t>
      </w:r>
      <w:r>
        <w:rPr>
          <w:rFonts w:ascii="Times New Roman"/>
          <w:b w:val="false"/>
          <w:i w:val="false"/>
          <w:color w:val="000000"/>
          <w:sz w:val="28"/>
        </w:rPr>
        <w:t>
      1) кандидатуры на должности руководящих органов Маслихата, председателей постоянных комиссий;</w:t>
      </w:r>
      <w:r>
        <w:br/>
      </w:r>
      <w:r>
        <w:rPr>
          <w:rFonts w:ascii="Times New Roman"/>
          <w:b w:val="false"/>
          <w:i w:val="false"/>
          <w:color w:val="000000"/>
          <w:sz w:val="28"/>
        </w:rPr>
        <w:t>
</w:t>
      </w:r>
      <w:r>
        <w:rPr>
          <w:rFonts w:ascii="Times New Roman"/>
          <w:b w:val="false"/>
          <w:i w:val="false"/>
          <w:color w:val="000000"/>
          <w:sz w:val="28"/>
        </w:rPr>
        <w:t>
      2) вопросы, связанные с формированием повестки дня и внесением в нее дополнительных вопросов по инициативе партийных групп;</w:t>
      </w:r>
      <w:r>
        <w:br/>
      </w:r>
      <w:r>
        <w:rPr>
          <w:rFonts w:ascii="Times New Roman"/>
          <w:b w:val="false"/>
          <w:i w:val="false"/>
          <w:color w:val="000000"/>
          <w:sz w:val="28"/>
        </w:rPr>
        <w:t>
</w:t>
      </w:r>
      <w:r>
        <w:rPr>
          <w:rFonts w:ascii="Times New Roman"/>
          <w:b w:val="false"/>
          <w:i w:val="false"/>
          <w:color w:val="000000"/>
          <w:sz w:val="28"/>
        </w:rPr>
        <w:t>
      3) проекты бюджета, схем управления, экономических и социальных программ развития района;</w:t>
      </w:r>
      <w:r>
        <w:br/>
      </w:r>
      <w:r>
        <w:rPr>
          <w:rFonts w:ascii="Times New Roman"/>
          <w:b w:val="false"/>
          <w:i w:val="false"/>
          <w:color w:val="000000"/>
          <w:sz w:val="28"/>
        </w:rPr>
        <w:t>
</w:t>
      </w:r>
      <w:r>
        <w:rPr>
          <w:rFonts w:ascii="Times New Roman"/>
          <w:b w:val="false"/>
          <w:i w:val="false"/>
          <w:color w:val="000000"/>
          <w:sz w:val="28"/>
        </w:rPr>
        <w:t>
      4) вопросы заслушивания отчетов акима района, сельских акимов, заместителей, других должностных лиц районных служб;</w:t>
      </w:r>
      <w:r>
        <w:br/>
      </w:r>
      <w:r>
        <w:rPr>
          <w:rFonts w:ascii="Times New Roman"/>
          <w:b w:val="false"/>
          <w:i w:val="false"/>
          <w:color w:val="000000"/>
          <w:sz w:val="28"/>
        </w:rPr>
        <w:t>
</w:t>
      </w:r>
      <w:r>
        <w:rPr>
          <w:rFonts w:ascii="Times New Roman"/>
          <w:b w:val="false"/>
          <w:i w:val="false"/>
          <w:color w:val="000000"/>
          <w:sz w:val="28"/>
        </w:rPr>
        <w:t>
      5) предложения по организации публичных слушаний в постоянных комиссиях;</w:t>
      </w:r>
      <w:r>
        <w:br/>
      </w:r>
      <w:r>
        <w:rPr>
          <w:rFonts w:ascii="Times New Roman"/>
          <w:b w:val="false"/>
          <w:i w:val="false"/>
          <w:color w:val="000000"/>
          <w:sz w:val="28"/>
        </w:rPr>
        <w:t>
</w:t>
      </w:r>
      <w:r>
        <w:rPr>
          <w:rFonts w:ascii="Times New Roman"/>
          <w:b w:val="false"/>
          <w:i w:val="false"/>
          <w:color w:val="000000"/>
          <w:sz w:val="28"/>
        </w:rPr>
        <w:t>
      6) проекты иных документов, вносимых на рассмотрение и утверждение Маслихата.</w:t>
      </w:r>
    </w:p>
    <w:bookmarkEnd w:id="34"/>
    <w:bookmarkStart w:name="z15" w:id="35"/>
    <w:p>
      <w:pPr>
        <w:spacing w:after="0"/>
        <w:ind w:left="0"/>
        <w:jc w:val="left"/>
      </w:pPr>
      <w:r>
        <w:rPr>
          <w:rFonts w:ascii="Times New Roman"/>
          <w:b/>
          <w:i w:val="false"/>
          <w:color w:val="000000"/>
        </w:rPr>
        <w:t xml:space="preserve"> 
Глава 17.</w:t>
      </w:r>
      <w:r>
        <w:br/>
      </w:r>
      <w:r>
        <w:rPr>
          <w:rFonts w:ascii="Times New Roman"/>
          <w:b/>
          <w:i w:val="false"/>
          <w:color w:val="000000"/>
        </w:rPr>
        <w:t>
Процедура избрания руководящих органов районного Маслихата</w:t>
      </w:r>
    </w:p>
    <w:bookmarkEnd w:id="35"/>
    <w:bookmarkStart w:name="z180" w:id="36"/>
    <w:p>
      <w:pPr>
        <w:spacing w:after="0"/>
        <w:ind w:left="0"/>
        <w:jc w:val="both"/>
      </w:pPr>
      <w:r>
        <w:rPr>
          <w:rFonts w:ascii="Times New Roman"/>
          <w:b w:val="false"/>
          <w:i w:val="false"/>
          <w:color w:val="000000"/>
          <w:sz w:val="28"/>
        </w:rPr>
        <w:t xml:space="preserve">
      69. Кандидатуры на должность секретаря районного Маслихата выдвигают депутаты, депутатские группы политических партий. Допускается также самовыдвижение депутатов. </w:t>
      </w:r>
      <w:r>
        <w:br/>
      </w:r>
      <w:r>
        <w:rPr>
          <w:rFonts w:ascii="Times New Roman"/>
          <w:b w:val="false"/>
          <w:i w:val="false"/>
          <w:color w:val="000000"/>
          <w:sz w:val="28"/>
        </w:rPr>
        <w:t>
</w:t>
      </w:r>
      <w:r>
        <w:rPr>
          <w:rFonts w:ascii="Times New Roman"/>
          <w:b w:val="false"/>
          <w:i w:val="false"/>
          <w:color w:val="000000"/>
          <w:sz w:val="28"/>
        </w:rPr>
        <w:t xml:space="preserve">
      70. Кандидаты для избрания на должность секретаря Маслихата выступают на сессии с программой предстоящей деятельности. Каждый депутат, участвующий на сессии, имеет право задавать вопросы кандидатам, высказывать свое мнение по представленной программе. Обсуждение кандидатур прекращается по решению сессии Маслихата, принятому простым большинством голосов депутатов. </w:t>
      </w:r>
      <w:r>
        <w:br/>
      </w:r>
      <w:r>
        <w:rPr>
          <w:rFonts w:ascii="Times New Roman"/>
          <w:b w:val="false"/>
          <w:i w:val="false"/>
          <w:color w:val="000000"/>
          <w:sz w:val="28"/>
        </w:rPr>
        <w:t xml:space="preserve">
      Сессия районного Маслихата утверждает кандидатуры для избрания на должность секретаря Маслихата. </w:t>
      </w:r>
      <w:r>
        <w:br/>
      </w:r>
      <w:r>
        <w:rPr>
          <w:rFonts w:ascii="Times New Roman"/>
          <w:b w:val="false"/>
          <w:i w:val="false"/>
          <w:color w:val="000000"/>
          <w:sz w:val="28"/>
        </w:rPr>
        <w:t xml:space="preserve">
      Для проведения тайного голосования из числа депутатов избирается счетная комиссия, изготавливаются бюллетени, урна и кабина для голосования. </w:t>
      </w:r>
      <w:r>
        <w:br/>
      </w:r>
      <w:r>
        <w:rPr>
          <w:rFonts w:ascii="Times New Roman"/>
          <w:b w:val="false"/>
          <w:i w:val="false"/>
          <w:color w:val="000000"/>
          <w:sz w:val="28"/>
        </w:rPr>
        <w:t xml:space="preserve">
      При выдвижении двух кандидатов кандидат считается избранным на должность секретаря районного Маслихата, если получил более половины голосов от общего количества участвовавших в голосовании депутатов. </w:t>
      </w:r>
      <w:r>
        <w:br/>
      </w:r>
      <w:r>
        <w:rPr>
          <w:rFonts w:ascii="Times New Roman"/>
          <w:b w:val="false"/>
          <w:i w:val="false"/>
          <w:color w:val="000000"/>
          <w:sz w:val="28"/>
        </w:rPr>
        <w:t xml:space="preserve">
      В случае, если на должность секретаря районного Маслихата выдвинуты более двух кандидатов и ни один из них не набрал требуемого для избрания число голосов проводится повторное, тайное голосование по двум кандидатурам, получившим наибольшее число голосов. </w:t>
      </w:r>
      <w:r>
        <w:br/>
      </w:r>
      <w:r>
        <w:rPr>
          <w:rFonts w:ascii="Times New Roman"/>
          <w:b w:val="false"/>
          <w:i w:val="false"/>
          <w:color w:val="000000"/>
          <w:sz w:val="28"/>
        </w:rPr>
        <w:t>
      Если при повторном голосовании ни один из двух кандидатов не набрал более половины голосов от общего числа депутатов участвующих в голосовании, проводится повторные выборы с выдвижением новых кандидатов.</w:t>
      </w:r>
      <w:r>
        <w:br/>
      </w:r>
      <w:r>
        <w:rPr>
          <w:rFonts w:ascii="Times New Roman"/>
          <w:b w:val="false"/>
          <w:i w:val="false"/>
          <w:color w:val="000000"/>
          <w:sz w:val="28"/>
        </w:rPr>
        <w:t>
</w:t>
      </w:r>
      <w:r>
        <w:rPr>
          <w:rFonts w:ascii="Times New Roman"/>
          <w:b w:val="false"/>
          <w:i w:val="false"/>
          <w:color w:val="000000"/>
          <w:sz w:val="28"/>
        </w:rPr>
        <w:t>
      71. Депутату Маслихата, в случае избрания его секретарем Маслихата на постоянной основе, устанавливается заработная плата в размере установленном для заместителя акима района.</w:t>
      </w:r>
      <w:r>
        <w:br/>
      </w:r>
      <w:r>
        <w:rPr>
          <w:rFonts w:ascii="Times New Roman"/>
          <w:b w:val="false"/>
          <w:i w:val="false"/>
          <w:color w:val="000000"/>
          <w:sz w:val="28"/>
        </w:rPr>
        <w:t>
</w:t>
      </w:r>
      <w:r>
        <w:rPr>
          <w:rFonts w:ascii="Times New Roman"/>
          <w:b w:val="false"/>
          <w:i w:val="false"/>
          <w:color w:val="000000"/>
          <w:sz w:val="28"/>
        </w:rPr>
        <w:t>
      72. В своей деятельности секретарь подотчетен районному Маслихату и может быть в любое время освобожден от занимаемой должности тайным или открытым голосованием.</w:t>
      </w:r>
      <w:r>
        <w:br/>
      </w:r>
      <w:r>
        <w:rPr>
          <w:rFonts w:ascii="Times New Roman"/>
          <w:b w:val="false"/>
          <w:i w:val="false"/>
          <w:color w:val="000000"/>
          <w:sz w:val="28"/>
        </w:rPr>
        <w:t xml:space="preserve">
      Тайное голосование по вопросам об отзыве секретаря Маслихата проводится в порядке, предусмотренном настоящим Регламентом. </w:t>
      </w:r>
      <w:r>
        <w:br/>
      </w:r>
      <w:r>
        <w:rPr>
          <w:rFonts w:ascii="Times New Roman"/>
          <w:b w:val="false"/>
          <w:i w:val="false"/>
          <w:color w:val="000000"/>
          <w:sz w:val="28"/>
        </w:rPr>
        <w:t>
      Решение об отзыве секретаря районного Маслихата принимается большинством голосов не менее двух третей от общего числа депутатов районного Маслихата.</w:t>
      </w:r>
      <w:r>
        <w:br/>
      </w:r>
      <w:r>
        <w:rPr>
          <w:rFonts w:ascii="Times New Roman"/>
          <w:b w:val="false"/>
          <w:i w:val="false"/>
          <w:color w:val="000000"/>
          <w:sz w:val="28"/>
        </w:rPr>
        <w:t>
</w:t>
      </w:r>
      <w:r>
        <w:rPr>
          <w:rFonts w:ascii="Times New Roman"/>
          <w:b w:val="false"/>
          <w:i w:val="false"/>
          <w:color w:val="000000"/>
          <w:sz w:val="28"/>
        </w:rPr>
        <w:t>
      73. Добровольное досрочное сложение секретарем районного Маслихата своих полномочий осуществляется по его заявлению. О добровольном досрочном прекращении полномочий секретаря районного Маслихата сессия принимает решение.</w:t>
      </w:r>
      <w:r>
        <w:br/>
      </w:r>
      <w:r>
        <w:rPr>
          <w:rFonts w:ascii="Times New Roman"/>
          <w:b w:val="false"/>
          <w:i w:val="false"/>
          <w:color w:val="000000"/>
          <w:sz w:val="28"/>
        </w:rPr>
        <w:t>
      Секретарь районного Маслихата не вправе состоять в постоянных комиссиях Маслихата.</w:t>
      </w:r>
      <w:r>
        <w:br/>
      </w:r>
      <w:r>
        <w:rPr>
          <w:rFonts w:ascii="Times New Roman"/>
          <w:b w:val="false"/>
          <w:i w:val="false"/>
          <w:color w:val="000000"/>
          <w:sz w:val="28"/>
        </w:rPr>
        <w:t>
</w:t>
      </w:r>
      <w:r>
        <w:rPr>
          <w:rFonts w:ascii="Times New Roman"/>
          <w:b w:val="false"/>
          <w:i w:val="false"/>
          <w:color w:val="000000"/>
          <w:sz w:val="28"/>
        </w:rPr>
        <w:t>
      74. Председатель постоянных комиссий избирается открытым голосованием. При возникновении необходимости могут применяться и процедуры тайного голосования. При избрании членов постоянных комиссий голосование по решению сессий может проводиться в целом по составу комиссий или отдельно по каждой кандидатуре. Об избрании председателей и членов постоянных комиссий принимается решение сессии районного Маслихата.</w:t>
      </w:r>
    </w:p>
    <w:bookmarkEnd w:id="36"/>
    <w:bookmarkStart w:name="z16" w:id="37"/>
    <w:p>
      <w:pPr>
        <w:spacing w:after="0"/>
        <w:ind w:left="0"/>
        <w:jc w:val="left"/>
      </w:pPr>
      <w:r>
        <w:rPr>
          <w:rFonts w:ascii="Times New Roman"/>
          <w:b/>
          <w:i w:val="false"/>
          <w:color w:val="000000"/>
        </w:rPr>
        <w:t xml:space="preserve"> 
Глава 18.</w:t>
      </w:r>
      <w:r>
        <w:br/>
      </w:r>
      <w:r>
        <w:rPr>
          <w:rFonts w:ascii="Times New Roman"/>
          <w:b/>
          <w:i w:val="false"/>
          <w:color w:val="000000"/>
        </w:rPr>
        <w:t>
</w:t>
      </w:r>
      <w:r>
        <w:rPr>
          <w:rFonts w:ascii="Times New Roman"/>
          <w:b/>
          <w:i w:val="false"/>
          <w:color w:val="000000"/>
        </w:rPr>
        <w:t>
Заключительные положения</w:t>
      </w:r>
    </w:p>
    <w:bookmarkEnd w:id="37"/>
    <w:bookmarkStart w:name="z187" w:id="38"/>
    <w:p>
      <w:pPr>
        <w:spacing w:after="0"/>
        <w:ind w:left="0"/>
        <w:jc w:val="both"/>
      </w:pPr>
      <w:r>
        <w:rPr>
          <w:rFonts w:ascii="Times New Roman"/>
          <w:b w:val="false"/>
          <w:i w:val="false"/>
          <w:color w:val="000000"/>
          <w:sz w:val="28"/>
        </w:rPr>
        <w:t xml:space="preserve">
      75. Государственный Флаг Республики Казахстан устанавливается на здании районного Маслихата и акимата, в залах, где проводится сессии Маслихата, а также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"О государственном Флаге Республики Казахстан".</w:t>
      </w:r>
      <w:r>
        <w:br/>
      </w:r>
      <w:r>
        <w:rPr>
          <w:rFonts w:ascii="Times New Roman"/>
          <w:b w:val="false"/>
          <w:i w:val="false"/>
          <w:color w:val="000000"/>
          <w:sz w:val="28"/>
        </w:rPr>
        <w:t>
</w:t>
      </w:r>
      <w:r>
        <w:rPr>
          <w:rFonts w:ascii="Times New Roman"/>
          <w:b w:val="false"/>
          <w:i w:val="false"/>
          <w:color w:val="000000"/>
          <w:sz w:val="28"/>
        </w:rPr>
        <w:t>
      76. Районный Маслихат и Акимат вправе учредить свой печатный орган, использовать местное радио, телевидение и другие средства массовой информации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77. Решение районного Маслихата не соответствующее Конституции и Законодательству Республики Казахстан могут быть отменены самим Маслихатом либо в судебном порядке.</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