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43bfd" w14:textId="fd43b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организации работы и взаимодействия государственных органов города Астаны по изъятию (выкупу) земельных участков (права землепользования)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Астаны от 29 апреля 2004 года N 40/7-III.
Зарегистрировано Департаментом юстиции города Астаны 11 мая 2004 года N 327. Утратило силу - решением Маслихата города Астаны от 21 сентября 2006 года N 283/35-III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решения маслихата города Астаны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21 сентября 2006 года N 283/35-III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 города Астаны РЕШИЛ: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 силу решение маслихата города Астаны от 29 апреля 2004 года N 40/7-III "О Правилах организации работы и взаимодействия государственных органов города Астаны по изъятию (выкупу) земельных участков (права землепользования)", (зарегистрировано в Реестре государственной регистрации нормативных правовых актов за N 327, опубликовано в газетах "Астана хабары" 15 мая 2004 года, "Вечерняя Астана" 20 мая 2004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Настоящее решение вступает в силу со дня принятия.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Председатель сессии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города Астаны               М. Жолдасбеков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Секретарь маслихата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города Астаны                         В. Редкокашин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Рассмотрев предложения акимата города Астаны, руководствуясь Земельным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от 20 июня 2003 года,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23 января 2001 года "О местном государственном управлении в Республике Казахстан" маслихат города Астаны решил:
</w:t>
      </w:r>
      <w:r>
        <w:br/>
      </w:r>
      <w:r>
        <w:rPr>
          <w:rFonts w:ascii="Times New Roman"/>
          <w:b w:val="false"/>
          <w:i w:val="false"/>
          <w:color w:val="000000"/>
          <w:sz w:val="28"/>
        </w:rPr>
        <w:t>
     Утвердить прилагаемые Правила организации работы и взаимодействия государственных органов по изъятию (выкупу) земельных участков (права землепользования).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сессии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Секретарь маслихата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города Астаны                            В. Редкокашин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Согласовано: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Председатель Астанинского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городского комитета по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управлению земельными ресурсами          Т. Нуркенов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решением маслихата города Астаны  
</w:t>
      </w:r>
      <w:r>
        <w:br/>
      </w:r>
      <w:r>
        <w:rPr>
          <w:rFonts w:ascii="Times New Roman"/>
          <w:b w:val="false"/>
          <w:i w:val="false"/>
          <w:color w:val="000000"/>
          <w:sz w:val="28"/>
        </w:rPr>
        <w:t>
от 29 апреля 2004 года N 40/7-III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организации работы и взаимодействия государственных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органов города Астаны по изъятию (выкупу) земельных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участков (права землепользования)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организации работы и взаимодействия  государственных органов города Астаны по изъятию (выкупу) земельных участков (права землепользования) (далее - Правила) разработаны в соответствии с 
</w:t>
      </w:r>
      <w:r>
        <w:rPr>
          <w:rFonts w:ascii="Times New Roman"/>
          <w:b w:val="false"/>
          <w:i w:val="false"/>
          <w:color w:val="000000"/>
          <w:sz w:val="28"/>
        </w:rPr>
        <w:t xml:space="preserve"> Земельным </w:t>
      </w:r>
      <w:r>
        <w:rPr>
          <w:rFonts w:ascii="Times New Roman"/>
          <w:b w:val="false"/>
          <w:i w:val="false"/>
          <w:color w:val="000000"/>
          <w:sz w:val="28"/>
        </w:rPr>
        <w:t>
 кодексом Республики Казахстан, 
</w:t>
      </w:r>
      <w:r>
        <w:rPr>
          <w:rFonts w:ascii="Times New Roman"/>
          <w:b w:val="false"/>
          <w:i w:val="false"/>
          <w:color w:val="000000"/>
          <w:sz w:val="28"/>
        </w:rPr>
        <w:t xml:space="preserve"> Гражданским </w:t>
      </w:r>
      <w:r>
        <w:rPr>
          <w:rFonts w:ascii="Times New Roman"/>
          <w:b w:val="false"/>
          <w:i w:val="false"/>
          <w:color w:val="000000"/>
          <w:sz w:val="28"/>
        </w:rPr>
        <w:t>
 кодексом Республики Казахстан, законами Республики Казахстан "О 
</w:t>
      </w:r>
      <w:r>
        <w:rPr>
          <w:rFonts w:ascii="Times New Roman"/>
          <w:b w:val="false"/>
          <w:i w:val="false"/>
          <w:color w:val="000000"/>
          <w:sz w:val="28"/>
        </w:rPr>
        <w:t xml:space="preserve"> государственных </w:t>
      </w:r>
      <w:r>
        <w:rPr>
          <w:rFonts w:ascii="Times New Roman"/>
          <w:b w:val="false"/>
          <w:i w:val="false"/>
          <w:color w:val="000000"/>
          <w:sz w:val="28"/>
        </w:rPr>
        <w:t>
 закупках", "
</w:t>
      </w:r>
      <w:r>
        <w:rPr>
          <w:rFonts w:ascii="Times New Roman"/>
          <w:b w:val="false"/>
          <w:i w:val="false"/>
          <w:color w:val="000000"/>
          <w:sz w:val="28"/>
        </w:rPr>
        <w:t xml:space="preserve"> О статусе </w:t>
      </w:r>
      <w:r>
        <w:rPr>
          <w:rFonts w:ascii="Times New Roman"/>
          <w:b w:val="false"/>
          <w:i w:val="false"/>
          <w:color w:val="000000"/>
          <w:sz w:val="28"/>
        </w:rPr>
        <w:t>
 столицы", и регламентируют отношения, возникающие в процессе изъятия (выкупа) земельных участков (права землепользования) для государственных надобностей. Правилами устанавливается порядок взаимодействия органов управления города Астаны в области данных отношений.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 внесены изменения - решением Маслихата города Астаны от 30 мая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168/20-III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Общие понятия и термины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В настоящих Правилах используются следующие понятия и термины:
</w:t>
      </w:r>
      <w:r>
        <w:br/>
      </w:r>
      <w:r>
        <w:rPr>
          <w:rFonts w:ascii="Times New Roman"/>
          <w:b w:val="false"/>
          <w:i w:val="false"/>
          <w:color w:val="000000"/>
          <w:sz w:val="28"/>
        </w:rPr>
        <w:t>
     акимат - местный исполнительный орган города;
</w:t>
      </w:r>
      <w:r>
        <w:br/>
      </w:r>
      <w:r>
        <w:rPr>
          <w:rFonts w:ascii="Times New Roman"/>
          <w:b w:val="false"/>
          <w:i w:val="false"/>
          <w:color w:val="000000"/>
          <w:sz w:val="28"/>
        </w:rPr>
        <w:t>
     бюджетная комиссия - бюджетная комиссия города;
</w:t>
      </w:r>
      <w:r>
        <w:br/>
      </w:r>
      <w:r>
        <w:rPr>
          <w:rFonts w:ascii="Times New Roman"/>
          <w:b w:val="false"/>
          <w:i w:val="false"/>
          <w:color w:val="000000"/>
          <w:sz w:val="28"/>
        </w:rPr>
        <w:t>
     заявитель - физическое или юридическое лицо, обратившееся с заявлением об изъятии земельного участка за его счет, с дальнейшим предоставлением ему для строительства объекта, отвечающего требованиям плана изъятия;
</w:t>
      </w:r>
      <w:r>
        <w:br/>
      </w:r>
      <w:r>
        <w:rPr>
          <w:rFonts w:ascii="Times New Roman"/>
          <w:b w:val="false"/>
          <w:i w:val="false"/>
          <w:color w:val="000000"/>
          <w:sz w:val="28"/>
        </w:rPr>
        <w:t>
     межведомственная комиссия - специально создаваемая постановлением акимата комиссия по рассмотрению вопросов, связанных с изъятием (выкупом) земельных участков (права землепользования);
</w:t>
      </w:r>
      <w:r>
        <w:br/>
      </w:r>
      <w:r>
        <w:rPr>
          <w:rFonts w:ascii="Times New Roman"/>
          <w:b w:val="false"/>
          <w:i w:val="false"/>
          <w:color w:val="000000"/>
          <w:sz w:val="28"/>
        </w:rPr>
        <w:t>
     орган архитектуры - уполномоченный орган архитектуры и градостроительства акима города;
</w:t>
      </w:r>
      <w:r>
        <w:br/>
      </w:r>
      <w:r>
        <w:rPr>
          <w:rFonts w:ascii="Times New Roman"/>
          <w:b w:val="false"/>
          <w:i w:val="false"/>
          <w:color w:val="000000"/>
          <w:sz w:val="28"/>
        </w:rPr>
        <w:t>
     орган по финансам - уполномоченный орган акима города по управлению финансами;
</w:t>
      </w:r>
      <w:r>
        <w:br/>
      </w:r>
      <w:r>
        <w:rPr>
          <w:rFonts w:ascii="Times New Roman"/>
          <w:b w:val="false"/>
          <w:i w:val="false"/>
          <w:color w:val="000000"/>
          <w:sz w:val="28"/>
        </w:rPr>
        <w:t>
     орган по жилищным отношениям - уполномоченный орган акима города по управлению жилищным фондом;
</w:t>
      </w:r>
      <w:r>
        <w:br/>
      </w:r>
      <w:r>
        <w:rPr>
          <w:rFonts w:ascii="Times New Roman"/>
          <w:b w:val="false"/>
          <w:i w:val="false"/>
          <w:color w:val="000000"/>
          <w:sz w:val="28"/>
        </w:rPr>
        <w:t>
     орган по управлению земельными ресурсами - исполнительный орган, финансируемый из местного бюджета, уполномоченный акиматом города Астаны осуществлять регулирование в сфере земельных отношений;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оценщик - физическое или юридическое лицо, имеющее лицензию на осуществление оценочной деятельности;
</w:t>
      </w:r>
      <w:r>
        <w:br/>
      </w:r>
      <w:r>
        <w:rPr>
          <w:rFonts w:ascii="Times New Roman"/>
          <w:b w:val="false"/>
          <w:i w:val="false"/>
          <w:color w:val="000000"/>
          <w:sz w:val="28"/>
        </w:rPr>
        <w:t>
     план изъятия - план изъятия (выкупа) земельных участков (у негосударственных землепользователей - права землепользования) для государственных надобностей, утверждаемый в определенном настоящими Правилами порядке;
</w:t>
      </w:r>
      <w:r>
        <w:br/>
      </w:r>
      <w:r>
        <w:rPr>
          <w:rFonts w:ascii="Times New Roman"/>
          <w:b w:val="false"/>
          <w:i w:val="false"/>
          <w:color w:val="000000"/>
          <w:sz w:val="28"/>
        </w:rPr>
        <w:t>
     регистрирующий орган - орган по регистрации прав на недвижимое имущество.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 внесены изменения - решением Маслихата города Астаны от 30 мая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168/20-III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План изъятия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 Содержание плана изъятия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План изъятия представляет собой пакет документации, в котором отражен план деятельности акимата по изъятию земельных участков (права землепользования), подлежащих изъятию (выкупу) в ближайшие три года (с разбивкой по годам), для государственных надобностей (согласно действующему законодательству), который разрабатывается в соответствии с Генеральным планом города Астаны; указами, распоряжениями Президента Республики Казахстан; постановлениями Правительства Республики Казахстан; ежегодными посланиями Президента страны народу Казахстана; индикативным планом социально-экономического развития города, иными распорядительными актами. Пакет документации включает в себя:
</w:t>
      </w:r>
      <w:r>
        <w:br/>
      </w:r>
      <w:r>
        <w:rPr>
          <w:rFonts w:ascii="Times New Roman"/>
          <w:b w:val="false"/>
          <w:i w:val="false"/>
          <w:color w:val="000000"/>
          <w:sz w:val="28"/>
        </w:rPr>
        <w:t>
     1) карту-схему земельных участков, подлежащих изъятию (выкупу), представляющую собой план города с проектами детальной планировки, с указанием на нем зон размещения изымаемых земельных участков (отдельно - за счет средств бюджета города и за счет средств заявителя), с трехлетним периодом реализации и схемой предполагаемого строительства объектов на изымаемых земельных участках;
</w:t>
      </w:r>
      <w:r>
        <w:br/>
      </w:r>
      <w:r>
        <w:rPr>
          <w:rFonts w:ascii="Times New Roman"/>
          <w:b w:val="false"/>
          <w:i w:val="false"/>
          <w:color w:val="000000"/>
          <w:sz w:val="28"/>
        </w:rPr>
        <w:t>
     2) аргументированное заключение, в котором излагаются обоснованность выбора зон размещения изымаемых земельных участков, необходимость изъятия данных земельных участков, целесообразность строительства на изъятых земельных участках новых объектов, а также их согласование с Генеральным планом города Астаны;
</w:t>
      </w:r>
      <w:r>
        <w:br/>
      </w:r>
      <w:r>
        <w:rPr>
          <w:rFonts w:ascii="Times New Roman"/>
          <w:b w:val="false"/>
          <w:i w:val="false"/>
          <w:color w:val="000000"/>
          <w:sz w:val="28"/>
        </w:rPr>
        <w:t>
     3) расчет затрат бюджета на реализацию плана изъятия (в части, осуществляемой за счет средств бюджета города), в который включаются расходы по оценке земельных участков и находящегося на них недвижимого имущества, изымаемых за счет средств бюджета города, расходы по выкупу земельных участков, сносу находящегося на них недвижимого имущества и регистрации правоустанавливающих документов в регистрирующем органе.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2. Разработка проекта плана изъятия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Проект плана изъятия разрабатывается органом архитектуры совместно с органом по жилищным отношениям ежегодно. 
</w:t>
      </w:r>
      <w:r>
        <w:br/>
      </w:r>
      <w:r>
        <w:rPr>
          <w:rFonts w:ascii="Times New Roman"/>
          <w:b w:val="false"/>
          <w:i w:val="false"/>
          <w:color w:val="000000"/>
          <w:sz w:val="28"/>
        </w:rPr>
        <w:t>
     5. Орган архитектуры разрабатывает карту-схему земельных участков, подлежащих изъятию, и обоснованное заключение. При разработке орган архитектуры руководствуется:
</w:t>
      </w:r>
      <w:r>
        <w:br/>
      </w:r>
      <w:r>
        <w:rPr>
          <w:rFonts w:ascii="Times New Roman"/>
          <w:b w:val="false"/>
          <w:i w:val="false"/>
          <w:color w:val="000000"/>
          <w:sz w:val="28"/>
        </w:rPr>
        <w:t>
     Генеральным планом города Астаны, другими градостроительными регламентами;
</w:t>
      </w:r>
      <w:r>
        <w:br/>
      </w:r>
      <w:r>
        <w:rPr>
          <w:rFonts w:ascii="Times New Roman"/>
          <w:b w:val="false"/>
          <w:i w:val="false"/>
          <w:color w:val="000000"/>
          <w:sz w:val="28"/>
        </w:rPr>
        <w:t>
     индикативным планом социально-экономического развития города Астаны;
</w:t>
      </w:r>
      <w:r>
        <w:br/>
      </w:r>
      <w:r>
        <w:rPr>
          <w:rFonts w:ascii="Times New Roman"/>
          <w:b w:val="false"/>
          <w:i w:val="false"/>
          <w:color w:val="000000"/>
          <w:sz w:val="28"/>
        </w:rPr>
        <w:t>
     заявками государственных органов, заявлениями иных юридических и физических лиц;
</w:t>
      </w:r>
      <w:r>
        <w:br/>
      </w:r>
      <w:r>
        <w:rPr>
          <w:rFonts w:ascii="Times New Roman"/>
          <w:b w:val="false"/>
          <w:i w:val="false"/>
          <w:color w:val="000000"/>
          <w:sz w:val="28"/>
        </w:rPr>
        <w:t>
     иными нормативными и распорядительными актами.
</w:t>
      </w:r>
      <w:r>
        <w:br/>
      </w:r>
      <w:r>
        <w:rPr>
          <w:rFonts w:ascii="Times New Roman"/>
          <w:b w:val="false"/>
          <w:i w:val="false"/>
          <w:color w:val="000000"/>
          <w:sz w:val="28"/>
        </w:rPr>
        <w:t>
     6. Орган по жилищным отношениям готовит расчеты затрат бюджета. Определение ориентировочной стоимости земельных участков производится органом по жилищным отношениям исходя из сложившейся цены аналогичных земельных участков в районе предполагаемого изъятия земель.
</w:t>
      </w:r>
      <w:r>
        <w:br/>
      </w:r>
      <w:r>
        <w:rPr>
          <w:rFonts w:ascii="Times New Roman"/>
          <w:b w:val="false"/>
          <w:i w:val="false"/>
          <w:color w:val="000000"/>
          <w:sz w:val="28"/>
        </w:rPr>
        <w:t>
     7. Проект плана изъятия в части, предусматривающей затраты бюджетных средств, направляется органом по жилищным отношениям в орган по финансам для проведения финансовой экспертизы плана изъятия.
</w:t>
      </w:r>
      <w:r>
        <w:br/>
      </w:r>
      <w:r>
        <w:rPr>
          <w:rFonts w:ascii="Times New Roman"/>
          <w:b w:val="false"/>
          <w:i w:val="false"/>
          <w:color w:val="000000"/>
          <w:sz w:val="28"/>
        </w:rPr>
        <w:t>
     8. Орган по финансам в течение пятнадцати дней с момента получения рассматривает проект плана изъятия на предмет соответствия предполагаемых расходов бюджета прогнозным показателям бюджета города на предстоящий трехлетний период по соответствующей бюджетной программе, одобренной бюджетной комиссией, и готовит заключение для рассмотрения на заседании бюджетной комиссии. Бюджетная комиссия рассматривает проект плана изъятия, заключение органа по финансам и в течение семи дней выносит по ним решение, которое орган по финансам в течение трех дней направляет органу по жилищным отношениям.
</w:t>
      </w:r>
      <w:r>
        <w:br/>
      </w:r>
      <w:r>
        <w:rPr>
          <w:rFonts w:ascii="Times New Roman"/>
          <w:b w:val="false"/>
          <w:i w:val="false"/>
          <w:color w:val="000000"/>
          <w:sz w:val="28"/>
        </w:rPr>
        <w:t>
     9. Органы архитектуры и по жилищным отношениям в течение десяти дней корректируют проект плана изъятия в пределах  выделенных и определенных на будущий период средств и направляют на рассмотрение специально созданной постановлением акимата межведомственной комиссии к 15 сентября текущего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3. Рассмотрение проекта плана изъятия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Порядок формирования межведомственной комиссии и порядок ее работы определяются положением о межведомственной комиссии, утверждаемым постановлением акимата.
</w:t>
      </w:r>
      <w:r>
        <w:br/>
      </w:r>
      <w:r>
        <w:rPr>
          <w:rFonts w:ascii="Times New Roman"/>
          <w:b w:val="false"/>
          <w:i w:val="false"/>
          <w:color w:val="000000"/>
          <w:sz w:val="28"/>
        </w:rPr>
        <w:t>
     11. Межведомственная комиссия в месячный срок рассматривает проект плана изъятия на предмет соответствия Генеральному плану города Астаны, градостроительной документации, иным нормативно-правовым и распорядительным актам по данному вопросу и вносит свои предложения, изменения (при их наличии).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4. Утверждение плана изъятия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По результатам рассмотрения проекта плана изъятия межведомственная комиссия направляет акимату рекомендацию об утверждении плана изъятия.
</w:t>
      </w:r>
      <w:r>
        <w:br/>
      </w:r>
      <w:r>
        <w:rPr>
          <w:rFonts w:ascii="Times New Roman"/>
          <w:b w:val="false"/>
          <w:i w:val="false"/>
          <w:color w:val="000000"/>
          <w:sz w:val="28"/>
        </w:rPr>
        <w:t>
     13. Орган архитектуры в течение пяти дней готовит постановление акимата об утверждении плана изъятия.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5. Внесение изменений в план изъятия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Процесс внесения изменений в план изъятия начинается с подготовки органом архитектуры предложений по определению участков, подлежащих изъятию (выкупу). Основанием для подготовки предложений может служить изменение Генерального плана города Астаны, градостроительной документации, иных документов, указанных в пункте 5 настоящих Правил.
</w:t>
      </w:r>
      <w:r>
        <w:br/>
      </w:r>
      <w:r>
        <w:rPr>
          <w:rFonts w:ascii="Times New Roman"/>
          <w:b w:val="false"/>
          <w:i w:val="false"/>
          <w:color w:val="000000"/>
          <w:sz w:val="28"/>
        </w:rPr>
        <w:t>
     15. Дальнейшая разработка и рассмотрение вносимых изменений производятся в порядке, предусмотренном пунктами 7-11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6. Утверждение вносимых в план изъятия изменений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По результатам рассмотрения предложений по внесению изменений в план изъятия межведомственная комиссия направляет акимату рекомендацию об утверждении вносимых в план изъятия изменений.
</w:t>
      </w:r>
      <w:r>
        <w:br/>
      </w:r>
      <w:r>
        <w:rPr>
          <w:rFonts w:ascii="Times New Roman"/>
          <w:b w:val="false"/>
          <w:i w:val="false"/>
          <w:color w:val="000000"/>
          <w:sz w:val="28"/>
        </w:rPr>
        <w:t>
     17. Орган архитектуры в течение пяти дней готовит постановление акимата о внесении изменений в план изъятия.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Изъятие (выкуп) земельных участков (права землепользования) для государственных надобностей за счет средств бюджета города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Деятельность акимата по изъятию (выкупу) земельных участков (права землепользования) для государственных надобностей за счет средств бюджета города Астаны предусматривает следующий механизм реализации:
</w:t>
      </w:r>
      <w:r>
        <w:br/>
      </w:r>
      <w:r>
        <w:rPr>
          <w:rFonts w:ascii="Times New Roman"/>
          <w:b w:val="false"/>
          <w:i w:val="false"/>
          <w:color w:val="000000"/>
          <w:sz w:val="28"/>
        </w:rPr>
        <w:t>
     направление заявки акиму города Астаны;
</w:t>
      </w:r>
      <w:r>
        <w:br/>
      </w:r>
      <w:r>
        <w:rPr>
          <w:rFonts w:ascii="Times New Roman"/>
          <w:b w:val="false"/>
          <w:i w:val="false"/>
          <w:color w:val="000000"/>
          <w:sz w:val="28"/>
        </w:rPr>
        <w:t>
     подготовка акта выбора и согласования земельного участка;
</w:t>
      </w:r>
      <w:r>
        <w:br/>
      </w:r>
      <w:r>
        <w:rPr>
          <w:rFonts w:ascii="Times New Roman"/>
          <w:b w:val="false"/>
          <w:i w:val="false"/>
          <w:color w:val="000000"/>
          <w:sz w:val="28"/>
        </w:rPr>
        <w:t>
     рассмотрение заявок межведомственной комиссией;
</w:t>
      </w:r>
      <w:r>
        <w:br/>
      </w:r>
      <w:r>
        <w:rPr>
          <w:rFonts w:ascii="Times New Roman"/>
          <w:b w:val="false"/>
          <w:i w:val="false"/>
          <w:color w:val="000000"/>
          <w:sz w:val="28"/>
        </w:rPr>
        <w:t>
     принятие решения о проведении обследования, изыскательских работ и проектирования на земельном участке;
</w:t>
      </w:r>
      <w:r>
        <w:br/>
      </w:r>
      <w:r>
        <w:rPr>
          <w:rFonts w:ascii="Times New Roman"/>
          <w:b w:val="false"/>
          <w:i w:val="false"/>
          <w:color w:val="000000"/>
          <w:sz w:val="28"/>
        </w:rPr>
        <w:t>
     подготовка предложений по возможности изъятия (выкупа) земельного участка (права землепользования); 
</w:t>
      </w:r>
      <w:r>
        <w:br/>
      </w:r>
      <w:r>
        <w:rPr>
          <w:rFonts w:ascii="Times New Roman"/>
          <w:b w:val="false"/>
          <w:i w:val="false"/>
          <w:color w:val="000000"/>
          <w:sz w:val="28"/>
        </w:rPr>
        <w:t>
     определение цены за земельный участок или прав на него и находящегося на нем недвижимого имущества;
</w:t>
      </w:r>
      <w:r>
        <w:br/>
      </w:r>
      <w:r>
        <w:rPr>
          <w:rFonts w:ascii="Times New Roman"/>
          <w:b w:val="false"/>
          <w:i w:val="false"/>
          <w:color w:val="000000"/>
          <w:sz w:val="28"/>
        </w:rPr>
        <w:t>
     принятие решения об изъятии (выкупе) земельного участка (права землепользования) для государственных надобностей;
</w:t>
      </w:r>
      <w:r>
        <w:br/>
      </w:r>
      <w:r>
        <w:rPr>
          <w:rFonts w:ascii="Times New Roman"/>
          <w:b w:val="false"/>
          <w:i w:val="false"/>
          <w:color w:val="000000"/>
          <w:sz w:val="28"/>
        </w:rPr>
        <w:t>
     уведомление собственника (землепользователя) о предстоящем изъятии (выкупе) земельного участка;
</w:t>
      </w:r>
      <w:r>
        <w:br/>
      </w:r>
      <w:r>
        <w:rPr>
          <w:rFonts w:ascii="Times New Roman"/>
          <w:b w:val="false"/>
          <w:i w:val="false"/>
          <w:color w:val="000000"/>
          <w:sz w:val="28"/>
        </w:rPr>
        <w:t>
     оплата собственнику установленной цены за земельный участок;
</w:t>
      </w:r>
      <w:r>
        <w:br/>
      </w:r>
      <w:r>
        <w:rPr>
          <w:rFonts w:ascii="Times New Roman"/>
          <w:b w:val="false"/>
          <w:i w:val="false"/>
          <w:color w:val="000000"/>
          <w:sz w:val="28"/>
        </w:rPr>
        <w:t>
     снос находящегося на земельном участке недвижимого имущества;
</w:t>
      </w:r>
      <w:r>
        <w:br/>
      </w:r>
      <w:r>
        <w:rPr>
          <w:rFonts w:ascii="Times New Roman"/>
          <w:b w:val="false"/>
          <w:i w:val="false"/>
          <w:color w:val="000000"/>
          <w:sz w:val="28"/>
        </w:rPr>
        <w:t>
     регистрация правоустанавливающих документов в регистрирующем органе.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 Направление заявки акиму города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Процесс изъятия земельных участков для государственных надобностей за счет средств бюджета города начинается с подачи заявки в адрес акима города. Правом подачи заявок обладают государственные органы.
</w:t>
      </w:r>
      <w:r>
        <w:br/>
      </w:r>
      <w:r>
        <w:rPr>
          <w:rFonts w:ascii="Times New Roman"/>
          <w:b w:val="false"/>
          <w:i w:val="false"/>
          <w:color w:val="000000"/>
          <w:sz w:val="28"/>
        </w:rPr>
        <w:t>
     Заявка должна содержать следующие сведения:
</w:t>
      </w:r>
      <w:r>
        <w:br/>
      </w:r>
      <w:r>
        <w:rPr>
          <w:rFonts w:ascii="Times New Roman"/>
          <w:b w:val="false"/>
          <w:i w:val="false"/>
          <w:color w:val="000000"/>
          <w:sz w:val="28"/>
        </w:rPr>
        <w:t>
     местоположение и предполагаемые размеры земельного участка;
</w:t>
      </w:r>
      <w:r>
        <w:br/>
      </w:r>
      <w:r>
        <w:rPr>
          <w:rFonts w:ascii="Times New Roman"/>
          <w:b w:val="false"/>
          <w:i w:val="false"/>
          <w:color w:val="000000"/>
          <w:sz w:val="28"/>
        </w:rPr>
        <w:t>
     испрашиваемое право пользования;
</w:t>
      </w:r>
      <w:r>
        <w:br/>
      </w:r>
      <w:r>
        <w:rPr>
          <w:rFonts w:ascii="Times New Roman"/>
          <w:b w:val="false"/>
          <w:i w:val="false"/>
          <w:color w:val="000000"/>
          <w:sz w:val="28"/>
        </w:rPr>
        <w:t>
     цель использования земельного участка;
</w:t>
      </w:r>
      <w:r>
        <w:br/>
      </w:r>
      <w:r>
        <w:rPr>
          <w:rFonts w:ascii="Times New Roman"/>
          <w:b w:val="false"/>
          <w:i w:val="false"/>
          <w:color w:val="000000"/>
          <w:sz w:val="28"/>
        </w:rPr>
        <w:t>
     информацию о планируемом объекте строительства.
</w:t>
      </w:r>
      <w:r>
        <w:br/>
      </w:r>
      <w:r>
        <w:rPr>
          <w:rFonts w:ascii="Times New Roman"/>
          <w:b w:val="false"/>
          <w:i w:val="false"/>
          <w:color w:val="000000"/>
          <w:sz w:val="28"/>
        </w:rPr>
        <w:t>
     20. Аким города направляет заявку органу архитектуры для подготовки акта выбора и согласования земельного участка.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2. Подготовка акта выбора и согласования земельного участка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Орган архитектуры в течение 30 дней рассматривает заявку на предмет соответствия предлагаемого объекта строительства Генеральному плану города, проверяет изложенные в заявке сведения.
</w:t>
      </w:r>
      <w:r>
        <w:br/>
      </w:r>
      <w:r>
        <w:rPr>
          <w:rFonts w:ascii="Times New Roman"/>
          <w:b w:val="false"/>
          <w:i w:val="false"/>
          <w:color w:val="000000"/>
          <w:sz w:val="28"/>
        </w:rPr>
        <w:t>
     22. Орган архитектуры вправе предложить государственному органу альтернативный земельный участок для изъятия, соответствующий Генеральному плану города Астаны. После согласования с государственным органом местонахождения земельного участка орган архитектуры готовит акт выбора и согласования земельного участка и направляет его на рассмотрение межведомственной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3. Рассмотрение заявок межведомственной комиссией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Межведомственная комиссия рассматривает заявки на предмет соответствия Генеральному плану города Астаны, иным нормативно-правовым и распорядительным актам по данному вопросу в течение семи дней и принимает решение.
</w:t>
      </w:r>
      <w:r>
        <w:br/>
      </w:r>
      <w:r>
        <w:rPr>
          <w:rFonts w:ascii="Times New Roman"/>
          <w:b w:val="false"/>
          <w:i w:val="false"/>
          <w:color w:val="000000"/>
          <w:sz w:val="28"/>
        </w:rPr>
        <w:t>
     24. При положительном решении межведомственная комиссия утверждает акт выбора и согласования земельного участка и направляет акимату рекомендацию об изъятии земельного участка для государственных надобностей в пользу государственного органа, подавшего заявку.
</w:t>
      </w:r>
      <w:r>
        <w:br/>
      </w:r>
      <w:r>
        <w:rPr>
          <w:rFonts w:ascii="Times New Roman"/>
          <w:b w:val="false"/>
          <w:i w:val="false"/>
          <w:color w:val="000000"/>
          <w:sz w:val="28"/>
        </w:rPr>
        <w:t>
     25. При отрицательном решении межведомственная комиссия направляет государственному органу, подавшему заявку, мотивированный отказ.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4. Принятие решения о проведении обследования, изыскательских работ и проектирования на земельном участке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На основании положительной рекомендации межведомственной комиссии орган архитектуры в течение пяти дней готовит постановление акимата о проведении обследования, изыскательских работ и проектирования на земельном участке. 
</w:t>
      </w:r>
      <w:r>
        <w:br/>
      </w:r>
      <w:r>
        <w:rPr>
          <w:rFonts w:ascii="Times New Roman"/>
          <w:b w:val="false"/>
          <w:i w:val="false"/>
          <w:color w:val="000000"/>
          <w:sz w:val="28"/>
        </w:rPr>
        <w:t>
     27. В постановлении акимата содержится поручение о проведении обследования, изыскательских работ и выработке предложений на предмет возможного изъятия (выкупа) земельных участков (права землепользования).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5. Подготовка предложений по возможности изъятия (выкупа) земельного участка (права землепользования)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 Ответственными за выполнение поручения акимата и подготовку предложений являются органы по земельным ресурсам и по жилищным отношениям. Подготовка предложений производится в течение двадцати дней. При подготовке предложений:
</w:t>
      </w:r>
      <w:r>
        <w:br/>
      </w:r>
      <w:r>
        <w:rPr>
          <w:rFonts w:ascii="Times New Roman"/>
          <w:b w:val="false"/>
          <w:i w:val="false"/>
          <w:color w:val="000000"/>
          <w:sz w:val="28"/>
        </w:rPr>
        <w:t>
     орган по земельным ресурсам проверяет наличие у собственника и землепользователя документов, удостоверяющих их право на земельный участок, а также определяет кадастровую стоимость земельного участка (права землепользования);
</w:t>
      </w:r>
      <w:r>
        <w:br/>
      </w:r>
      <w:r>
        <w:rPr>
          <w:rFonts w:ascii="Times New Roman"/>
          <w:b w:val="false"/>
          <w:i w:val="false"/>
          <w:color w:val="000000"/>
          <w:sz w:val="28"/>
        </w:rPr>
        <w:t>
     орган по жилищным отношениям уточняет на местности наличие и состояние недвижимого имущества на выкупаемом земельном участке.
</w:t>
      </w:r>
      <w:r>
        <w:br/>
      </w:r>
      <w:r>
        <w:rPr>
          <w:rFonts w:ascii="Times New Roman"/>
          <w:b w:val="false"/>
          <w:i w:val="false"/>
          <w:color w:val="000000"/>
          <w:sz w:val="28"/>
        </w:rPr>
        <w:t>
     29. Обследование земельного участка и находящегося на нем недвижимого имущества производится в присутствии собственника или землепользователя и оформляется соответствующим актом.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6. Определение цены за земельный участок или прав на него и находящегося на нем недвижимого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Определение оценщика, который будет производить оценку земельных участков и находящегося на них недвижимого имущества, изымаемых (выкупаемых) для государственных надобностей за счет бюджетных средств, осуществляется путем проведения конкурса в соответствии с законодательством Республики Казахстан о государственных закупках. В этих целях орган по жилищным отношениям объявляет конкурс среди физических и юридических лиц, обладающих лицензиями на осуществление оценочной деятельности. По итогам конкурса между органом по жилищным отношениям и победителем конкурса заключается договор на оказание оценочных услуг.
</w:t>
      </w:r>
      <w:r>
        <w:br/>
      </w:r>
      <w:r>
        <w:rPr>
          <w:rFonts w:ascii="Times New Roman"/>
          <w:b w:val="false"/>
          <w:i w:val="false"/>
          <w:color w:val="000000"/>
          <w:sz w:val="28"/>
        </w:rPr>
        <w:t>
     31. Одновременно с подготовкой органами по земельным ресурсам и по жилищным отношениям предложений о возможности изъятия земельного участка оценщик, определенный органом по жилищным отношениям, в течение двадцати дней осуществляет оценку земельного участка, находящегося на нем недвижимого имущества и определяет выкупную цену этого имущества. В исключительных случаях срок проведения оценки может быть продлен.
</w:t>
      </w:r>
      <w:r>
        <w:br/>
      </w:r>
      <w:r>
        <w:rPr>
          <w:rFonts w:ascii="Times New Roman"/>
          <w:b w:val="false"/>
          <w:i w:val="false"/>
          <w:color w:val="000000"/>
          <w:sz w:val="28"/>
        </w:rPr>
        <w:t>
     32. Выкупная цена включает в себя рыночную стоимость земельного участка или прав на него и находящегося на нем недвижимого имущества, а также все убытки, причиненные собственнику или землепользователю в связи с изъятием земельного участка, включая убытки, которые они несут в результате досрочного прекращения обязательств перед третьими лицами.
</w:t>
      </w:r>
      <w:r>
        <w:br/>
      </w:r>
      <w:r>
        <w:rPr>
          <w:rFonts w:ascii="Times New Roman"/>
          <w:b w:val="false"/>
          <w:i w:val="false"/>
          <w:color w:val="000000"/>
          <w:sz w:val="28"/>
        </w:rPr>
        <w:t>
     33. Изъятие для государственных надобностей земельного участка, бесплатно предоставленного в землепользование, осуществляется без выкупа права землепользования. Землепользователям возмещаются убытки в полном объеме, а также по их желанию может быть предоставлен взамен другой земельный участок.
</w:t>
      </w:r>
      <w:r>
        <w:br/>
      </w:r>
      <w:r>
        <w:rPr>
          <w:rFonts w:ascii="Times New Roman"/>
          <w:b w:val="false"/>
          <w:i w:val="false"/>
          <w:color w:val="000000"/>
          <w:sz w:val="28"/>
        </w:rPr>
        <w:t>
     34. Изъятие земельного участка у государственного землепользователя для государственных надобностей производится на основании одностороннего решения акимата, без выкупа права землепользования, но с возмещением убытков в полном объеме.
</w:t>
      </w:r>
      <w:r>
        <w:br/>
      </w:r>
      <w:r>
        <w:rPr>
          <w:rFonts w:ascii="Times New Roman"/>
          <w:b w:val="false"/>
          <w:i w:val="false"/>
          <w:color w:val="000000"/>
          <w:sz w:val="28"/>
        </w:rPr>
        <w:t>
     34-1. Выкуп земельных участков, находящихся в государственной собственности, осуществляется на основе договора купли-продажи, заключенного с соблюдением требований Земельного кодекса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34 дополнен - решением Маслихата города Астаны от 29 марта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128/17-III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7. Принятие решения об изъятии (выкупе) земельного участка (права землепользования) для государственных надобностей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На основании заключения органов по земельным ресурсам и по жилищным отношениям в течение десяти дней принимается постановление акимата об изъятии (выкупе) земельного участка (права землепользования) для государственных надобностей в пользу государственного органа, подавшего заявку. Ответственным за разработку и издание постановления акимата является орган по земельным ресурсам.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7-1. Принятие решения о предоставлении находящихся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государственной собственности земельных участков, неразрывно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связанных с использованием изъятых участков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35-1. Оформление права собственности на находящиеся в государственной собственности земли, неразрывно связанные с использованием изъятых земельных участков осуществляется на основании решения межведомственной комиссии об изъятии земельных участков для государственных надобностей.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Параграф 7 дополнен - решением Маслихата города Астаны от 29 марта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128/17-III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8. Уведомление собственника (землепользователя) о предстоящем изъятии (выкупе) земельного участка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 Орган по жилищным отношениям в срок не позднее, чем за три месяца до предстоящего выкупа земельного участка письменно уведомляет об этом собственника (негосударственного землепользователя).
</w:t>
      </w:r>
      <w:r>
        <w:br/>
      </w:r>
      <w:r>
        <w:rPr>
          <w:rFonts w:ascii="Times New Roman"/>
          <w:b w:val="false"/>
          <w:i w:val="false"/>
          <w:color w:val="000000"/>
          <w:sz w:val="28"/>
        </w:rPr>
        <w:t>
     37. В случае согласия собственника (негосударственного землепользователя) с установленной оценщиком ценой земельного участка акимат в лице органа по жилищным отношениям заключает с ним договор выкупа земельного участка. В договоре отражаются плата за земельный участок, выкупаемый для государственных надобностей (выкупная цена), находящееся на нем недвижимое имущество, сроки и другие условия выкупа.
</w:t>
      </w:r>
      <w:r>
        <w:br/>
      </w:r>
      <w:r>
        <w:rPr>
          <w:rFonts w:ascii="Times New Roman"/>
          <w:b w:val="false"/>
          <w:i w:val="false"/>
          <w:color w:val="000000"/>
          <w:sz w:val="28"/>
        </w:rPr>
        <w:t>
     38. В случае несогласия собственника с установленной оценщиком ценой акимат инициирует подачу иска в суд об изъятии (выкупе) земельного участка. Иск подается от имени акима города, подготовка материалов для судебного разбирательства, представительство в суде осуществляются органом по жилищным отношениям.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9. Оплата собственнику установленной цены за земельный участок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Администратором программы "Изъятие жилища и земельных участков для государственных надобностей" является орган по жилищным отношениям. Оплата установленной цены за земельный участок, находящееся на нем недвижимое имущество собственнику (землепользователю) производится путем перечисления денежных средств на расчетный счет собственника (землепользователя). С согласия собственника земельного участка допускаются иные способы предоставления компенсации.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10. Снос находящегося на земельном участке недвижимого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 Снос находящегося на земельном участке недвижимого имущества производится на основании договора выкупа земельного участка после оплаты за земельный участок или на основании вступившего в силу решения суда.
</w:t>
      </w:r>
      <w:r>
        <w:br/>
      </w:r>
      <w:r>
        <w:rPr>
          <w:rFonts w:ascii="Times New Roman"/>
          <w:b w:val="false"/>
          <w:i w:val="false"/>
          <w:color w:val="000000"/>
          <w:sz w:val="28"/>
        </w:rPr>
        <w:t>
     41. Определение подрядчика на выполнение работ по сносу находящегося на земельном участке недвижимого имущества осуществляется путем проведения органом по жилищным отношениям конкурса в соответствии с законодательством Республики Казахстан о государственных закупках.
</w:t>
      </w:r>
      <w:r>
        <w:br/>
      </w:r>
      <w:r>
        <w:rPr>
          <w:rFonts w:ascii="Times New Roman"/>
          <w:b w:val="false"/>
          <w:i w:val="false"/>
          <w:color w:val="000000"/>
          <w:sz w:val="28"/>
        </w:rPr>
        <w:t>
     42. По итогам конкурса между органом по жилищным отношениям и победителем конкурса заключается договор на выполнение подрядных работ по сносу находящегося на земельном участке недвижимого имущества.
</w:t>
      </w:r>
      <w:r>
        <w:br/>
      </w:r>
      <w:r>
        <w:rPr>
          <w:rFonts w:ascii="Times New Roman"/>
          <w:b w:val="false"/>
          <w:i w:val="false"/>
          <w:color w:val="000000"/>
          <w:sz w:val="28"/>
        </w:rPr>
        <w:t>
     43. О произведенном сносе находящегося на земельном участке недвижимого имущества составляется акт, подписываемый представителями органа по жилищным отношениям и подрядчика.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11. Регистрация правоустанавливающих документов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регистрирующем органе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 На основании договора выкупа земельного участка или решения суда и акта сноса находящегося на земельном участке недвижимого имущества орган по жилищным отношениям регистрирует в регистрирующем органе право собственности на земельный участок и находящееся на нем имущество, факт сноса находящегося на земельном участке недвижимого имущества.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Изъятие (выкуп) земельных участков (права землепользования)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государственных надобностей за счет средств заявителя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 Деятельность акимата по изъятию (выкупу) земельных участков (права землепользования) для государственных надобностей за счет средств заявителя предусматривает следующий механизм реализации:
</w:t>
      </w:r>
      <w:r>
        <w:br/>
      </w:r>
      <w:r>
        <w:rPr>
          <w:rFonts w:ascii="Times New Roman"/>
          <w:b w:val="false"/>
          <w:i w:val="false"/>
          <w:color w:val="000000"/>
          <w:sz w:val="28"/>
        </w:rPr>
        <w:t>
     направление заявления акиму города Астаны;
</w:t>
      </w:r>
      <w:r>
        <w:br/>
      </w:r>
      <w:r>
        <w:rPr>
          <w:rFonts w:ascii="Times New Roman"/>
          <w:b w:val="false"/>
          <w:i w:val="false"/>
          <w:color w:val="000000"/>
          <w:sz w:val="28"/>
        </w:rPr>
        <w:t>
     подготовка акта выбора и согласования земельного участка;
</w:t>
      </w:r>
      <w:r>
        <w:br/>
      </w:r>
      <w:r>
        <w:rPr>
          <w:rFonts w:ascii="Times New Roman"/>
          <w:b w:val="false"/>
          <w:i w:val="false"/>
          <w:color w:val="000000"/>
          <w:sz w:val="28"/>
        </w:rPr>
        <w:t>
     рассмотрение заявлений межведомственной комиссией;
</w:t>
      </w:r>
      <w:r>
        <w:br/>
      </w:r>
      <w:r>
        <w:rPr>
          <w:rFonts w:ascii="Times New Roman"/>
          <w:b w:val="false"/>
          <w:i w:val="false"/>
          <w:color w:val="000000"/>
          <w:sz w:val="28"/>
        </w:rPr>
        <w:t>
     принятие решения о проведении обследования, изыскательских работ и проектирования на земельном участке;
</w:t>
      </w:r>
      <w:r>
        <w:br/>
      </w:r>
      <w:r>
        <w:rPr>
          <w:rFonts w:ascii="Times New Roman"/>
          <w:b w:val="false"/>
          <w:i w:val="false"/>
          <w:color w:val="000000"/>
          <w:sz w:val="28"/>
        </w:rPr>
        <w:t>
     подготовка предложений по возможности изъятия (выкупа) земельного участка (права землепользования); 
</w:t>
      </w:r>
      <w:r>
        <w:br/>
      </w:r>
      <w:r>
        <w:rPr>
          <w:rFonts w:ascii="Times New Roman"/>
          <w:b w:val="false"/>
          <w:i w:val="false"/>
          <w:color w:val="000000"/>
          <w:sz w:val="28"/>
        </w:rPr>
        <w:t>
     определение цены за земельный участок или прав на него и находящегося на нем недвижимого имущества;
</w:t>
      </w:r>
      <w:r>
        <w:br/>
      </w:r>
      <w:r>
        <w:rPr>
          <w:rFonts w:ascii="Times New Roman"/>
          <w:b w:val="false"/>
          <w:i w:val="false"/>
          <w:color w:val="000000"/>
          <w:sz w:val="28"/>
        </w:rPr>
        <w:t>
     принятие решения об изъятии (выкупе) земельного участка (права землепользования) для государственных надобностей;
</w:t>
      </w:r>
      <w:r>
        <w:br/>
      </w:r>
      <w:r>
        <w:rPr>
          <w:rFonts w:ascii="Times New Roman"/>
          <w:b w:val="false"/>
          <w:i w:val="false"/>
          <w:color w:val="000000"/>
          <w:sz w:val="28"/>
        </w:rPr>
        <w:t>
     уведомление собственника (землепользователя) о предстоящем изъятии (выкупе) земельного участка;
</w:t>
      </w:r>
      <w:r>
        <w:br/>
      </w:r>
      <w:r>
        <w:rPr>
          <w:rFonts w:ascii="Times New Roman"/>
          <w:b w:val="false"/>
          <w:i w:val="false"/>
          <w:color w:val="000000"/>
          <w:sz w:val="28"/>
        </w:rPr>
        <w:t>
     оплата собственнику установленной цены за земельный участок;
</w:t>
      </w:r>
      <w:r>
        <w:br/>
      </w:r>
      <w:r>
        <w:rPr>
          <w:rFonts w:ascii="Times New Roman"/>
          <w:b w:val="false"/>
          <w:i w:val="false"/>
          <w:color w:val="000000"/>
          <w:sz w:val="28"/>
        </w:rPr>
        <w:t>
     снос находящегося на земельном участке недвижимого имущества; 
</w:t>
      </w:r>
      <w:r>
        <w:br/>
      </w:r>
      <w:r>
        <w:rPr>
          <w:rFonts w:ascii="Times New Roman"/>
          <w:b w:val="false"/>
          <w:i w:val="false"/>
          <w:color w:val="000000"/>
          <w:sz w:val="28"/>
        </w:rPr>
        <w:t>
     регистрация правоустанавливающих документов в регистрирующем органе.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 Направление заявления акиму города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 Процесс изъятия земельных участков для государственных надобностей за счет средств заявителя начинается с подачи заявления заявителем в адрес акима города. Заявление должно содержать следующие сведения:
</w:t>
      </w:r>
      <w:r>
        <w:br/>
      </w:r>
      <w:r>
        <w:rPr>
          <w:rFonts w:ascii="Times New Roman"/>
          <w:b w:val="false"/>
          <w:i w:val="false"/>
          <w:color w:val="000000"/>
          <w:sz w:val="28"/>
        </w:rPr>
        <w:t>
     местоположение и предполагаемые размеры земельного участка;
</w:t>
      </w:r>
      <w:r>
        <w:br/>
      </w:r>
      <w:r>
        <w:rPr>
          <w:rFonts w:ascii="Times New Roman"/>
          <w:b w:val="false"/>
          <w:i w:val="false"/>
          <w:color w:val="000000"/>
          <w:sz w:val="28"/>
        </w:rPr>
        <w:t>
     испрашиваемое право пользования;
</w:t>
      </w:r>
      <w:r>
        <w:br/>
      </w:r>
      <w:r>
        <w:rPr>
          <w:rFonts w:ascii="Times New Roman"/>
          <w:b w:val="false"/>
          <w:i w:val="false"/>
          <w:color w:val="000000"/>
          <w:sz w:val="28"/>
        </w:rPr>
        <w:t>
     цель использования земельного участка;
</w:t>
      </w:r>
      <w:r>
        <w:br/>
      </w:r>
      <w:r>
        <w:rPr>
          <w:rFonts w:ascii="Times New Roman"/>
          <w:b w:val="false"/>
          <w:i w:val="false"/>
          <w:color w:val="000000"/>
          <w:sz w:val="28"/>
        </w:rPr>
        <w:t>
     информацию о планируемом объекте строительства;
</w:t>
      </w:r>
      <w:r>
        <w:br/>
      </w:r>
      <w:r>
        <w:rPr>
          <w:rFonts w:ascii="Times New Roman"/>
          <w:b w:val="false"/>
          <w:i w:val="false"/>
          <w:color w:val="000000"/>
          <w:sz w:val="28"/>
        </w:rPr>
        <w:t>
     согласие заявителя оплатить расходы по оценке земельного участка и находящегося на нем недвижимого имущества, выкупу земельного участка, сносу находящегося на нем недвижимого имущества, перерегистрации документов в органе, регистрирующем право на недвижимое имущество.
</w:t>
      </w:r>
      <w:r>
        <w:br/>
      </w:r>
      <w:r>
        <w:rPr>
          <w:rFonts w:ascii="Times New Roman"/>
          <w:b w:val="false"/>
          <w:i w:val="false"/>
          <w:color w:val="000000"/>
          <w:sz w:val="28"/>
        </w:rPr>
        <w:t>
     47. Аким города направляет заявление органу архитектуры для подготовки акта выбора и согласования земельного участка.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2. Подготовка акта выбора и согласования земельного участка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 Орган архитектуры в течение 30 дней рассматривает заявление на предмет соответствия предлагаемого объекта строительства Генеральному плану города Астаны, проверяет изложенные в заявлении сведения.
</w:t>
      </w:r>
      <w:r>
        <w:br/>
      </w:r>
      <w:r>
        <w:rPr>
          <w:rFonts w:ascii="Times New Roman"/>
          <w:b w:val="false"/>
          <w:i w:val="false"/>
          <w:color w:val="000000"/>
          <w:sz w:val="28"/>
        </w:rPr>
        <w:t>
     49. Орган архитектуры вправе предложить заявителю альтернативный земельный участок для изъятия, соответствующий Генеральному плану города Астаны.
</w:t>
      </w:r>
      <w:r>
        <w:br/>
      </w:r>
      <w:r>
        <w:rPr>
          <w:rFonts w:ascii="Times New Roman"/>
          <w:b w:val="false"/>
          <w:i w:val="false"/>
          <w:color w:val="000000"/>
          <w:sz w:val="28"/>
        </w:rPr>
        <w:t>
     50. Заявитель вправе осуществлять мероприятия по выкупу земельного участка самостоятельно либо заключить договор на осуществление данных мероприятий с третьим лицом.
</w:t>
      </w:r>
      <w:r>
        <w:br/>
      </w:r>
      <w:r>
        <w:rPr>
          <w:rFonts w:ascii="Times New Roman"/>
          <w:b w:val="false"/>
          <w:i w:val="false"/>
          <w:color w:val="000000"/>
          <w:sz w:val="28"/>
        </w:rPr>
        <w:t>
     51. После согласования с заявителем местонахождения  земельного участка орган архитектуры готовит акт выбора и согласования земельного участка и направляет на рассмотрение межведомственной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3. Рассмотрение заявлений межведомственной комиссией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52. Межведомственная комиссия рассматривает заявления на предмет соответствия Генеральному плану города Астаны, иным нормативно-правовым и распорядительным актам по данному вопросу в течение семи дней и принимает решение.
</w:t>
      </w:r>
      <w:r>
        <w:br/>
      </w:r>
      <w:r>
        <w:rPr>
          <w:rFonts w:ascii="Times New Roman"/>
          <w:b w:val="false"/>
          <w:i w:val="false"/>
          <w:color w:val="000000"/>
          <w:sz w:val="28"/>
        </w:rPr>
        <w:t>
     53. При подаче нескольких заявлений на один земельный участок межведомственная комиссия определяет получателя исходя из следующих критериев:
</w:t>
      </w:r>
      <w:r>
        <w:br/>
      </w:r>
      <w:r>
        <w:rPr>
          <w:rFonts w:ascii="Times New Roman"/>
          <w:b w:val="false"/>
          <w:i w:val="false"/>
          <w:color w:val="000000"/>
          <w:sz w:val="28"/>
        </w:rPr>
        <w:t>
     социальная значимость предполагаемого объекта строительства;
</w:t>
      </w:r>
      <w:r>
        <w:br/>
      </w:r>
      <w:r>
        <w:rPr>
          <w:rFonts w:ascii="Times New Roman"/>
          <w:b w:val="false"/>
          <w:i w:val="false"/>
          <w:color w:val="000000"/>
          <w:sz w:val="28"/>
        </w:rPr>
        <w:t>
     объем инвестиций;
</w:t>
      </w:r>
      <w:r>
        <w:br/>
      </w:r>
      <w:r>
        <w:rPr>
          <w:rFonts w:ascii="Times New Roman"/>
          <w:b w:val="false"/>
          <w:i w:val="false"/>
          <w:color w:val="000000"/>
          <w:sz w:val="28"/>
        </w:rPr>
        <w:t>
     иные критерии.
</w:t>
      </w:r>
      <w:r>
        <w:br/>
      </w:r>
      <w:r>
        <w:rPr>
          <w:rFonts w:ascii="Times New Roman"/>
          <w:b w:val="false"/>
          <w:i w:val="false"/>
          <w:color w:val="000000"/>
          <w:sz w:val="28"/>
        </w:rPr>
        <w:t>
     54. При положительном решении межведомственная комиссия утверждает акт выбора и согласования земельного участка и направляет акимату рекомендацию об изъятии земельного участка для государственных надобностей в пользу заявителя (уполномоченного лица).
</w:t>
      </w:r>
      <w:r>
        <w:br/>
      </w:r>
      <w:r>
        <w:rPr>
          <w:rFonts w:ascii="Times New Roman"/>
          <w:b w:val="false"/>
          <w:i w:val="false"/>
          <w:color w:val="000000"/>
          <w:sz w:val="28"/>
        </w:rPr>
        <w:t>
     55. При отрицательном решении межведомственная комиссия направляет заявителю мотивированный отказ.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4. Принятие решения о проведении обследования, изыскательских работ и проектирования на земельном участке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56. На основании положительной рекомендации межведомственной комиссии орган архитектуры в течение пяти дней готовит постановление акимата о проведении обследования, изыскательских работ и проектирования на земельном участке.
</w:t>
      </w:r>
      <w:r>
        <w:br/>
      </w:r>
      <w:r>
        <w:rPr>
          <w:rFonts w:ascii="Times New Roman"/>
          <w:b w:val="false"/>
          <w:i w:val="false"/>
          <w:color w:val="000000"/>
          <w:sz w:val="28"/>
        </w:rPr>
        <w:t>
     57. В постановлении акимата содержится поручение о проведении обследования, изыскательских работ и выработке предложений на предмет возможного изъятия (выкупа) земельных участков (права землепользования).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5. Подготовка предложений по возможности изъятия (выкупа) земельного участка (права землепользования)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 Ответственными за выполнение поручения акимата и подготовку предложений являются органы по земельным ресурсам и по жилищным отношениям. Подготовка предложений производится в течение двадцати дней. При подготовке предложений:
</w:t>
      </w:r>
      <w:r>
        <w:br/>
      </w:r>
      <w:r>
        <w:rPr>
          <w:rFonts w:ascii="Times New Roman"/>
          <w:b w:val="false"/>
          <w:i w:val="false"/>
          <w:color w:val="000000"/>
          <w:sz w:val="28"/>
        </w:rPr>
        <w:t>
     орган по земельным ресурсам проверяет наличие у собственника и землепользователя документов, удостоверяющих их право на земельный участок, а также определяет кадастровую стоимость земельного участка (права землепользования);
</w:t>
      </w:r>
      <w:r>
        <w:br/>
      </w:r>
      <w:r>
        <w:rPr>
          <w:rFonts w:ascii="Times New Roman"/>
          <w:b w:val="false"/>
          <w:i w:val="false"/>
          <w:color w:val="000000"/>
          <w:sz w:val="28"/>
        </w:rPr>
        <w:t>
     орган по жилищным отношениям уточняет на местности наличие и состояние недвижимого имущества на выкупаемом земельном участке.
</w:t>
      </w:r>
      <w:r>
        <w:br/>
      </w:r>
      <w:r>
        <w:rPr>
          <w:rFonts w:ascii="Times New Roman"/>
          <w:b w:val="false"/>
          <w:i w:val="false"/>
          <w:color w:val="000000"/>
          <w:sz w:val="28"/>
        </w:rPr>
        <w:t>
     59. Обследование земельного участка и находящегося на нем недвижимого имущества производится в присутствии собственника или землепользователя и оформляется соответствующим актом.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6. Определение цены за земельный участок или прав на него и находящегося на нем недвижимого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60. Определение оценщика, который будет производить оценку земельных участков, находящегося на них недвижимого имущества, изымаемых (выкупаемых) для государственных надобностей за счет средств заявителя, осуществляется заявителем самостоятельно. Оценщик должен иметь лицензию на проведение оценочной деятельности.
</w:t>
      </w:r>
      <w:r>
        <w:br/>
      </w:r>
      <w:r>
        <w:rPr>
          <w:rFonts w:ascii="Times New Roman"/>
          <w:b w:val="false"/>
          <w:i w:val="false"/>
          <w:color w:val="000000"/>
          <w:sz w:val="28"/>
        </w:rPr>
        <w:t>
     61. Одновременно с подготовкой органами по земельным ресурсам и по жилищным отношениям предложений о возможности изъятия земельного участка оценщик, определенный заявителем, в течение двадцати дней осуществляет оценку земельного участка, находящегося на нем недвижимого имущества и определяет выкупную цену этого имущества. В исключительных случаях срок проведения оценки может быть продлен.
</w:t>
      </w:r>
      <w:r>
        <w:br/>
      </w:r>
      <w:r>
        <w:rPr>
          <w:rFonts w:ascii="Times New Roman"/>
          <w:b w:val="false"/>
          <w:i w:val="false"/>
          <w:color w:val="000000"/>
          <w:sz w:val="28"/>
        </w:rPr>
        <w:t>
     62. Выкупная цена включает в себя рыночную стоимость земельного участка или прав на него и находящегося на нем недвижимого имущества, а также все убытки, причиненные собственнику или землепользователю в связи с изъятием земельного участка, включая убытки, которые они несут в результате досрочного прекращения обязательств перед третьими лицами.
</w:t>
      </w:r>
      <w:r>
        <w:br/>
      </w:r>
      <w:r>
        <w:rPr>
          <w:rFonts w:ascii="Times New Roman"/>
          <w:b w:val="false"/>
          <w:i w:val="false"/>
          <w:color w:val="000000"/>
          <w:sz w:val="28"/>
        </w:rPr>
        <w:t>
     62-1. Выкуп земельных участков, находящихся в государственной собственности, осуществляется на основе договора купли-продажи, заключенного с соблюдением требований Земельного кодекса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62 дополнен - решением Маслихата города Астаны от 29 марта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128/17-III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7. Принятие решения об изъятии (выкупе) земельного участка (права землепользования) для государственных надобностей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63. На основании заключения органов по земельным ресурсам и по жилищным отношениям в течение десяти дней принимается постановление акимата об изъятии (выкупе) земельного участка (права землепользования) для государственных надобностей в пользу заявителя (уполномоченного лица). Ответственным за разработку и издание постановления акимата является орган по земельным отношениям.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7-1. Принятие решения о предоставлении находящихся в 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собственности земельных участков, неразрывно связанных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использованием изъятых участков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63-1. Оформление права собственности на находящиеся в государственной собственности земли, неразрывно связанные с использованием изъятых земельных участков осуществляется на основании решения межведомственной комиссии об изъятии земельных участков для государственных надобностей.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Параграф 7 дополнен - решением Маслихата города Астаны от 29 марта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128/17-III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8. Уведомление собственника (землепользователя) о предстоящем изъятии (выкупе) земельного участка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64. Орган по жилищным отношениям в срок не позднее, чем за три месяца до предстоящего выкупа письменно уведомляет об этом собственника (негосударственного землепользователя).
</w:t>
      </w:r>
      <w:r>
        <w:br/>
      </w:r>
      <w:r>
        <w:rPr>
          <w:rFonts w:ascii="Times New Roman"/>
          <w:b w:val="false"/>
          <w:i w:val="false"/>
          <w:color w:val="000000"/>
          <w:sz w:val="28"/>
        </w:rPr>
        <w:t>
     65. В случае согласия собственника с установленной оценщиком ценой земельного участка заявитель заключает с ним договор выкупа земельного участка. В договоре отражаются плата за земельный участок, выкупаемый для государственных надобностей (выкупная цена), находящееся на нем недвижимое имущество, сроки и другие условия выкупа.
</w:t>
      </w:r>
      <w:r>
        <w:br/>
      </w:r>
      <w:r>
        <w:rPr>
          <w:rFonts w:ascii="Times New Roman"/>
          <w:b w:val="false"/>
          <w:i w:val="false"/>
          <w:color w:val="000000"/>
          <w:sz w:val="28"/>
        </w:rPr>
        <w:t>
     66. В случае несогласия собственника с установленной оценщиком ценой инициируется подача иска в суд об изъятии (выкупе) земельного участка.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9. Оплата собственнику установленной цены 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земельный участок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67. Оплата установленной цены за земельный участок, находящееся на нем недвижимое имущество собственнику (землепользователю) производится заявителем (уполномоченным лицом) путем перечисления денежных средств на расчетный счет собственника (землепользователя). С согласия собственников земельных участков допускаются иные способы предоставления компенсации.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10. Снос находящегося на земельном участке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недвижимого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68. Снос находящегося на земельном участке недвижимого имущества производится на основании договора выкупа земельного участка после оплаты за земельный участок или на основании вступившего в силу решения суда в срок, оговоренный в договоре подряда.
</w:t>
      </w:r>
      <w:r>
        <w:br/>
      </w:r>
      <w:r>
        <w:rPr>
          <w:rFonts w:ascii="Times New Roman"/>
          <w:b w:val="false"/>
          <w:i w:val="false"/>
          <w:color w:val="000000"/>
          <w:sz w:val="28"/>
        </w:rPr>
        <w:t>
     69. Определение подрядчика на выполнение работ по сносу находящегося на земельном участке недвижимого имущества осуществляется заявителем самостоятельно. Между подрядчиком и заявителем (уполномоченным лицом) заключается соответствующий договор.
</w:t>
      </w:r>
      <w:r>
        <w:br/>
      </w:r>
      <w:r>
        <w:rPr>
          <w:rFonts w:ascii="Times New Roman"/>
          <w:b w:val="false"/>
          <w:i w:val="false"/>
          <w:color w:val="000000"/>
          <w:sz w:val="28"/>
        </w:rPr>
        <w:t>
     70. О произведенном сносе находящегося на земельном участке недвижимого имущества составляется акт, подписываемый представителями органа по жилищным отношениям и подрядчика.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11. Регистрация правоустанавливающих документов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регистрирующем органе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На основании договора выкупа земельного участка или решения суда и акта сноса находящегося на земельном участке недвижимого имущества заявитель (уполномоченный представитель) регистрирует в регистрирующем органе право собственности на земельный участок и находящееся на нем имущество, факт сноса находящегося на земельном участке недвижимого имущества.
</w:t>
      </w:r>
      <w:r>
        <w:br/>
      </w:r>
      <w:r>
        <w:rPr>
          <w:rFonts w:ascii="Times New Roman"/>
          <w:b w:val="false"/>
          <w:i w:val="false"/>
          <w:color w:val="000000"/>
          <w:sz w:val="28"/>
        </w:rPr>
        <w:t>
     72. В случае отказа заявителя от предоставленного ему для строительства земельного участка, межведомственная комиссия вправе предоставить данный земельный участок иному лицу, подавшему заявление на получение земельного участка при условии соблюдения требований земельного законодательства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