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6787" w14:textId="d366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
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2004 года N 202. Зарегистрировано в Министерстве юстиции Республики Казахстан 26 января 2005 года N 3392. Утратило силу постановлением Правления Национального Банка Республики Казахстан от 19 декабря 2015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20 июля 2000 года № 301 «Об утверждении Правил замены находящихся в обращении денежных знаков национальной валюты при изменении их дизайна (формы)» (зарегистрированное в Реестре государственной регистрации нормативных правовых актов Республики Казахстан под № 1232, опубликованное 28 августа - 10 октября 2000 года в печатных изданиях Национального Банка Республики Казахстан «Казакстан Улттык Банкiнiн Хабаршысы» и «Вестник Национального Банка Казахстана» 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с изменениями, утвержденными постановлениями Правления Национального Банка Республики Казахстан от 29 сентября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376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Реестре государственной регистрации нормативных правовых актов Республики Казахстан под № 1671, опубликованное 5-18 ноября 2001 года в печатных изданиях Национального Банка Республики Казахстан «Казакстан Улттык Банкiнiн Хабаршысы» и «Вестник Национального Банка Казахстана», от 25 июля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Реестре государственной регистрации нормативных правовых актов Республики Казахстан под № 2457, опубликованное 11-24 августа 2003 года в печатных изданиях Национального Банка Республики Казахстан «Казакстан Улттык Банкiнiн Хабаршысы» и «Вестник Национального Банка Казахстана»),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 слова «Указа Президента Республики Казахстан, имеющего силу закона «О Национальном Банке Республики Казахстан» заменить словами «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Национальном Банке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замены находящихся в обращении денежных знаков национальной валюты при изменении их дизайна (формы),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слова «Указом Президента Республики Казахстан, имеющим силу закона «О Национальном Банке Республики Казахстан» заменить словами «Законом Республики Казахстан «О Национальном Банке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пункты 17, 18, 19 и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«17. Со дня введения в обращение денежного знака нового образца филиалы Национального 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открывают лицевые счета по соответствующим субсчетам балансовых счетов: 105 000 «Изготовленные банкноты и монеты национальной валюты для подкрепления подразделений Национального Банка», 107 000 «Ветхие банкноты и дефектные (поврежденные) монеты национальной валюты в хранилище подразделения Национального Банка», 305 000 «Изготовленные банкноты и монеты национальной валюты для подкрепления подразделения Национального Банка до выпуска в обращение», 307 000 «Ветхие банкноты и дефектные (поврежденные) монеты национальной валюты в хранилище подразделения Национального Банка, изъятые из обращения» - для учета сумм денежных знаков старого и нового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учитывают в оборотной кассе на лицевом счете по соответствующим субсчетам балансового счета 101 000 «Банкноты и монеты национальной валюты в кассе подразделения Национального Банка» неполные пачки денежных знаков старого образца, исключая при этом их из лимита остатка оборотной кассы.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После завершения периода параллельного обращения денежных знаков нового и старого образцов все денежные знаки старого образца, в том числе и неполные пачки, находящиеся в оборотной кассе, должны быть зачислены на лицевые счета по субсчетам соответствующих балансовых счетов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Денежные знаки старого образца, поступающие в филиалы Национального Банка после завершения периода параллельного обращения денежных знаков нового и старого образцов, в тот же день должны быть зачислены в оборотную кассу филиала Национального Банка на лицевой счет по соответствующему субсчету балансового счета 101 000 «Банкноты и монеты национальной валюты в кассе подразделения Национального Банка» и в тот же день зачисляются на лицевые счета соответствующих субсчетов по балансовым счетам 107 000 «Ветхие банкноты и дефектные (поврежденные) монеты национальной валюты в хранилище подразделения Национального Банка» и 307 000 «Ветхие банкноты и дефектные (поврежденные) монеты национальной валюты в хранилище подразделения Национального Банка, изъятые из обращения».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По мере изъятия из обращения денежных знаков старого образца их уничтожение производится в порядке, установленном нормативными правовыми актами Национального Банка.».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Национального Банка Республики Казахстан, банков второго уровня,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над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