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7295" w14:textId="aea7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независимого аудита систем поддержания 
летной годности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29 ноября 2004 года № 235. Зарегистрирован Министерством юстиции Республики Казахстан 15 декабря 2004 года № 3275. Утратил силу приказом Министра транспорта и коммуникаций Республики Казахстан от 30 июня 2010 года № 299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 пункта 10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Комитете гражданской авиации Министерства транспорта и коммуникаций Республики Казахстан, утвержденного постановлением Правительства Республики Казахстан от 24 ноября 2004 года № 1232,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независимого аудита систем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начальника управления государственного надзора за безопасностью полетов Комитета гражданской авиации Министерства транспорта и коммуникаций Республики Казахстан Жолдыбаева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2004 года N 235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независимого аудита 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поддержания летной годности воздушных судов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проведения независимого аудита систем поддержания летной годности воздушных судов (далее - Правила) используются следующие понятия: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(аудиторская проверка) - систематический, независимый и документированный процесс получения свидетельств проверки и их объективной оценки с целью установления степени выполнения критериев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первой стороны - данный вид аудита осуществляет сама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второй стороны - данный вид аудита осуществляется заказчиком у проверяемой организации. Основная цель данного аудита является получение информации о системе качества и соответствия требованиям заказчика в отношении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третьей стороны - данный вид аудита осуществляется организацией, проводящая аудит, по договору с заказчиком у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независимому аудиту систем поддержания летной годности воздушных судов относятся аудит второй и третьей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эксперт-аудитор - эксперт-аудитор, назначенный для руководства аудиторской проверкой систем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(клиент) - лицо или организация, по запросу которой проводится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- констатация факта, сделанная в ходе проведения аудита.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- невыполнение установленных законодательством требований к системе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Объективное доказательство - информация о качестве или количестве (зарегистрированные данные или заявления, имеющие отношение к качеству технического обслуживания и ремонта авиационной техники, либо наличию и применению какого-либо элемента системы поддержания летной годности), полученная путем наблюдения, измерения или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 техническому обслуживанию и ремонту авиационной техники - юридическое лицо, осуществляющее техническое обслуживание и ремонт авиационной техники, в том числе работы по техническому обслуживанию и текущему (восстановительному) ремонту отдельных комплектующих изделий авиационной техники и функциональных систем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проводящая аудит - юридическое лицо, имеющее квалифицированный в вопросах поддержания летной годности воздушных судов персонал, необходимую документацию для проведения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технического обслуживания и ремонта авиационной техники - систематический и независимый анализ, позволяющий определять соответствие деятельности и результатов в области качества запланированным мероприятиям по техническому обслуживанию и ремонту авиационной техники, а также эффективность внедрения мероприятий и их пригодность поставленным целям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Проверяемая организация - организация гражданской авиации, эксплуатирующая воздушные суда или предлагающее свои услуги в этой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качества - совокупность организационной структуры, персонала, методик, процессов и ресурсов, необходимых для осуществления общего руководства качеством технического обслуживания и ремонта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авиационной техники - комплекс работ, выполняемых для поддержания летной годности воздушных судов при их подготовке к полетам, а также при обслуживании воздушных судов, авиационных двигателей и их компонентов после полетов, при хранении и транспортировании.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Эксперт-аудитор (по поддержанию летной годности воздушных судов) - специалист, имеющий соответствующую квалификацию для проведения проверок систем поддержания летной годности воздушных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Аудит проводится на основании договора о проведении аудита. В случае выбора заказчиком организации, специализирующейся в проведении аудита, заключается договор между заказчиком, организацией, проводящей аудит и проверяемой организацией.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систем поддержания летной годности воздушных судов проводится за счет средств заказчика.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проведения аудита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Аудит систем поддержания летной годности воздушных судов организаций гражданской авиации проводится для определения степени эффективности и пригодности различных элементов качества технического обслуживания и ремонта авиационной техники для достижения целей, установленных системой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Аудит преследует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или несоответствие элементов системы поддержания летной годности установленным требованиям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эффективности внедренной системы поддержания летной годности с точки зрения достижения целей, установленных в области качества технического обслуживания и ремонта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проверяемой организации возможности улучшить систему поддержания летной годности воздушных судов.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и отчетность 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аудиторской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Для проведения аудита, группой экспертов-аудиторов назначается главный эксперт-аудитор, руководящий группой на всех этапах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характера аудита в группу экспертов-аудиторов могут быть включены эксперты со специализированной подготовкой или наблюдатели, приемлемые для заказчика, проверяемой организации и главного эксперта-аудитора.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Главный эксперт-аудитор принимает окончательные решения по проведению аудита и любых наблюдений при аудите.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Главный эксперт-аудитор: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требования к каждому члену группы экспертов-аудиторов, с учетом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планирует аудит, готовить рабочие документы и проводить инструктаж группы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анализирует документацию, относящуюся к деятельности существующей системы поддержания летной годности воздушных судов, для установления соответствия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немедленно сообщает проверяемой организации о критических несоответствиях;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сообщает обо всех существенных препятствиях, возникающих при выполнении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готовит отчет о результатах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Эксперты-аудиторы: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исполняют требования проводимого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доводят до сведения персонала проверяемой организации информацию о правилах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 и результативно планирует и выполняет возложенные на них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оформляют результат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доводят до сведения заказчика и проверяемой организации информацию о результате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проверяют эффективность корректирующих действий, предпринятых по результатам аудита (по заявке заказчика);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поддерживают в порядке и сохранности документы, относящиеся к аудиту (предоставление документов по требованию заказчика, обеспечение конфиденциальности документов, неразглашение информации, полученной в ходе проведения аудита);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выходят за рамки области деятельности проводимого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собирают и анализируют доказательства, подходящие и достаточные для составления заключений о проверяемой системе поддержания летной годности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появлении любых доказательств, влияющих на результаты аудита, требуют проведения более обширной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проверить, что персонал проверяемой организации знает, имеет в своем распоряжении, понимает и использует методики, документы и другие сведения, описывающие или подтверждающие необходимые элементы системы поддержания летной годности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проверить, что все документы и другие сведения, используемые для системы поддержания летной годности воздушных судов соответствуют требованиям достижения поставленных целей в области обеспечения качества технического обслуживания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Заказчик: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необходимость и цель аудита и организует процесс аудиторской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отчет об аудите;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информирует, какие последующие действия (при необходимости) должны быть предприняты в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Руководство проверяемой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служащих о целях и области деятельности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ответственных лиц из числа служебного персонала для сопровождения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группе экспертов-аудиторов необходимые данные, для обеспечения эффективного и результативного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запросу экспертов-аудиторов предоставляет доступ к необходимому оборудованию, относящееся к системе поддержания летной годности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сотрудничает с экспертами-аудиторами для достижения целей аудита.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Особенности систем поддержания летной годности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Особенности систем поддержания летной годности, учитываемые при проведении аудита систем поддержания летной годности воздушных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программы технического обслуживания и обязательных требований к сохранению летной годности, а также то, что используются только те инструкции по проведению работ, в которых учтены последние изменения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инструкций по проведению работ, включая перенос недостатков в дополнительные карты-наряды на выполнение работ; осуществление контроля за их устранением и окончательной сверки. Действия, предпринятые в отношении начатых, но не завершенных работ, связанных с выполнением конкретной инспекционной проверки или проведением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стандартных технических требований и правил изготовителя авиационной техники или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стандартов инспекционных осмотров 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меры предотвращения и борьбы с коррозией и другие процессы защитной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используемые процедуры передачи в другую рабочую смену воздушного судна с незаконченным в течение рабочего дня объемом работ, обеспечивающие непрерывность контроля и завершение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меры предосторожности, принимаемые с целью проверки всех воздушных судов по завершении любой работы или технического обслуживания на предмет отсутствия оставленных инструментов, различных небольших предметов и деталей на месте проведения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проверке данных, касающихся поддержания летной годности: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соответствие руководств и другой технической документации, относящейся к каждому типу воздушных судов, эксплуатируемых проверяемой организацией, включая документацию по двигателям, воздушным винтам и другому оборудованию, и проверяется получение на постоянной основе пересмотренных вариантов руководств и поправок к ним, а также наличие информации о поддержании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оценивается эксплуатационная документация изготовителей, определяется порядок ее применения к эксплуатируемым типам воздушных судов и регистрации соответствия или использования документации на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проверяется порядок ведения журнала регистрации руководств и технической литературы, имеющейся в организации, места хранения этой документации и фактическое положение дел с внесением в нее поправок;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подтверждается, что все руководства и документы организации как технического, так и технологического характера постоянно обновляются.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проверке складских помещений и правил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соответствие складских помещений и условий хранения компонентов воздушных судов многократного применения, небольших деталей, скоропортящихся предметов, легковоспламеняющихся жидкостей, двигателей и крупных узлов требованиям, принятым проверяемой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проверяются процедуры осмотра поступающих агрегатов, материалов и изделий на предмет определения соответствия заказу, наличия документации, касающейся допуска к эксплуатации и закупки из источников, утвержденных проверяемой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проверяется порядок регистрации партий поступивших грузов и идентификации сырьевых материалов, принятия на склады изделий с неотработанным ресурсом и оформления заявок на получение изделий со складов;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проверяются правила маркировки, включая использование бирок с надписями о пригодности (непригодности) к эксплуатации или подлежащих ремонту изделий, их сертификации и снятия бирок после установки на воздушное судно, а также процедуры маркировки пригодных к эксплуатации изделий с неотработанным ресурсом;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проверяются внутренние процедуры выдачи разрешений на эксплуатацию, подлежащие использованию в том случае, когда изделия направляются в другие места хранения в пределах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проверяются процедуры передачи материалов или изделий, прошедших ремонт, другим организациям. Эта процедура должна также распространяться на изделия, направляемые на поверку и калибровку;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определяются процедуры оформления заявок на получение инструмента, а также система, гарантирующая наличие постоянной информации о месте нахождения этого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контролируются сроки и условия хранения на складах, а также проверяется порядок выдачи стандартных расходных материалов, их идентификации и сортировки.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Проверка средств технического обслуживания проводится с целью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чистоты рабочих помещений, надлежащего технического состояния и функционирования ангаров, ангарных сооружений и специального оборудования, а также организации технического обслуживания самоходного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и функционирования специальных служб и оборудования, включая оборудование для сварки, средства неразрушающего контроля, оборудование для взвешивания и покраски;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регулярного технического обслуживания оборудования для просмотра депозитивов/распечатки информации, которая используется совместно с микрофишами, микрофильмами и компактными дисками, и обеспечения соответствующего качества печати и воспроизведения информации на экране;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соответствия специальных инструментов и оборудования, используемых для каждого типа воздушных судов, включая двигатели, воздушные винты и другое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проверке общих правил организации по контролю за поддержанием летной годности воздушных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проверяется выполнение требований изданных уполномоченными органами в сфере гражданской авиации и (или) разработчиками директив по летной годности, обязательных доработок, осмотров и специальных проверок парка воздушных судов, необходимость проведения которых обусловлена проблемами, возникшими в процессе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контролируется практика организации в отношении составления графиков или предварительного планирования работ по техническому обслуживанию, подлежащих выполнению вне ангаров, и соответствие выделяемых для этого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проверяется функционирование системы представления информации о проблемах, возникающих в процессе эксплуатации авиационной техники, наличие которой предусматривается требованиями уполномоченного органа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проверяется порядок допуска персонала на самостоятельное техническое обслуживание воздушных судов, на оформление свидетельств о техническом обслуживании после выполнения проверок и работ по техническому обслуживанию, эффективность и соответствие системы подготовки, включая повышение квалификации, а также порядок регистрации информации об опыте специалистов, уровне их подготовке и квалификации для оформления допуска на самостоятельное техническое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определяется эффективность технических инструкций, выпускаемых для персонала, связанного с техническим обслуживанием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определяется соответствие персонала с точки зрения квалификации, количества и возможности обеспечивать все виды необходимой деятельности, предусмотренной разрешением, выданным уполномоченным органом в сфере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определяется эффективность и полнота программы проведения комплексных проверок качества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определяется соответствие требованиям программ, включая контроль периодичности технического обслуживания, проверок, организацию контроля за ремонтом, испытаниями, проверкой изделий, регистрации наработки воздушных судов и так далее;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проверяется надлежащее ведение судовой и другой необходимой документации и обеспечение того, что эти документы прошли оценку в соответствии с требованиями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проверяется соблюдение утвержденных методов и практики при выполнении капитального и мелкого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контролируется деятельность субподрядчиков в случаях делегирования части работ по техническому обслуживанию воздушных судов и (или) агрегатов.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независимого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Заказчик принимает окончательное решение относительно того, какие элементы системы поддержания летной годности воздушных судов, физические участки и какая организационная деятельность должны быть подвергнуты аудиту в течение установленного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Область деятельности аудита устанавливается исходя из объема нужной заказчику конкретной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Заказчик определяет стандарты или документы, которым должна соответствовать система поддержания летной годности воздушных судов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Необходимо иметь достаточные объективные доказательства, подтверждающие применение и эффективность системы поддержания летной годности воздушных судов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Ресурсы, предоставляемые для аудита, должны соответствовать установленной области деятельности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Необходимость проведения аудита определяется заказчиком с учетом установленных нормативных требований и любых других соответствующих факторов. Значительные изменения в управлении, организации, политике, методах или технологии, которые могут влиять на систему поддержания летной годности, или изменения в самой системе, а также результаты недавних предшествующих аудиторских проверок являются обстоятельствами, принимаемые во внимание при принятии решения о периодичности аудиторских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качестве основы для планирования аудита эксперт-аудитор анализирует соответствие принятого проверяемой организацией зарегистрированного описания методов выполнения требований системы поддержания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План аудита, подготовленный главным экспертом-аудитором, должен быть одобрен заказчиком и сообщен экспертам-аудиторам и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План аудита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 и область деятельности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лиц, несущих ответственность с точки зрения целей и области деятельности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 (таких как применяемые стандарты по системе поддержания летной годности воздушных судов и руководство по качеству проверяемой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список членов группы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указание на язык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дату и место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наименования проверяемых подразделений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требуемое время и продолжительность проведения каждого из основных мероприятий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расписание совещаний, проводимых в ходе аудита с руководством проверяемой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требования к конфиденциальности;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ожидаемую дату выпуска и рассылки отчета об аудите.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возражении проверяемой организации по каким-либо пунктам плана аудита, то такие возражения разрешаются между главным экспертом-аудитором и проверяемой организацией и, если необходимо, заказчиком до проведения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Конкретные детали плана аудита сообщаются проверяемой организации только в ходе аудита, если их преждевременное раскрытие не мешает сбору объективных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Каждому эксперту-аудитору для аудита выделяются конкретные элементы системы поддержания летной годности воздушных судов или конкретные функциональные подразделения. Такое распределение обязанностей должно производиться главным экспертом-аудитором.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Рабочие документы, необходимые эксперту-аудитору для облегчения аудиторской проверки, а также для документального оформления и отчета о результатах, могут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перечни контрольных вопросов, используемые для оценки элементов системы качества технического обслуживания и ремонта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для регистрации наблюдений при аудите;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для регистрации вспомогательных доказательств, подтверждающих выводы экспертов-аудиторов.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Рабочие документы составляются таким образом, чтобы они не ограничивали проведение дополнительной проверочной деятельности или расследований, необходимость в которых может выявиться на основании информации, полученной в ходе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процессе осуществления аудита проводятся предварительные совещания, целью которых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группы экспертов-аудиторов руководству проверяемой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обзор области деятельности и целей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краткое изложение методов и процедур, которые будут использованы для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официальных каналов связи между группой экспертов-аудиторов и проверяемой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наличия ресурсов и оборудования, необходимых для группы экспертов-аудиторов;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подтверждение времени и дат заключительного и любых промежуточных совещаний группы экспертов-аудиторов и руководства проверяемой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выяснение всех неясных деталей плана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Сбор доказательств производится путем опроса, анализа документов и наблюдения за деятельностью и условиями на участках, представляющих интерес. Признаки, указывающие на возможность несоответствий, должны фиксироваться, если они представляются существенными, включая случаи, когда они не входят в перечень контрольных вопросов и должны подвергаться расследованию. Сведения, собранные в результате опросов, должны проверяться путем сравнения со сведениями на ту же тему, полученными из других независимых источников, таких, как физическое наблюдение, измерения и зарегистрированные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процессе аудита главный эксперт-аудитор по согласованию с заказчиком и проверяемой организацией вносит изменения в распределение обязанностей между членами группы и в план аудита, если это необходимо для обеспечения оптимального достижения целей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Если цели аудита покажутся недостижимыми, то главный эксперт-аудитор должен сообщить причины заказчику и проверяемой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Все наблюдения, сделанные в ходе аудита, подлежат регистрации. После аудита всех видов деятельности группа экспертов-аудиторов должна рассмотреть все свои наблюдения, чтобы решить, какие из них должны быть представлены как несоответствия.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конце аудита, перед подготовкой отчета об аудите, группа экспертов-аудиторов должна провести заключительное совещание с руководством проверяемой организации. Основной целью совещания является представление руководству проверяемой организации наблюдений, сделанных при аудите.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эксперт-аудитор представляет выводы группы экспертов-аудиторов относительно эффективности системы поддержания летной годности воздушных судов в обеспечении достижения целей, установленных в области качества технического обслуживания и ремонта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 предложению проверяемой организации эксперт-аудитор может также внести замечания рекомендательного характера по улучшению системы поддержания летной годности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Отчет об аудите должен объективно отражать как общие сведения, так и содержание аудита. Он должен быть датирован и подписан главным экспертом-аудитором. Отчет должен содержать следующие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область деятельности и цели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подробный план аудита, список членов группы экспертов-аудиторов, сроки проведения аудита и наименование проверяемой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на соответствие которым проводился аудит;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наблюдения несоответствий;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группой экспертов-аудиторов степени соответствия деятельности проверяемой организации применяемому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способность системы поддержания летной годности воздушных судов достичь определенных целей в области качества технического обслуживания и ремонта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рассылка отчета об аудите.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Любые сообщения в промежутке времени от заключительного совещания до выхода отчета должны осуществляться главным экспертом-аудитором.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Отчет об аудите представляется главным экспертом-аудитором заказчику. Копии отчета руководству проверяемой организации предоставляются заказчиком. Проверяемая организация и заказчик обеспечивают надлежащую сохранность отчетов об аудите, содержащих конфиденциальную информацию или информацию, являющуюся собственностью.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Отчет об аудите должен быть подготовлен в сроки, оговоренные в договоре на проведение аудита. Если это нельзя сделать в согласованный период времени, то заказчику и проверяемой организации должны быть представлены причины задержки. При этом устанавливается пересмотренная дата подготовки отчета.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Последующие корректирующие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Проверяемая организация устанавливает и проводит корректирующие действия, необходимые для исправления несоответствия или устранения причин несоответствия.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Корректирующие действия и последующие дополнительные аудиторские проверки должны быть завершены в период времени, согласованный между заказчиком и проверяемой организацией при консультации с организацией, проводящей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Организация, проводящая аудит, информирует заказчика о ходе выполнения корректирующих действий и последующих аудиторских проверках.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