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44e7" w14:textId="6514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8 в приказ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за N 2647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22 ноября 2004 года N 158. Зарегистрирован в Министерстве юстиции Республики Казахстан 23 ноября 2004 года N 3216.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60. Приказ Министра экономики и бюджетного планирования Республики Казахстан от 22 ноября 2004 года N 158 "О внесении дополнения N 8 в приказ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за N 2647"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в Реестре государственной регистрации нормативных правовых актов за N 2647, в который внесены изменения и дополнения приказами Министра экономики и бюджетного планирования Республики Казахстан от 3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2806; от 25 мая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2884, от 2 июля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2932, от 19 июля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2991; от 2 августа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3024; от 26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3180)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08 "Культура, спорт, туризм и информационное пространство" в подфункции 01 "Деятельность в области культуры" дополнить администратором 101  с программой 004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"101 Администрация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004 Хранение историко-культурных ценностей".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 Шаженова) совместно с Юридическим управлением (М.Д. Айтенов) обеспечить государственную регистрацию настоящего приказа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