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5eb1" w14:textId="e1a5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заключению экономической экспертизы бюджетного инвестиционного проекта (программы)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30 сентября 2004 года N 142. Зарегистрирован Министерством юстиции Республики Казахстан 5 ноября 2004 года N 3186. Утратил силу приказом и.о. Министра экономики и бюджетного планирования Республики Казахстан от 2 марта 2009 года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экономики и бюджетного планирования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заключению экономической экспертизы бюджетного инвестиционного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инвестиционной политики (Нурашев Т.Б.) и Юридическому управлению (Айтенов М.Д.)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Исаева Б.А.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142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Требований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заключению экономической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экспертизы бюджетного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(программы)"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к заключению экономической экспертизы бюджетного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инвестиционного проекта (программы)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заключению экономической экспертизы бюджетного инвестиционного проекта (программы) (далее - Требования) разработаны в соответствии с пунктом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определяют общую структуру и требования к содержанию заключения экономической экспертизы инвестиционного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Экономическая экспертиза проводится для оценки анализа, проведенного в рамках разработки технико-экономического обоснования (далее - ТЭО) проекта (программы), и определения целесообразности реализации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являются обязательной формой комплексной оценки экономического анализа бюджетного инвестиционного проекта (программы), проведенного в рамках разработки его ТЭО.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экономической экспертизы составляется по типовой структуре согласно настоящим Требованиям.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Типовая структура заключения экономической экспертизы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бюджетного инвестиционного проекта (программы)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Краткая характеристика инвестиционного проекта (программы)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заявителя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проекта (программы), в том числе мощность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общую стоимость проекта (программы);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форму финансирования проекта (программы).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Оценка состава документации по проекту (программе)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принятые во внимание при проведении экономической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к составу и содержанию представленных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Оценка соответствия проекта (программы) приоритетам бюджетных инвестиций, то есть его соответствие приоритетам бюджетных инвестиций, определенных среднесрочным планом социально-экономического развития Республики Казахстан (области, города), государственным, отраслевым (секторальным) и региональным программам с указанием пункта плана мероприятия по реализации соответствующей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Коммерческая оценка проекта (программы)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спроса (его тенденций) и цен на продукцию (услуги) (с указанием видов продукции (услуг), которые будут производиться (предоставляться) в результате реализации проекта, объемов и цен, оценки конкурентов);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рынков сырья, материалов и других факторов производства, связанных с функционированием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цен на товары, работы и услуги, закупаемые в рамках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рисков, определяющую основные факторы риска, предположительный характер и диапазон изменений, предположительные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технико-технологических решений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выбора месторасположения с указанием оценки относительно источников и поставщиков сырья, потребителей продукции и услуг, близости к транспортным магистралям, географической особенности, альтернативных вариантов;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масштаба проекта, содержащую расчетное обоснование проектной мощности, динамики освоения проектных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схемы реализации проекта и их альтернативных вариантов;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выбора оборудования, определяющую его соответствие мировым стандартам, его технологическую совместимость с уже используемым оборудованием и предлагаемые альтернативные варианты;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компоненты, график реализации проекта (программы) (технологические этапы);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технико-технологических рисков, содержащую основные факторы риска, предположительный характер и диапазон изменений, 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Экологическая оценка проекта (программы) 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включающую оценку экологического ущерба, предполагаемые мероприятия по уменьшению вредного воздействия, оценку соответствия технологии проекта казахстанским и международным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экологических рисков, содержащую основные факторы риска, предположительный характер и диапазон изменений, предположительные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Институциональная оценка проекта (программы)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институциональной схемы реализации проекта (программ), содержащую схему реализации проекта (программы), распределение функций, затрат и выгод, ответственности между участниками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институциональных рисков, определяющую основные факторы риска, предположительный характер и диапазон изменений, 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Финансовая оценка проекта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расчетов общих инвестиционных издержек;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расчетов эксплуатационных издержек;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схемы финансирования, в том числе по стадиям проекта (программы), а также с указанием условий финансирования, источников, потребности в финансовых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расчета себестоимости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расчетов показателей финансовой эффективности, включающую сводный расчет потока денежных средств, анализ проекта с помощью простых методов финансовой оценки, расчет срока окупаемости, простой нормы прибыли, коэффициента покрытия задолженности, анализ с помощью методов дисконтирования, расчет чистой текущей стоимости проекта, внутренней нормы окупаемости, анализ проекта (программы) с помощью методов дисконтирования - расчет чистого дисконтированного дохода (NPV), внутренней нормы прибыльности (IRR), отношения дисконтируемых выгод и затрат (В/С), дисконтированного срока окупаемости;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включающий анализ чувствительности и безубыточности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рисков, определяющую основные факторы риска, предположительный характер и диапазон изменений, 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Экономическая оценка проекта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экономической ситуации с проектом (программы) и без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выгод и затрат, содержащую анализ результатов, следствий и влияния, анализ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 (альтернативные варианты);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экономической эффективности, в том числе экономического чистого дисконтированного дохода и экономической внутренней нормы доходности;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чувствительности;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Социальная оценка проекта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трудовых ресурсах, включая анализ реальной обеспеченности трудовыми ресурсами необходимой квалификации и необходимости реализации программ обучения и переподготовки рабочих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социального значения реализации проекта (программы), в том числе демографических показателей, доходов населения, уровень занятости, влияние на повышение уровня знаний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рисков, определяющую основные факторы риска, предположительный характер и диапазон изменений, предполагаемые мероприятия по снижению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разделу.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Выводы и рекомендации должны содержать краткое заключение по проекту, основные достоинства и недостатки по проекту, а также заключительные выводы, определяющие получение проектом положительной или отрицательной оценки или необходимости дальнейшей доработки, проведения независимой экспертизы.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