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2304" w14:textId="9742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инвестирования активов инвестиционного фонда за пределами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№ 258. Зарегистрировано в Министерстве юстиции Республики Казахстан 5 октября 2004 года № 3131. Утратило силу постановлением Правления Национального Банка Республики Казахстан от 24 февраля 2012 года № 60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фондах"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инвестирования активов инвестиционного фонда за пределами Республики Казахстан.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активами", управляющих инвестиционным портфелем.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21 августа 2004 года N 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инвестирования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инвестиционного фонда за пределами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инвестирования активов инвестиционного фонда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пределами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условия и порядок инвестирования активов инвестиционного фонда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Управляющая компания инвестиционного фонда инвестирует активы инвестиционного фонда за пределы Республики Казахстан самостоятельно или с использованием услуг третьих лиц в соответствии с требованиями пункта 7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инвестиционных фондах" и иного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Активы инвестиционного фонда инвестируются за пределами Республики Казахстан в следующие виды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иностранная валюта стран, присоединившихся к Статье 8 Устава Международного валютного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ценные бумаги, эмитированные следующими международными финансовыми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ценные бумаги иностранных государств и агентские облигации финансовых агентств государств, имеющих долгосрочную рейтинговую оценку в иностранной валюте по международной шкале кредитного рейтинга не ниже "ВВ-" (по классификации рейтинговых агентств "Standard &amp; Poor's" или "Fitch") или "Ва3"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вклады в банках-нерезидентах, имеющих долгосрочную рейтинговую оценку в иностранной валюте по международной шкале кредитного рейтинга не ниже "ВВ-" (по классификации рейтинговых агентств "Standard &amp; Poor's" или "Fitch") или "Ва3"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векселя, долговые ценные бумаги нерезидентов, имеющих долгосрочную рейтинговую оценку в иностранной валюте по международной шкале кредитного рейтинга не ниже "ВВ-" (по классификации рейтинговых агентств "Standard &amp; Poor's" или "Fitch") или "Ва3"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акции, обращающиеся в торговых системах организаторов торгов и эмитенты которых имеют долгосрочную рейтинговую оценку в иностранной валюте по международной шкале кредитного рейтинга не ниже "ВB-" (по классификации рейтинговых агентств "Standard &amp; Poor's" или "Fitch") или "В3"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финансовые инструменты инвестиционных фондов, имеющих рейтинговую оценку по международной шкале не ниже "ВВ-" (по классификации рейтинговых агентств "Standard &amp; Poor's" или "Fitch") или "Ва3" (по классификации рейтингового агентства "Moody's Investors Service"), выпущенные в соответствии с законодательством иных, помимо Республики Казахстан,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депозитарные расписки, базовым активом которых являются ценные бумаги эмитентов, имеющих рейтинговую оценку в иностранной валюте по международной шкале кредитного рейтинга не ниже "ВВ-" (по классификации рейтинговых агентств "Standard &amp; Poor's" или "Fitch") или "Ва3"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приобретаемые в целях хеджирования производные ценные бумаги нерезидентов, имеющих долгосрочную рейтинговую оценку в иностранной валюте по международной шкале кредитного рейтинга не ниже "ВВ+" (по классификации рейтинговых агентств "Standard &amp; Poor's" или "Fitch") или "Ва1"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Управляющая компания инвестиционного фонда осуществляет за пределами Республики Казахстан операции "РЕПО" и "обратное РЕПО" с активами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настоящих Правил не применяются в отношении активов инвестиционных фондов рискового инвестирования.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имущества за пределами Республики Казахстан, в которые могут инвестироваться активы инвестиционного фонда рискового инвестирования, определяется инвестиционной декларацией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неурегулированные настоящими Правилами, разрешаются в порядке, предусмотренном законодательством Республики Казахстан.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