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06ec" w14:textId="46d0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контроля за соблюдением перевозчиками Правил перевозок пассажиров, багажа и грузобагажа железнодорожным транспортом Республики Казахстан, утвержденных постановлением Правительства Республики Казахстан от 14 июля 2011 года № 799 "Об утверждении Правил перевозок пассажиров, багажа и грузобагажа железнодорожным транспортом"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31 августа 2004 года № 324-I. Зарегистрирован в Министерстве юстиции Республики Казахстан 16 сентября 2004 года № 3069. Утратил силу приказом и.о. Министра по инвестициям и развитию Республики Казахстан от 5 февраля 2015 года № 110</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05.02.2015 </w:t>
      </w:r>
      <w:r>
        <w:rPr>
          <w:rFonts w:ascii="Times New Roman"/>
          <w:b w:val="false"/>
          <w:i w:val="false"/>
          <w:color w:val="ff0000"/>
          <w:sz w:val="28"/>
        </w:rPr>
        <w:t>№ 110</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приказа в редакции приказа Министра транспорта и коммуникаций РК от 07.12.2012 </w:t>
      </w:r>
      <w:r>
        <w:rPr>
          <w:rFonts w:ascii="Times New Roman"/>
          <w:b w:val="false"/>
          <w:i w:val="false"/>
          <w:color w:val="ff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Закона Республики Казахстан "О железнодорожном транспорте" приказываю: </w:t>
      </w:r>
    </w:p>
    <w:bookmarkStart w:name="z2" w:id="0"/>
    <w:p>
      <w:pPr>
        <w:spacing w:after="0"/>
        <w:ind w:left="0"/>
        <w:jc w:val="both"/>
      </w:pPr>
      <w:r>
        <w:rPr>
          <w:rFonts w:ascii="Times New Roman"/>
          <w:b w:val="false"/>
          <w:i w:val="false"/>
          <w:color w:val="000000"/>
          <w:sz w:val="28"/>
        </w:rPr>
        <w:t>
      1. Утвердить прилагаемые Правила осуществления контроля за соблюдением перевозчиками Правил перевозок пассажиров, багажа и грузобагажа железнодорожным транспортом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июля 2011 года № 799 «Об утверждении Правил перевозок пассажиров, багажа и грузобагажа железнодорожным транспортом».</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(Мустафин К.С.) обеспечить представление настоящего приказа в Министерство юстиции Республики Казахстан для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Утверждены приказом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31 августа 2004 года N 324-I     </w:t>
      </w:r>
      <w:r>
        <w:br/>
      </w:r>
      <w:r>
        <w:rPr>
          <w:rFonts w:ascii="Times New Roman"/>
          <w:b w:val="false"/>
          <w:i w:val="false"/>
          <w:color w:val="000000"/>
          <w:sz w:val="28"/>
        </w:rPr>
        <w:t xml:space="preserve">
"Об утверждении Правил осуществления    </w:t>
      </w:r>
      <w:r>
        <w:br/>
      </w:r>
      <w:r>
        <w:rPr>
          <w:rFonts w:ascii="Times New Roman"/>
          <w:b w:val="false"/>
          <w:i w:val="false"/>
          <w:color w:val="000000"/>
          <w:sz w:val="28"/>
        </w:rPr>
        <w:t xml:space="preserve">
контроля за соблюдением перевозчиками   </w:t>
      </w:r>
      <w:r>
        <w:br/>
      </w:r>
      <w:r>
        <w:rPr>
          <w:rFonts w:ascii="Times New Roman"/>
          <w:b w:val="false"/>
          <w:i w:val="false"/>
          <w:color w:val="000000"/>
          <w:sz w:val="28"/>
        </w:rPr>
        <w:t xml:space="preserve">
Правил перевозок пассажиров, багажа    </w:t>
      </w:r>
      <w:r>
        <w:br/>
      </w:r>
      <w:r>
        <w:rPr>
          <w:rFonts w:ascii="Times New Roman"/>
          <w:b w:val="false"/>
          <w:i w:val="false"/>
          <w:color w:val="000000"/>
          <w:sz w:val="28"/>
        </w:rPr>
        <w:t xml:space="preserve">
и грузобагажа железнодорожным транспортом  </w:t>
      </w:r>
      <w:r>
        <w:br/>
      </w:r>
      <w:r>
        <w:rPr>
          <w:rFonts w:ascii="Times New Roman"/>
          <w:b w:val="false"/>
          <w:i w:val="false"/>
          <w:color w:val="000000"/>
          <w:sz w:val="28"/>
        </w:rPr>
        <w:t xml:space="preserve">
Республики Казахстан", утвержденных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18 марта 2004 года N 122-I,     </w:t>
      </w:r>
      <w:r>
        <w:br/>
      </w:r>
      <w:r>
        <w:rPr>
          <w:rFonts w:ascii="Times New Roman"/>
          <w:b w:val="false"/>
          <w:i w:val="false"/>
          <w:color w:val="000000"/>
          <w:sz w:val="28"/>
        </w:rPr>
        <w:t xml:space="preserve">
зарегистрированных за N 2810      </w:t>
      </w:r>
    </w:p>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контроля за соблюдением перевозчиками Правил</w:t>
      </w:r>
      <w:r>
        <w:br/>
      </w:r>
      <w:r>
        <w:rPr>
          <w:rFonts w:ascii="Times New Roman"/>
          <w:b/>
          <w:i w:val="false"/>
          <w:color w:val="000000"/>
        </w:rPr>
        <w:t>
перевозок пассажиров, багажа и грузобагажа железнодорожным</w:t>
      </w:r>
      <w:r>
        <w:br/>
      </w:r>
      <w:r>
        <w:rPr>
          <w:rFonts w:ascii="Times New Roman"/>
          <w:b/>
          <w:i w:val="false"/>
          <w:color w:val="000000"/>
        </w:rPr>
        <w:t>
транспортом Республики Казахстан, утвержденных </w:t>
      </w:r>
      <w:r>
        <w:rPr>
          <w:rFonts w:ascii="Times New Roman"/>
          <w:b/>
          <w:i w:val="false"/>
          <w:color w:val="000000"/>
        </w:rPr>
        <w:t>постановлением</w:t>
      </w:r>
      <w:r>
        <w:br/>
      </w:r>
      <w:r>
        <w:rPr>
          <w:rFonts w:ascii="Times New Roman"/>
          <w:b/>
          <w:i w:val="false"/>
          <w:color w:val="000000"/>
        </w:rPr>
        <w:t>
Правительства Республики Казахстан от 14 июля 2011 года № 799</w:t>
      </w:r>
      <w:r>
        <w:br/>
      </w:r>
      <w:r>
        <w:rPr>
          <w:rFonts w:ascii="Times New Roman"/>
          <w:b/>
          <w:i w:val="false"/>
          <w:color w:val="000000"/>
        </w:rPr>
        <w:t>
«Об утверждении Правил перевозок пассажиров, багажа и грузобагажа</w:t>
      </w:r>
      <w:r>
        <w:br/>
      </w:r>
      <w:r>
        <w:rPr>
          <w:rFonts w:ascii="Times New Roman"/>
          <w:b/>
          <w:i w:val="false"/>
          <w:color w:val="000000"/>
        </w:rPr>
        <w:t>
железнодорожным транспортом»</w:t>
      </w:r>
    </w:p>
    <w:bookmarkEnd w:id="2"/>
    <w:p>
      <w:pPr>
        <w:spacing w:after="0"/>
        <w:ind w:left="0"/>
        <w:jc w:val="both"/>
      </w:pPr>
      <w:r>
        <w:rPr>
          <w:rFonts w:ascii="Times New Roman"/>
          <w:b w:val="false"/>
          <w:i w:val="false"/>
          <w:color w:val="ff0000"/>
          <w:sz w:val="28"/>
        </w:rPr>
        <w:t xml:space="preserve">      Сноска. Заголовок в редакции приказа Министра транспорта и коммуникаций РК от 07.12.2012 </w:t>
      </w:r>
      <w:r>
        <w:rPr>
          <w:rFonts w:ascii="Times New Roman"/>
          <w:b w:val="false"/>
          <w:i w:val="false"/>
          <w:color w:val="ff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3"/>
    <w:p>
      <w:pPr>
        <w:spacing w:after="0"/>
        <w:ind w:left="0"/>
        <w:jc w:val="left"/>
      </w:pPr>
      <w:r>
        <w:rPr>
          <w:rFonts w:ascii="Times New Roman"/>
          <w:b/>
          <w:i w:val="false"/>
          <w:color w:val="000000"/>
        </w:rPr>
        <w:t xml:space="preserve"> 
1. Общие положения </w:t>
      </w:r>
    </w:p>
    <w:bookmarkEnd w:id="3"/>
    <w:bookmarkStart w:name="z15" w:id="4"/>
    <w:p>
      <w:pPr>
        <w:spacing w:after="0"/>
        <w:ind w:left="0"/>
        <w:jc w:val="both"/>
      </w:pPr>
      <w:r>
        <w:rPr>
          <w:rFonts w:ascii="Times New Roman"/>
          <w:b w:val="false"/>
          <w:i w:val="false"/>
          <w:color w:val="000000"/>
          <w:sz w:val="28"/>
        </w:rPr>
        <w:t>
      1. Правила осуществления контроля за соблюдением перевозчиками </w:t>
      </w:r>
      <w:r>
        <w:rPr>
          <w:rFonts w:ascii="Times New Roman"/>
          <w:b w:val="false"/>
          <w:i w:val="false"/>
          <w:color w:val="000000"/>
          <w:sz w:val="28"/>
        </w:rPr>
        <w:t>Правил</w:t>
      </w:r>
      <w:r>
        <w:rPr>
          <w:rFonts w:ascii="Times New Roman"/>
          <w:b w:val="false"/>
          <w:i w:val="false"/>
          <w:color w:val="000000"/>
          <w:sz w:val="28"/>
        </w:rPr>
        <w:t xml:space="preserve"> перевозок пассажиров, багажа и грузобагажа железнодорожным транспортом Республики Казахстан, утвержденных постановлением Правительства Республики Казахстан от 14 июля 2011 года № 799 «Об утверждении Правил перевозок пассажиров, багажа и грузобагажа железнодорожным транспортом»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2001 года «О железнодорожном транспорте» (далее - Закон).</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Правила определяют порядок осуществления контроля за соблюдением перевозчиками </w:t>
      </w:r>
      <w:r>
        <w:rPr>
          <w:rFonts w:ascii="Times New Roman"/>
          <w:b w:val="false"/>
          <w:i w:val="false"/>
          <w:color w:val="000000"/>
          <w:sz w:val="28"/>
        </w:rPr>
        <w:t>Правил</w:t>
      </w:r>
      <w:r>
        <w:rPr>
          <w:rFonts w:ascii="Times New Roman"/>
          <w:b w:val="false"/>
          <w:i w:val="false"/>
          <w:color w:val="000000"/>
          <w:sz w:val="28"/>
        </w:rPr>
        <w:t xml:space="preserve"> перевозок пассажиров, багажа и грузобагажа железнодорожным транспортом, утвержденных постановлением Правительства Республики Казахстан от 14 июля 2011 года № 799 «Об утверждении Правил перевозок пассажиров, багажа и грузобагажа железнодорожным транспортом».</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осуществляется должностными лицами органов транспортного контроля (далее - должностные лица)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Должностные лица осуществляют контроль за соблюдением порядка </w:t>
      </w:r>
      <w:r>
        <w:rPr>
          <w:rFonts w:ascii="Times New Roman"/>
          <w:b w:val="false"/>
          <w:i w:val="false"/>
          <w:color w:val="000000"/>
          <w:sz w:val="28"/>
        </w:rPr>
        <w:t>продажи</w:t>
      </w:r>
      <w:r>
        <w:rPr>
          <w:rFonts w:ascii="Times New Roman"/>
          <w:b w:val="false"/>
          <w:i w:val="false"/>
          <w:color w:val="000000"/>
          <w:sz w:val="28"/>
        </w:rPr>
        <w:t>, </w:t>
      </w:r>
      <w:r>
        <w:rPr>
          <w:rFonts w:ascii="Times New Roman"/>
          <w:b w:val="false"/>
          <w:i w:val="false"/>
          <w:color w:val="000000"/>
          <w:sz w:val="28"/>
        </w:rPr>
        <w:t>оформления</w:t>
      </w:r>
      <w:r>
        <w:rPr>
          <w:rFonts w:ascii="Times New Roman"/>
          <w:b w:val="false"/>
          <w:i w:val="false"/>
          <w:color w:val="000000"/>
          <w:sz w:val="28"/>
        </w:rPr>
        <w:t xml:space="preserve"> и переоформления проездных документов, оформления и перевозки багажа и грузобагажа.</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При проведении проверок должностные лица в пределах своей компетенции:</w:t>
      </w:r>
      <w:r>
        <w:br/>
      </w:r>
      <w:r>
        <w:rPr>
          <w:rFonts w:ascii="Times New Roman"/>
          <w:b w:val="false"/>
          <w:i w:val="false"/>
          <w:color w:val="000000"/>
          <w:sz w:val="28"/>
        </w:rPr>
        <w:t>
</w:t>
      </w:r>
      <w:r>
        <w:rPr>
          <w:rFonts w:ascii="Times New Roman"/>
          <w:b w:val="false"/>
          <w:i w:val="false"/>
          <w:color w:val="000000"/>
          <w:sz w:val="28"/>
        </w:rPr>
        <w:t>
      1) запрашивают информацию и сведения от физических и юридических лиц, осуществляющих деятельность, связанную с организацией перевозок пассажиров, багажа и грузобагажа железнодорожным транспортом;</w:t>
      </w:r>
      <w:r>
        <w:br/>
      </w:r>
      <w:r>
        <w:rPr>
          <w:rFonts w:ascii="Times New Roman"/>
          <w:b w:val="false"/>
          <w:i w:val="false"/>
          <w:color w:val="000000"/>
          <w:sz w:val="28"/>
        </w:rPr>
        <w:t>
</w:t>
      </w:r>
      <w:r>
        <w:rPr>
          <w:rFonts w:ascii="Times New Roman"/>
          <w:b w:val="false"/>
          <w:i w:val="false"/>
          <w:color w:val="000000"/>
          <w:sz w:val="28"/>
        </w:rPr>
        <w:t>
      2) в соответствии с </w:t>
      </w:r>
      <w:r>
        <w:rPr>
          <w:rFonts w:ascii="Times New Roman"/>
          <w:b w:val="false"/>
          <w:i w:val="false"/>
          <w:color w:val="000000"/>
          <w:sz w:val="28"/>
        </w:rPr>
        <w:t>Законом</w:t>
      </w:r>
      <w:r>
        <w:rPr>
          <w:rFonts w:ascii="Times New Roman"/>
          <w:b w:val="false"/>
          <w:i w:val="false"/>
          <w:color w:val="000000"/>
          <w:sz w:val="28"/>
        </w:rPr>
        <w:t xml:space="preserve"> выдают </w:t>
      </w:r>
      <w:r>
        <w:rPr>
          <w:rFonts w:ascii="Times New Roman"/>
          <w:b w:val="false"/>
          <w:i w:val="false"/>
          <w:color w:val="000000"/>
          <w:sz w:val="28"/>
        </w:rPr>
        <w:t>предписания</w:t>
      </w:r>
      <w:r>
        <w:rPr>
          <w:rFonts w:ascii="Times New Roman"/>
          <w:b w:val="false"/>
          <w:i w:val="false"/>
          <w:color w:val="000000"/>
          <w:sz w:val="28"/>
        </w:rPr>
        <w:t xml:space="preserve"> об устранении выявленных нарушений в сфере организации перевозок пассажиров, багажа и грузобагажа железнодорожным транспортом;</w:t>
      </w:r>
      <w:r>
        <w:br/>
      </w:r>
      <w:r>
        <w:rPr>
          <w:rFonts w:ascii="Times New Roman"/>
          <w:b w:val="false"/>
          <w:i w:val="false"/>
          <w:color w:val="000000"/>
          <w:sz w:val="28"/>
        </w:rPr>
        <w:t>
</w:t>
      </w:r>
      <w:r>
        <w:rPr>
          <w:rFonts w:ascii="Times New Roman"/>
          <w:b w:val="false"/>
          <w:i w:val="false"/>
          <w:color w:val="000000"/>
          <w:sz w:val="28"/>
        </w:rPr>
        <w:t>
      3) вносят в соответствующие органы предложения по привлечению к ответственности физических и юридических лиц за нарушение законодательных и иных нормативных правовых актов, регулирующих организацию перевозок пассажиров, багажа и грузобагажа железнодорожным транспортом.</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ff0000"/>
          <w:sz w:val="28"/>
        </w:rPr>
        <w:t xml:space="preserve">Исключен приказом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6" w:id="5"/>
    <w:p>
      <w:pPr>
        <w:spacing w:after="0"/>
        <w:ind w:left="0"/>
        <w:jc w:val="left"/>
      </w:pPr>
      <w:r>
        <w:rPr>
          <w:rFonts w:ascii="Times New Roman"/>
          <w:b/>
          <w:i w:val="false"/>
          <w:color w:val="000000"/>
        </w:rPr>
        <w:t xml:space="preserve"> 
2. Порядок осуществления контроля перевозок пассажиров</w:t>
      </w:r>
    </w:p>
    <w:bookmarkEnd w:id="5"/>
    <w:p>
      <w:pPr>
        <w:spacing w:after="0"/>
        <w:ind w:left="0"/>
        <w:jc w:val="both"/>
      </w:pPr>
      <w:r>
        <w:rPr>
          <w:rFonts w:ascii="Times New Roman"/>
          <w:b w:val="false"/>
          <w:i w:val="false"/>
          <w:color w:val="ff0000"/>
          <w:sz w:val="28"/>
        </w:rPr>
        <w:t xml:space="preserve">      Сноска. Наименование главы 2 в редакции приказа Министра транспорта и коммуникаций РК от 07.12.2012 </w:t>
      </w:r>
      <w:r>
        <w:rPr>
          <w:rFonts w:ascii="Times New Roman"/>
          <w:b w:val="false"/>
          <w:i w:val="false"/>
          <w:color w:val="ff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6"/>
    <w:p>
      <w:pPr>
        <w:spacing w:after="0"/>
        <w:ind w:left="0"/>
        <w:jc w:val="both"/>
      </w:pPr>
      <w:r>
        <w:rPr>
          <w:rFonts w:ascii="Times New Roman"/>
          <w:b w:val="false"/>
          <w:i w:val="false"/>
          <w:color w:val="000000"/>
          <w:sz w:val="28"/>
        </w:rPr>
        <w:t>
      6. При осуществлении контроля за организацией перевозок пассажиров в местах реализации и оформления проездных документов, а также в пассажирских поездах подлежат к рассмотрению следующие вопросы:</w:t>
      </w:r>
      <w:r>
        <w:br/>
      </w:r>
      <w:r>
        <w:rPr>
          <w:rFonts w:ascii="Times New Roman"/>
          <w:b w:val="false"/>
          <w:i w:val="false"/>
          <w:color w:val="000000"/>
          <w:sz w:val="28"/>
        </w:rPr>
        <w:t>
</w:t>
      </w:r>
      <w:r>
        <w:rPr>
          <w:rFonts w:ascii="Times New Roman"/>
          <w:b w:val="false"/>
          <w:i w:val="false"/>
          <w:color w:val="000000"/>
          <w:sz w:val="28"/>
        </w:rPr>
        <w:t>
      1) соблюдение перевозчиками и организациями железнодорожного транспорта </w:t>
      </w:r>
      <w:r>
        <w:rPr>
          <w:rFonts w:ascii="Times New Roman"/>
          <w:b w:val="false"/>
          <w:i w:val="false"/>
          <w:color w:val="000000"/>
          <w:sz w:val="28"/>
        </w:rPr>
        <w:t>Правил</w:t>
      </w:r>
      <w:r>
        <w:rPr>
          <w:rFonts w:ascii="Times New Roman"/>
          <w:b w:val="false"/>
          <w:i w:val="false"/>
          <w:color w:val="000000"/>
          <w:sz w:val="28"/>
        </w:rPr>
        <w:t xml:space="preserve"> перевозок пассажиров багажа и грузобагажа железнодорожным транспортом;</w:t>
      </w:r>
      <w:r>
        <w:br/>
      </w:r>
      <w:r>
        <w:rPr>
          <w:rFonts w:ascii="Times New Roman"/>
          <w:b w:val="false"/>
          <w:i w:val="false"/>
          <w:color w:val="000000"/>
          <w:sz w:val="28"/>
        </w:rPr>
        <w:t>
</w:t>
      </w:r>
      <w:r>
        <w:rPr>
          <w:rFonts w:ascii="Times New Roman"/>
          <w:b w:val="false"/>
          <w:i w:val="false"/>
          <w:color w:val="000000"/>
          <w:sz w:val="28"/>
        </w:rPr>
        <w:t xml:space="preserve">
      2) организация продажи проездных документов, в том числе правильность выдачи и оформления перевозочных и проездных документов; </w:t>
      </w:r>
      <w:r>
        <w:br/>
      </w:r>
      <w:r>
        <w:rPr>
          <w:rFonts w:ascii="Times New Roman"/>
          <w:b w:val="false"/>
          <w:i w:val="false"/>
          <w:color w:val="000000"/>
          <w:sz w:val="28"/>
        </w:rPr>
        <w:t>
</w:t>
      </w:r>
      <w:r>
        <w:rPr>
          <w:rFonts w:ascii="Times New Roman"/>
          <w:b w:val="false"/>
          <w:i w:val="false"/>
          <w:color w:val="000000"/>
          <w:sz w:val="28"/>
        </w:rPr>
        <w:t>
      3) соблюдение правильности использования вагонов установленных </w:t>
      </w:r>
      <w:r>
        <w:rPr>
          <w:rFonts w:ascii="Times New Roman"/>
          <w:b w:val="false"/>
          <w:i w:val="false"/>
          <w:color w:val="000000"/>
          <w:sz w:val="28"/>
        </w:rPr>
        <w:t>категорий</w:t>
      </w:r>
      <w:r>
        <w:rPr>
          <w:rFonts w:ascii="Times New Roman"/>
          <w:b w:val="false"/>
          <w:i w:val="false"/>
          <w:color w:val="000000"/>
          <w:sz w:val="28"/>
        </w:rPr>
        <w:t xml:space="preserve">, согласно утвержденных организациями железнодорожного транспорта схем формирования пассажирских поездов; </w:t>
      </w:r>
      <w:r>
        <w:br/>
      </w:r>
      <w:r>
        <w:rPr>
          <w:rFonts w:ascii="Times New Roman"/>
          <w:b w:val="false"/>
          <w:i w:val="false"/>
          <w:color w:val="000000"/>
          <w:sz w:val="28"/>
        </w:rPr>
        <w:t>
</w:t>
      </w:r>
      <w:r>
        <w:rPr>
          <w:rFonts w:ascii="Times New Roman"/>
          <w:b w:val="false"/>
          <w:i w:val="false"/>
          <w:color w:val="000000"/>
          <w:sz w:val="28"/>
        </w:rPr>
        <w:t>
      4) соблюдение норм </w:t>
      </w:r>
      <w:r>
        <w:rPr>
          <w:rFonts w:ascii="Times New Roman"/>
          <w:b w:val="false"/>
          <w:i w:val="false"/>
          <w:color w:val="000000"/>
          <w:sz w:val="28"/>
        </w:rPr>
        <w:t>пожарной</w:t>
      </w:r>
      <w:r>
        <w:rPr>
          <w:rFonts w:ascii="Times New Roman"/>
          <w:b w:val="false"/>
          <w:i w:val="false"/>
          <w:color w:val="000000"/>
          <w:sz w:val="28"/>
        </w:rPr>
        <w:t xml:space="preserve"> и </w:t>
      </w:r>
      <w:r>
        <w:rPr>
          <w:rFonts w:ascii="Times New Roman"/>
          <w:b w:val="false"/>
          <w:i w:val="false"/>
          <w:color w:val="000000"/>
          <w:sz w:val="28"/>
        </w:rPr>
        <w:t>санитарной безопасности</w:t>
      </w:r>
      <w:r>
        <w:rPr>
          <w:rFonts w:ascii="Times New Roman"/>
          <w:b w:val="false"/>
          <w:i w:val="false"/>
          <w:color w:val="000000"/>
          <w:sz w:val="28"/>
        </w:rPr>
        <w:t xml:space="preserve">, установленных для объектов железнодорожного транспорта; </w:t>
      </w:r>
      <w:r>
        <w:br/>
      </w:r>
      <w:r>
        <w:rPr>
          <w:rFonts w:ascii="Times New Roman"/>
          <w:b w:val="false"/>
          <w:i w:val="false"/>
          <w:color w:val="000000"/>
          <w:sz w:val="28"/>
        </w:rPr>
        <w:t>
</w:t>
      </w:r>
      <w:r>
        <w:rPr>
          <w:rFonts w:ascii="Times New Roman"/>
          <w:b w:val="false"/>
          <w:i w:val="false"/>
          <w:color w:val="000000"/>
          <w:sz w:val="28"/>
        </w:rPr>
        <w:t>
      5) обеспечение </w:t>
      </w:r>
      <w:r>
        <w:rPr>
          <w:rFonts w:ascii="Times New Roman"/>
          <w:b w:val="false"/>
          <w:i w:val="false"/>
          <w:color w:val="000000"/>
          <w:sz w:val="28"/>
        </w:rPr>
        <w:t>безопасности</w:t>
      </w:r>
      <w:r>
        <w:rPr>
          <w:rFonts w:ascii="Times New Roman"/>
          <w:b w:val="false"/>
          <w:i w:val="false"/>
          <w:color w:val="000000"/>
          <w:sz w:val="28"/>
        </w:rPr>
        <w:t xml:space="preserve"> перевозок пассажиров; </w:t>
      </w:r>
      <w:r>
        <w:br/>
      </w:r>
      <w:r>
        <w:rPr>
          <w:rFonts w:ascii="Times New Roman"/>
          <w:b w:val="false"/>
          <w:i w:val="false"/>
          <w:color w:val="000000"/>
          <w:sz w:val="28"/>
        </w:rPr>
        <w:t>
</w:t>
      </w:r>
      <w:r>
        <w:rPr>
          <w:rFonts w:ascii="Times New Roman"/>
          <w:b w:val="false"/>
          <w:i w:val="false"/>
          <w:color w:val="000000"/>
          <w:sz w:val="28"/>
        </w:rPr>
        <w:t xml:space="preserve">
      6) обеспечение условий и мер предосторожности при перевозках опасных веществ;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приказом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выявление и пресечение административных правонарушений,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железнодорожного транспорта; </w:t>
      </w:r>
      <w:r>
        <w:br/>
      </w:r>
      <w:r>
        <w:rPr>
          <w:rFonts w:ascii="Times New Roman"/>
          <w:b w:val="false"/>
          <w:i w:val="false"/>
          <w:color w:val="000000"/>
          <w:sz w:val="28"/>
        </w:rPr>
        <w:t>
</w:t>
      </w:r>
      <w:r>
        <w:rPr>
          <w:rFonts w:ascii="Times New Roman"/>
          <w:b w:val="false"/>
          <w:i w:val="false"/>
          <w:color w:val="000000"/>
          <w:sz w:val="28"/>
        </w:rPr>
        <w:t>
      9) состояние внутреннего оборудования и съемного инвентаря, работоспособность системы отопления, освещения, вентиляции и кондиционирования вагонов;</w:t>
      </w:r>
      <w:r>
        <w:br/>
      </w:r>
      <w:r>
        <w:rPr>
          <w:rFonts w:ascii="Times New Roman"/>
          <w:b w:val="false"/>
          <w:i w:val="false"/>
          <w:color w:val="000000"/>
          <w:sz w:val="28"/>
        </w:rPr>
        <w:t>
</w:t>
      </w:r>
      <w:r>
        <w:rPr>
          <w:rFonts w:ascii="Times New Roman"/>
          <w:b w:val="false"/>
          <w:i w:val="false"/>
          <w:color w:val="000000"/>
          <w:sz w:val="28"/>
        </w:rPr>
        <w:t xml:space="preserve">
      10) учет расхода постельного белья; </w:t>
      </w:r>
      <w:r>
        <w:br/>
      </w:r>
      <w:r>
        <w:rPr>
          <w:rFonts w:ascii="Times New Roman"/>
          <w:b w:val="false"/>
          <w:i w:val="false"/>
          <w:color w:val="000000"/>
          <w:sz w:val="28"/>
        </w:rPr>
        <w:t>
</w:t>
      </w:r>
      <w:r>
        <w:rPr>
          <w:rFonts w:ascii="Times New Roman"/>
          <w:b w:val="false"/>
          <w:i w:val="false"/>
          <w:color w:val="000000"/>
          <w:sz w:val="28"/>
        </w:rPr>
        <w:t>
      11) наличие у пассажиров проездных документов (билетов), соответствие проездных документов, предъявленных пассажирами, категориям вагонов, в которых совершается проезд;</w:t>
      </w:r>
      <w:r>
        <w:br/>
      </w:r>
      <w:r>
        <w:rPr>
          <w:rFonts w:ascii="Times New Roman"/>
          <w:b w:val="false"/>
          <w:i w:val="false"/>
          <w:color w:val="000000"/>
          <w:sz w:val="28"/>
        </w:rPr>
        <w:t>
</w:t>
      </w:r>
      <w:r>
        <w:rPr>
          <w:rFonts w:ascii="Times New Roman"/>
          <w:b w:val="false"/>
          <w:i w:val="false"/>
          <w:color w:val="000000"/>
          <w:sz w:val="28"/>
        </w:rPr>
        <w:t xml:space="preserve">
      12) соответствие данных проездных документов (билетов), документам, удостоверяющим личность пассажиров; </w:t>
      </w:r>
      <w:r>
        <w:br/>
      </w:r>
      <w:r>
        <w:rPr>
          <w:rFonts w:ascii="Times New Roman"/>
          <w:b w:val="false"/>
          <w:i w:val="false"/>
          <w:color w:val="000000"/>
          <w:sz w:val="28"/>
        </w:rPr>
        <w:t>
</w:t>
      </w:r>
      <w:r>
        <w:rPr>
          <w:rFonts w:ascii="Times New Roman"/>
          <w:b w:val="false"/>
          <w:i w:val="false"/>
          <w:color w:val="000000"/>
          <w:sz w:val="28"/>
        </w:rPr>
        <w:t>
      13) соответствие ручной клади, перевозимой пассажирами, установленным </w:t>
      </w:r>
      <w:r>
        <w:rPr>
          <w:rFonts w:ascii="Times New Roman"/>
          <w:b w:val="false"/>
          <w:i w:val="false"/>
          <w:color w:val="000000"/>
          <w:sz w:val="28"/>
        </w:rPr>
        <w:t>нормам провоза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14) выполнение начальником, проводниками, а также приемосдатчиками вагонов пассажирского поезда установленных требований должностных инструкций и других нормативных актов.</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приказом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Проверки пассажирских поездов проводятся согласно плана-графика проверок пассажирских поездов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утверждаемого руководителем территориальных органов Комитета транспортного контроля Министерства транспорта и коммуникаций Республики Казахстан или лицом, его замещающим.</w:t>
      </w:r>
      <w:r>
        <w:br/>
      </w:r>
      <w:r>
        <w:rPr>
          <w:rFonts w:ascii="Times New Roman"/>
          <w:b w:val="false"/>
          <w:i w:val="false"/>
          <w:color w:val="000000"/>
          <w:sz w:val="28"/>
        </w:rPr>
        <w:t>
</w:t>
      </w:r>
      <w:r>
        <w:rPr>
          <w:rFonts w:ascii="Times New Roman"/>
          <w:b w:val="false"/>
          <w:i w:val="false"/>
          <w:color w:val="000000"/>
          <w:sz w:val="28"/>
        </w:rPr>
        <w:t>
      Акт о назначении проверок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выдается руководителем Комитета транспортного контроля Министерства транспорта и коммуникаций Республики Казахстан или его территориального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Порядок проведения проверок должностными лицами пассажирских поездов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1) должностные лица перед началом проверки пассажирского поезда (пассажирского, багажного, почтово-багажного, почтового или служебного вагонов) предъявляют служебное удостоверение и Акт о назначении проверки данного поезда, при этом информируют начальника пассажирского поезда (приемосдатчика багажного, почтово-багажного, почтового или проводника служебного вагонов) о начале проверки;</w:t>
      </w:r>
      <w:r>
        <w:br/>
      </w:r>
      <w:r>
        <w:rPr>
          <w:rFonts w:ascii="Times New Roman"/>
          <w:b w:val="false"/>
          <w:i w:val="false"/>
          <w:color w:val="000000"/>
          <w:sz w:val="28"/>
        </w:rPr>
        <w:t>
</w:t>
      </w:r>
      <w:r>
        <w:rPr>
          <w:rFonts w:ascii="Times New Roman"/>
          <w:b w:val="false"/>
          <w:i w:val="false"/>
          <w:color w:val="000000"/>
          <w:sz w:val="28"/>
        </w:rPr>
        <w:t>
      2) к проверке проездных документов пассажиров в вагонах пассажирских поездов, должностные лица приступают после проследования станции отправления и/или формирования поезда;</w:t>
      </w:r>
      <w:r>
        <w:br/>
      </w:r>
      <w:r>
        <w:rPr>
          <w:rFonts w:ascii="Times New Roman"/>
          <w:b w:val="false"/>
          <w:i w:val="false"/>
          <w:color w:val="000000"/>
          <w:sz w:val="28"/>
        </w:rPr>
        <w:t>
</w:t>
      </w:r>
      <w:r>
        <w:rPr>
          <w:rFonts w:ascii="Times New Roman"/>
          <w:b w:val="false"/>
          <w:i w:val="false"/>
          <w:color w:val="000000"/>
          <w:sz w:val="28"/>
        </w:rPr>
        <w:t>
      3) проверка осуществляется во всех вагонах проверяемого состава пассажирского поезда, в части пресечения провоза безбилетного пассажира и неоформленного багажа и грузобагажа;</w:t>
      </w:r>
      <w:r>
        <w:br/>
      </w:r>
      <w:r>
        <w:rPr>
          <w:rFonts w:ascii="Times New Roman"/>
          <w:b w:val="false"/>
          <w:i w:val="false"/>
          <w:color w:val="000000"/>
          <w:sz w:val="28"/>
        </w:rPr>
        <w:t>
</w:t>
      </w:r>
      <w:r>
        <w:rPr>
          <w:rFonts w:ascii="Times New Roman"/>
          <w:b w:val="false"/>
          <w:i w:val="false"/>
          <w:color w:val="000000"/>
          <w:sz w:val="28"/>
        </w:rPr>
        <w:t>
      4) при обнаружении в пассажирских вагонах всех типов безбилетных пассажиров должностные лица составляют Акт о результатах проверки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5) все нарушения, обнаруженные в ходе проверки отражаются в рейсовом журнале поезда (вагона);</w:t>
      </w:r>
      <w:r>
        <w:br/>
      </w:r>
      <w:r>
        <w:rPr>
          <w:rFonts w:ascii="Times New Roman"/>
          <w:b w:val="false"/>
          <w:i w:val="false"/>
          <w:color w:val="000000"/>
          <w:sz w:val="28"/>
        </w:rPr>
        <w:t>
</w:t>
      </w:r>
      <w:r>
        <w:rPr>
          <w:rFonts w:ascii="Times New Roman"/>
          <w:b w:val="false"/>
          <w:i w:val="false"/>
          <w:color w:val="000000"/>
          <w:sz w:val="28"/>
        </w:rPr>
        <w:t>
      6) принимают меры по высадке пассажиров в соответствии с требованиями </w:t>
      </w:r>
      <w:r>
        <w:rPr>
          <w:rFonts w:ascii="Times New Roman"/>
          <w:b w:val="false"/>
          <w:i w:val="false"/>
          <w:color w:val="000000"/>
          <w:sz w:val="28"/>
        </w:rPr>
        <w:t>пункта 245</w:t>
      </w:r>
      <w:r>
        <w:rPr>
          <w:rFonts w:ascii="Times New Roman"/>
          <w:b w:val="false"/>
          <w:i w:val="false"/>
          <w:color w:val="000000"/>
          <w:sz w:val="28"/>
        </w:rPr>
        <w:t xml:space="preserve"> Правил перевозок пассажиров, багажа и грузобагажа железнодорожным транспортом.</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Проверка наличия или отсутствия безбилетных пассажиров в пассажирских поездах в ночное время должна производиться с наименьшим беспокойством для пассажиров. </w:t>
      </w:r>
    </w:p>
    <w:bookmarkEnd w:id="6"/>
    <w:bookmarkStart w:name="z7" w:id="7"/>
    <w:p>
      <w:pPr>
        <w:spacing w:after="0"/>
        <w:ind w:left="0"/>
        <w:jc w:val="left"/>
      </w:pPr>
      <w:r>
        <w:rPr>
          <w:rFonts w:ascii="Times New Roman"/>
          <w:b/>
          <w:i w:val="false"/>
          <w:color w:val="000000"/>
        </w:rPr>
        <w:t xml:space="preserve"> 
3. Порядок осуществления контроля перевозок багажа, грузобагажа</w:t>
      </w:r>
    </w:p>
    <w:bookmarkEnd w:id="7"/>
    <w:p>
      <w:pPr>
        <w:spacing w:after="0"/>
        <w:ind w:left="0"/>
        <w:jc w:val="both"/>
      </w:pPr>
      <w:r>
        <w:rPr>
          <w:rFonts w:ascii="Times New Roman"/>
          <w:b w:val="false"/>
          <w:i w:val="false"/>
          <w:color w:val="ff0000"/>
          <w:sz w:val="28"/>
        </w:rPr>
        <w:t xml:space="preserve">      Сноска. Наименование главы 3 в редакции приказа Министра транспорта и коммуникаций РК от 07.12.2012 </w:t>
      </w:r>
      <w:r>
        <w:rPr>
          <w:rFonts w:ascii="Times New Roman"/>
          <w:b w:val="false"/>
          <w:i w:val="false"/>
          <w:color w:val="ff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8"/>
    <w:p>
      <w:pPr>
        <w:spacing w:after="0"/>
        <w:ind w:left="0"/>
        <w:jc w:val="both"/>
      </w:pPr>
      <w:r>
        <w:rPr>
          <w:rFonts w:ascii="Times New Roman"/>
          <w:b w:val="false"/>
          <w:i w:val="false"/>
          <w:color w:val="000000"/>
          <w:sz w:val="28"/>
        </w:rPr>
        <w:t>
      10. При осуществлении контроля за организацией перевозок багажа и грузобагажа в пути следования пассажирских, багажных, почтово-багажных и почтовых вагонов, должностные лица:</w:t>
      </w:r>
      <w:r>
        <w:br/>
      </w:r>
      <w:r>
        <w:rPr>
          <w:rFonts w:ascii="Times New Roman"/>
          <w:b w:val="false"/>
          <w:i w:val="false"/>
          <w:color w:val="000000"/>
          <w:sz w:val="28"/>
        </w:rPr>
        <w:t>
</w:t>
      </w:r>
      <w:r>
        <w:rPr>
          <w:rFonts w:ascii="Times New Roman"/>
          <w:b w:val="false"/>
          <w:i w:val="false"/>
          <w:color w:val="000000"/>
          <w:sz w:val="28"/>
        </w:rPr>
        <w:t>
      1) проверяют наличие перевозимого багажа и грузобагажа на предмет их соответствия сопроводительным документам, а также предметов, являющихся </w:t>
      </w:r>
      <w:r>
        <w:rPr>
          <w:rFonts w:ascii="Times New Roman"/>
          <w:b w:val="false"/>
          <w:i w:val="false"/>
          <w:color w:val="000000"/>
          <w:sz w:val="28"/>
        </w:rPr>
        <w:t>опасными веществами</w:t>
      </w:r>
      <w:r>
        <w:rPr>
          <w:rFonts w:ascii="Times New Roman"/>
          <w:b w:val="false"/>
          <w:i w:val="false"/>
          <w:color w:val="000000"/>
          <w:sz w:val="28"/>
        </w:rPr>
        <w:t xml:space="preserve"> и запрещенными к перевозкам в багажном или почтово-багажном вагоне;</w:t>
      </w:r>
      <w:r>
        <w:br/>
      </w:r>
      <w:r>
        <w:rPr>
          <w:rFonts w:ascii="Times New Roman"/>
          <w:b w:val="false"/>
          <w:i w:val="false"/>
          <w:color w:val="000000"/>
          <w:sz w:val="28"/>
        </w:rPr>
        <w:t>
</w:t>
      </w:r>
      <w:r>
        <w:rPr>
          <w:rFonts w:ascii="Times New Roman"/>
          <w:b w:val="false"/>
          <w:i w:val="false"/>
          <w:color w:val="000000"/>
          <w:sz w:val="28"/>
        </w:rPr>
        <w:t>
      2) при обнаружении в багажном, почтово-багажном и почтовом вагоне посторонних лиц (без документов, дающих право проезда) составляют акт о результатах проверки, в котором указывают данные приемосдатчика (или лица ответственного за перевозку) вагона, количество обнаруженных безбилетных пассажиров, взыскивают с них штраф. Привлекают приемосдатчика (или лица ответственного за перевозку) вагона за провоз безбилетных пассажиров к административной ответственности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479 Кодекса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3) при обнаружении багажа и грузобагажа, принятого к перевозке без соответствующего оформления, принимают меры по сдаче его для дальнейшего оформления в багажное отделение ближайшей железнодорожной станции, с оформлением записи о выявленном нарушении в рейсовом журнале багажного или почтово-багажного вагона;</w:t>
      </w:r>
      <w:r>
        <w:br/>
      </w:r>
      <w:r>
        <w:rPr>
          <w:rFonts w:ascii="Times New Roman"/>
          <w:b w:val="false"/>
          <w:i w:val="false"/>
          <w:color w:val="000000"/>
          <w:sz w:val="28"/>
        </w:rPr>
        <w:t>
</w:t>
      </w:r>
      <w:r>
        <w:rPr>
          <w:rFonts w:ascii="Times New Roman"/>
          <w:b w:val="false"/>
          <w:i w:val="false"/>
          <w:color w:val="000000"/>
          <w:sz w:val="28"/>
        </w:rPr>
        <w:t>
      4) проверяют соблюдение перевозчиками и организациями железнодорожного транспорта </w:t>
      </w:r>
      <w:r>
        <w:rPr>
          <w:rFonts w:ascii="Times New Roman"/>
          <w:b w:val="false"/>
          <w:i w:val="false"/>
          <w:color w:val="000000"/>
          <w:sz w:val="28"/>
        </w:rPr>
        <w:t>Правил</w:t>
      </w:r>
      <w:r>
        <w:rPr>
          <w:rFonts w:ascii="Times New Roman"/>
          <w:b w:val="false"/>
          <w:i w:val="false"/>
          <w:color w:val="000000"/>
          <w:sz w:val="28"/>
        </w:rPr>
        <w:t xml:space="preserve"> перевозок пассажиров, багажа и грузобагажа железнодорожным транспортом.</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Проверка багажных, почтово-багажных и почтовых вагонов проводится должностными лицами на железнодорожных станциях и в пути следования поезда, при этом опечатанные кладовые багажных, почтово-багажных и почтовых вагонов проверяются на станциях в присутствии представителя отделения перевозки почты и администрации багажного отделения. </w:t>
      </w:r>
    </w:p>
    <w:bookmarkEnd w:id="8"/>
    <w:bookmarkStart w:name="z8" w:id="9"/>
    <w:p>
      <w:pPr>
        <w:spacing w:after="0"/>
        <w:ind w:left="0"/>
        <w:jc w:val="left"/>
      </w:pPr>
      <w:r>
        <w:rPr>
          <w:rFonts w:ascii="Times New Roman"/>
          <w:b/>
          <w:i w:val="false"/>
          <w:color w:val="000000"/>
        </w:rPr>
        <w:t xml:space="preserve">   
4. Порядок осуществления контроля за специальными вагонами</w:t>
      </w:r>
    </w:p>
    <w:bookmarkEnd w:id="9"/>
    <w:p>
      <w:pPr>
        <w:spacing w:after="0"/>
        <w:ind w:left="0"/>
        <w:jc w:val="both"/>
      </w:pPr>
      <w:r>
        <w:rPr>
          <w:rFonts w:ascii="Times New Roman"/>
          <w:b w:val="false"/>
          <w:i w:val="false"/>
          <w:color w:val="ff0000"/>
          <w:sz w:val="28"/>
        </w:rPr>
        <w:t xml:space="preserve">      Сноска. Наименование главы 4 в редакции приказа Министра транспорта и коммуникаций РК от 07.12.2012 </w:t>
      </w:r>
      <w:r>
        <w:rPr>
          <w:rFonts w:ascii="Times New Roman"/>
          <w:b w:val="false"/>
          <w:i w:val="false"/>
          <w:color w:val="ff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10"/>
    <w:p>
      <w:pPr>
        <w:spacing w:after="0"/>
        <w:ind w:left="0"/>
        <w:jc w:val="both"/>
      </w:pPr>
      <w:r>
        <w:rPr>
          <w:rFonts w:ascii="Times New Roman"/>
          <w:b w:val="false"/>
          <w:i w:val="false"/>
          <w:color w:val="000000"/>
          <w:sz w:val="28"/>
        </w:rPr>
        <w:t xml:space="preserve">
      12. Организация контроля за специальными вагонами (вагоном-рестораном, купе-буфетом, туристским вагоном, служебным, служебно-техническим, арендованным), включенными в состав пассажирского поезда проводится на общих основаниях. </w:t>
      </w:r>
      <w:r>
        <w:br/>
      </w:r>
      <w:r>
        <w:rPr>
          <w:rFonts w:ascii="Times New Roman"/>
          <w:b w:val="false"/>
          <w:i w:val="false"/>
          <w:color w:val="000000"/>
          <w:sz w:val="28"/>
        </w:rPr>
        <w:t>
</w:t>
      </w:r>
      <w:r>
        <w:rPr>
          <w:rFonts w:ascii="Times New Roman"/>
          <w:b w:val="false"/>
          <w:i w:val="false"/>
          <w:color w:val="000000"/>
          <w:sz w:val="28"/>
        </w:rPr>
        <w:t>
      13. При проверке вагонов-ресторанов (купе-буфетов) на наличие или отсутствие безбилетных пассажиров, производится проверка у работников вагона-ресторана (купе-буфета) документов, устанавливающих право их проезда. В ходе проверки, с целью подтверждения факта проезда пассажиров по проездным документам (билетам), должностные лица требуют у пассажиров, находящихся в вагоне-ресторане (купе-буфете), указать номер вагона в составе поезда, в котором они совершают проезд. При этом начальник поезда по просьбе должностных лиц организовывает доставку проездного документа (билета) пассажиров, находящихся в вагоне-ресторане (купе-буфете). В случае обнаружения проезда безбилетных пассажиров и их провоза работниками вагона-ресторана, (купе-буфета) пассажиры и лица, допустившие провоз привлекаются к административной ответственности в установленном </w:t>
      </w:r>
      <w:r>
        <w:rPr>
          <w:rFonts w:ascii="Times New Roman"/>
          <w:b w:val="false"/>
          <w:i w:val="false"/>
          <w:color w:val="000000"/>
          <w:sz w:val="28"/>
        </w:rPr>
        <w:t>законодательными актами</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14. При проверке служебного, служебно-технического вагонов, у пассажиров проверяется наличие документов, устанавливающих право использования вагона в составе пассажирского поезда и проезда в них. При обнаружении в вагоне посторонних лиц (без документов дающих право проезда) составляется акт о результатах проверки. Проводник (или лицо, ответственное за перевозку) вагона за провоз безбилетных пассажиров также привлекается к административной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479 Кодекса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приказа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При выявлении перевозки в специальных вагонах багажа или грузобагажа без соответствующего оформления лица, допустившие административное правонарушение привлекаются к ответственности в установленном </w:t>
      </w:r>
      <w:r>
        <w:rPr>
          <w:rFonts w:ascii="Times New Roman"/>
          <w:b w:val="false"/>
          <w:i w:val="false"/>
          <w:color w:val="000000"/>
          <w:sz w:val="28"/>
        </w:rPr>
        <w:t>законодательными актами</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xml:space="preserve">
      16. Физические и юридические лица, осуществляющие перевозочный процесс на железнодорожном транспорте, при проверке их деятельности должностными лицами: </w:t>
      </w:r>
      <w:r>
        <w:br/>
      </w:r>
      <w:r>
        <w:rPr>
          <w:rFonts w:ascii="Times New Roman"/>
          <w:b w:val="false"/>
          <w:i w:val="false"/>
          <w:color w:val="000000"/>
          <w:sz w:val="28"/>
        </w:rPr>
        <w:t>
</w:t>
      </w:r>
      <w:r>
        <w:rPr>
          <w:rFonts w:ascii="Times New Roman"/>
          <w:b w:val="false"/>
          <w:i w:val="false"/>
          <w:color w:val="000000"/>
          <w:sz w:val="28"/>
        </w:rPr>
        <w:t xml:space="preserve">
      1) требуют предъявления от осуществляющих проверку работников органов транспортного контроля соответствующих документов (служебного удостоверения, предписания на проведение проверки), подтверждающих их личность и полномочия; </w:t>
      </w:r>
      <w:r>
        <w:br/>
      </w:r>
      <w:r>
        <w:rPr>
          <w:rFonts w:ascii="Times New Roman"/>
          <w:b w:val="false"/>
          <w:i w:val="false"/>
          <w:color w:val="000000"/>
          <w:sz w:val="28"/>
        </w:rPr>
        <w:t>
</w:t>
      </w:r>
      <w:r>
        <w:rPr>
          <w:rFonts w:ascii="Times New Roman"/>
          <w:b w:val="false"/>
          <w:i w:val="false"/>
          <w:color w:val="000000"/>
          <w:sz w:val="28"/>
        </w:rPr>
        <w:t xml:space="preserve">
      2) ознакамливаются с результатами проведенной проверки. </w:t>
      </w:r>
    </w:p>
    <w:bookmarkEnd w:id="10"/>
    <w:bookmarkStart w:name="z9" w:id="11"/>
    <w:p>
      <w:pPr>
        <w:spacing w:after="0"/>
        <w:ind w:left="0"/>
        <w:jc w:val="left"/>
      </w:pPr>
      <w:r>
        <w:rPr>
          <w:rFonts w:ascii="Times New Roman"/>
          <w:b/>
          <w:i w:val="false"/>
          <w:color w:val="000000"/>
        </w:rPr>
        <w:t xml:space="preserve"> 
 5. Порядок оформления выявленных нарушений </w:t>
      </w:r>
    </w:p>
    <w:bookmarkEnd w:id="11"/>
    <w:bookmarkStart w:name="z64" w:id="12"/>
    <w:p>
      <w:pPr>
        <w:spacing w:after="0"/>
        <w:ind w:left="0"/>
        <w:jc w:val="both"/>
      </w:pPr>
      <w:r>
        <w:rPr>
          <w:rFonts w:ascii="Times New Roman"/>
          <w:b w:val="false"/>
          <w:i w:val="false"/>
          <w:color w:val="000000"/>
          <w:sz w:val="28"/>
        </w:rPr>
        <w:t>
      17. Должностные лица в случае выявления нарушений </w:t>
      </w:r>
      <w:r>
        <w:rPr>
          <w:rFonts w:ascii="Times New Roman"/>
          <w:b w:val="false"/>
          <w:i w:val="false"/>
          <w:color w:val="000000"/>
          <w:sz w:val="28"/>
        </w:rPr>
        <w:t>Правил</w:t>
      </w:r>
      <w:r>
        <w:rPr>
          <w:rFonts w:ascii="Times New Roman"/>
          <w:b w:val="false"/>
          <w:i w:val="false"/>
          <w:color w:val="000000"/>
          <w:sz w:val="28"/>
        </w:rPr>
        <w:t xml:space="preserve"> перевозок пассажиров багажа и грузобагажа железнодорожным транспортом должны:</w:t>
      </w:r>
      <w:r>
        <w:br/>
      </w:r>
      <w:r>
        <w:rPr>
          <w:rFonts w:ascii="Times New Roman"/>
          <w:b w:val="false"/>
          <w:i w:val="false"/>
          <w:color w:val="000000"/>
          <w:sz w:val="28"/>
        </w:rPr>
        <w:t>
</w:t>
      </w:r>
      <w:r>
        <w:rPr>
          <w:rFonts w:ascii="Times New Roman"/>
          <w:b w:val="false"/>
          <w:i w:val="false"/>
          <w:color w:val="000000"/>
          <w:sz w:val="28"/>
        </w:rPr>
        <w:t>
      1) составить </w:t>
      </w:r>
      <w:r>
        <w:rPr>
          <w:rFonts w:ascii="Times New Roman"/>
          <w:b w:val="false"/>
          <w:i w:val="false"/>
          <w:color w:val="000000"/>
          <w:sz w:val="28"/>
        </w:rPr>
        <w:t>акт</w:t>
      </w:r>
      <w:r>
        <w:rPr>
          <w:rFonts w:ascii="Times New Roman"/>
          <w:b w:val="false"/>
          <w:i w:val="false"/>
          <w:color w:val="000000"/>
          <w:sz w:val="28"/>
        </w:rPr>
        <w:t xml:space="preserve"> о результатах проверки;</w:t>
      </w:r>
      <w:r>
        <w:br/>
      </w:r>
      <w:r>
        <w:rPr>
          <w:rFonts w:ascii="Times New Roman"/>
          <w:b w:val="false"/>
          <w:i w:val="false"/>
          <w:color w:val="000000"/>
          <w:sz w:val="28"/>
        </w:rPr>
        <w:t>
</w:t>
      </w:r>
      <w:r>
        <w:rPr>
          <w:rFonts w:ascii="Times New Roman"/>
          <w:b w:val="false"/>
          <w:i w:val="false"/>
          <w:color w:val="000000"/>
          <w:sz w:val="28"/>
        </w:rPr>
        <w:t xml:space="preserve">
      2) в случае выявления нарушений выдать предписание об их устранении руководителю организации, по вине работников которого допущены нарушения; </w:t>
      </w:r>
      <w:r>
        <w:br/>
      </w:r>
      <w:r>
        <w:rPr>
          <w:rFonts w:ascii="Times New Roman"/>
          <w:b w:val="false"/>
          <w:i w:val="false"/>
          <w:color w:val="000000"/>
          <w:sz w:val="28"/>
        </w:rPr>
        <w:t>
</w:t>
      </w:r>
      <w:r>
        <w:rPr>
          <w:rFonts w:ascii="Times New Roman"/>
          <w:b w:val="false"/>
          <w:i w:val="false"/>
          <w:color w:val="000000"/>
          <w:sz w:val="28"/>
        </w:rPr>
        <w:t>
      3) при выявлении административных правонарушений на железнодорожном транспорте привлекать к административной ответственности виновных лиц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приказом Министра транспорта и коммуникаций РК от 07.12.2012 </w:t>
      </w:r>
      <w:r>
        <w:rPr>
          <w:rFonts w:ascii="Times New Roman"/>
          <w:b w:val="false"/>
          <w:i w:val="false"/>
          <w:color w:val="00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 Акт проверки о провозе безбилетных пассажиров, багажа или грузобагажа без оплаты во всех категориях вагонов пассажирских поездов составляется в трех экземплярах с указанием факта провоза безбилетных пассажиров, багажа или грузобагажа без оплаты, в каждом из которых ставится подпись должностного лица, начальника, проводника либо приемосдатчика вагона пассажирского поезда. Первый экземпляр акта проверки направляется по месту работы должностных лиц железнодорожного транспорта, допустивших административное правонарушение, второй экземпляр вручается начальнику пассажирского поезда (приемосдатчику багажного, почтово-багажного, почтового вагонов) под роспись, третий экземпляр остается у должностного лица для контроля. </w:t>
      </w:r>
      <w:r>
        <w:br/>
      </w:r>
      <w:r>
        <w:rPr>
          <w:rFonts w:ascii="Times New Roman"/>
          <w:b w:val="false"/>
          <w:i w:val="false"/>
          <w:color w:val="000000"/>
          <w:sz w:val="28"/>
        </w:rPr>
        <w:t>
</w:t>
      </w:r>
      <w:r>
        <w:rPr>
          <w:rFonts w:ascii="Times New Roman"/>
          <w:b w:val="false"/>
          <w:i w:val="false"/>
          <w:color w:val="000000"/>
          <w:sz w:val="28"/>
        </w:rPr>
        <w:t xml:space="preserve">
      19. В случае отказа начальника, проводника вагона пассажирского поезда либо приемосдатчика багажного, почтово-багажного, почтового вагонов пассажирского поезда от подписи в акте проверки и/или дачи письменного объяснения по фактам выявленных нарушений, должностным лицом данный факт отражается в акте проверки и в рейсовом журнале. </w:t>
      </w:r>
      <w:r>
        <w:br/>
      </w:r>
      <w:r>
        <w:rPr>
          <w:rFonts w:ascii="Times New Roman"/>
          <w:b w:val="false"/>
          <w:i w:val="false"/>
          <w:color w:val="000000"/>
          <w:sz w:val="28"/>
        </w:rPr>
        <w:t>
</w:t>
      </w:r>
      <w:r>
        <w:rPr>
          <w:rFonts w:ascii="Times New Roman"/>
          <w:b w:val="false"/>
          <w:i w:val="false"/>
          <w:color w:val="000000"/>
          <w:sz w:val="28"/>
        </w:rPr>
        <w:t>
      19-1. </w:t>
      </w:r>
      <w:r>
        <w:rPr>
          <w:rFonts w:ascii="Times New Roman"/>
          <w:b w:val="false"/>
          <w:i w:val="false"/>
          <w:color w:val="000000"/>
          <w:sz w:val="28"/>
        </w:rPr>
        <w:t>Акт проверки</w:t>
      </w:r>
      <w:r>
        <w:rPr>
          <w:rFonts w:ascii="Times New Roman"/>
          <w:b w:val="false"/>
          <w:i w:val="false"/>
          <w:color w:val="000000"/>
          <w:sz w:val="28"/>
        </w:rPr>
        <w:t xml:space="preserve"> и </w:t>
      </w:r>
      <w:r>
        <w:rPr>
          <w:rFonts w:ascii="Times New Roman"/>
          <w:b w:val="false"/>
          <w:i w:val="false"/>
          <w:color w:val="000000"/>
          <w:sz w:val="28"/>
        </w:rPr>
        <w:t>предписание</w:t>
      </w:r>
      <w:r>
        <w:rPr>
          <w:rFonts w:ascii="Times New Roman"/>
          <w:b w:val="false"/>
          <w:i w:val="false"/>
          <w:color w:val="000000"/>
          <w:sz w:val="28"/>
        </w:rPr>
        <w:t xml:space="preserve"> на проведение проверки являются бланками установленного образца.</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19-1 - приказом Министра транспорта и коммуникаций РК от 14 декабря 2004 года  </w:t>
      </w:r>
      <w:r>
        <w:rPr>
          <w:rFonts w:ascii="Times New Roman"/>
          <w:b w:val="false"/>
          <w:i w:val="false"/>
          <w:color w:val="000000"/>
          <w:sz w:val="28"/>
        </w:rPr>
        <w:t xml:space="preserve">N 470-I </w:t>
      </w:r>
      <w:r>
        <w:rPr>
          <w:rFonts w:ascii="Times New Roman"/>
          <w:b w:val="false"/>
          <w:i w:val="false"/>
          <w:color w:val="ff0000"/>
          <w:sz w:val="28"/>
        </w:rPr>
        <w:t xml:space="preserve">;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транспортра и коммуникаций Республики Казахстан от 9 марта 2006 года N 70 (вводится в действие по истечении десяти календарных дней со дня его первого официального опубликования). </w:t>
      </w:r>
    </w:p>
    <w:bookmarkEnd w:id="12"/>
    <w:bookmarkStart w:name="z10" w:id="13"/>
    <w:p>
      <w:pPr>
        <w:spacing w:after="0"/>
        <w:ind w:left="0"/>
        <w:jc w:val="left"/>
      </w:pPr>
      <w:r>
        <w:rPr>
          <w:rFonts w:ascii="Times New Roman"/>
          <w:b/>
          <w:i w:val="false"/>
          <w:color w:val="000000"/>
        </w:rPr>
        <w:t xml:space="preserve"> 
 6. Контроль за порядком перевозки опасных веществ </w:t>
      </w:r>
    </w:p>
    <w:bookmarkEnd w:id="13"/>
    <w:bookmarkStart w:name="z71" w:id="14"/>
    <w:p>
      <w:pPr>
        <w:spacing w:after="0"/>
        <w:ind w:left="0"/>
        <w:jc w:val="both"/>
      </w:pPr>
      <w:r>
        <w:rPr>
          <w:rFonts w:ascii="Times New Roman"/>
          <w:b w:val="false"/>
          <w:i w:val="false"/>
          <w:color w:val="000000"/>
          <w:sz w:val="28"/>
        </w:rPr>
        <w:t xml:space="preserve">
      20. При организации контроля перевозок опасных веществ в багажных и почтово-багажных вагонах, должностным лицом производится проверка правильности их оформления, погрузки и крепления. </w:t>
      </w:r>
      <w:r>
        <w:br/>
      </w:r>
      <w:r>
        <w:rPr>
          <w:rFonts w:ascii="Times New Roman"/>
          <w:b w:val="false"/>
          <w:i w:val="false"/>
          <w:color w:val="000000"/>
          <w:sz w:val="28"/>
        </w:rPr>
        <w:t>
</w:t>
      </w:r>
      <w:r>
        <w:rPr>
          <w:rFonts w:ascii="Times New Roman"/>
          <w:b w:val="false"/>
          <w:i w:val="false"/>
          <w:color w:val="000000"/>
          <w:sz w:val="28"/>
        </w:rPr>
        <w:t xml:space="preserve">
      21. При обнаружении в багажных, почтово-багажных вагонах опасных веществ, не оформленных проездными документами, перевозимых без соблюдения условий транспортировки и без соблюдения установленных мер предосторожности, должностное лицо принимает меры по удалению из вагонов указанных веществ с передачей их в ближайшее багажное отделение для их дальнейшего оформления. </w:t>
      </w:r>
    </w:p>
    <w:bookmarkEnd w:id="14"/>
    <w:bookmarkStart w:name="z11" w:id="1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осуществления контроля за соблюдением</w:t>
      </w:r>
      <w:r>
        <w:br/>
      </w:r>
      <w:r>
        <w:rPr>
          <w:rFonts w:ascii="Times New Roman"/>
          <w:b w:val="false"/>
          <w:i w:val="false"/>
          <w:color w:val="000000"/>
          <w:sz w:val="28"/>
        </w:rPr>
        <w:t>
перевозчиками Правил перевозок пассажиров, багажа</w:t>
      </w:r>
      <w:r>
        <w:br/>
      </w:r>
      <w:r>
        <w:rPr>
          <w:rFonts w:ascii="Times New Roman"/>
          <w:b w:val="false"/>
          <w:i w:val="false"/>
          <w:color w:val="000000"/>
          <w:sz w:val="28"/>
        </w:rPr>
        <w:t>
и грузобагажа железнодорожным транспортом,</w:t>
      </w:r>
      <w:r>
        <w:br/>
      </w:r>
      <w:r>
        <w:rPr>
          <w:rFonts w:ascii="Times New Roman"/>
          <w:b w:val="false"/>
          <w:i w:val="false"/>
          <w:color w:val="000000"/>
          <w:sz w:val="28"/>
        </w:rPr>
        <w:t>
утвержденных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14 июля 2011 года № 799</w:t>
      </w:r>
    </w:p>
    <w:bookmarkEnd w:id="1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1 в редакции приказа Министра транспорта и коммуникаций РК от 07.12.2012 </w:t>
      </w:r>
      <w:r>
        <w:rPr>
          <w:rFonts w:ascii="Times New Roman"/>
          <w:b w:val="false"/>
          <w:i w:val="false"/>
          <w:color w:val="ff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w:t>
      </w:r>
      <w:r>
        <w:rPr>
          <w:rFonts w:ascii="Times New Roman"/>
          <w:b/>
          <w:i w:val="false"/>
          <w:color w:val="000000"/>
          <w:sz w:val="28"/>
        </w:rPr>
        <w:t>Утверждаю</w:t>
      </w:r>
      <w:r>
        <w:rPr>
          <w:rFonts w:ascii="Times New Roman"/>
          <w:b w:val="false"/>
          <w:i w:val="false"/>
          <w:color w:val="000000"/>
          <w:sz w:val="28"/>
        </w:rPr>
        <w:t xml:space="preserve">»     </w:t>
      </w:r>
      <w:r>
        <w:br/>
      </w:r>
      <w:r>
        <w:rPr>
          <w:rFonts w:ascii="Times New Roman"/>
          <w:b w:val="false"/>
          <w:i w:val="false"/>
          <w:color w:val="000000"/>
          <w:sz w:val="28"/>
        </w:rPr>
        <w:t>
Руководитель Инспекции</w:t>
      </w:r>
      <w:r>
        <w:br/>
      </w:r>
      <w:r>
        <w:rPr>
          <w:rFonts w:ascii="Times New Roman"/>
          <w:b w:val="false"/>
          <w:i w:val="false"/>
          <w:color w:val="000000"/>
          <w:sz w:val="28"/>
        </w:rPr>
        <w:t>
транспортного контроля</w:t>
      </w:r>
      <w:r>
        <w:br/>
      </w:r>
      <w:r>
        <w:rPr>
          <w:rFonts w:ascii="Times New Roman"/>
          <w:b w:val="false"/>
          <w:i w:val="false"/>
          <w:color w:val="000000"/>
          <w:sz w:val="28"/>
        </w:rPr>
        <w:t>
Комитета транспортного контроля</w:t>
      </w:r>
      <w:r>
        <w:br/>
      </w:r>
      <w:r>
        <w:rPr>
          <w:rFonts w:ascii="Times New Roman"/>
          <w:b w:val="false"/>
          <w:i w:val="false"/>
          <w:color w:val="000000"/>
          <w:sz w:val="28"/>
        </w:rPr>
        <w:t>
Министерства транспорта</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План-график</w:t>
      </w:r>
      <w:r>
        <w:br/>
      </w:r>
      <w:r>
        <w:rPr>
          <w:rFonts w:ascii="Times New Roman"/>
          <w:b/>
          <w:i w:val="false"/>
          <w:color w:val="000000"/>
        </w:rPr>
        <w:t>
проверки пассажирских поездов _______________________________</w:t>
      </w:r>
      <w:r>
        <w:br/>
      </w:r>
      <w:r>
        <w:rPr>
          <w:rFonts w:ascii="Times New Roman"/>
          <w:b/>
          <w:i w:val="false"/>
          <w:color w:val="000000"/>
        </w:rPr>
        <w:t>
на _________ месяц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3296"/>
        <w:gridCol w:w="2387"/>
        <w:gridCol w:w="2197"/>
        <w:gridCol w:w="2208"/>
        <w:gridCol w:w="2198"/>
      </w:tblGrid>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проверки</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проверяющих проверок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проверок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Начальник отдела ____________________________________________________</w:t>
      </w:r>
    </w:p>
    <w:bookmarkStart w:name="z12" w:id="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осуществления контроля за соблюдением</w:t>
      </w:r>
      <w:r>
        <w:br/>
      </w:r>
      <w:r>
        <w:rPr>
          <w:rFonts w:ascii="Times New Roman"/>
          <w:b w:val="false"/>
          <w:i w:val="false"/>
          <w:color w:val="000000"/>
          <w:sz w:val="28"/>
        </w:rPr>
        <w:t>
перевозчиками Правил перевозок пассажиров, багажа</w:t>
      </w:r>
      <w:r>
        <w:br/>
      </w:r>
      <w:r>
        <w:rPr>
          <w:rFonts w:ascii="Times New Roman"/>
          <w:b w:val="false"/>
          <w:i w:val="false"/>
          <w:color w:val="000000"/>
          <w:sz w:val="28"/>
        </w:rPr>
        <w:t>
и грузобагажа железнодорожным транспортом,</w:t>
      </w:r>
      <w:r>
        <w:br/>
      </w:r>
      <w:r>
        <w:rPr>
          <w:rFonts w:ascii="Times New Roman"/>
          <w:b w:val="false"/>
          <w:i w:val="false"/>
          <w:color w:val="000000"/>
          <w:sz w:val="28"/>
        </w:rPr>
        <w:t>
утвержденных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14 июля 2011 года № 799</w:t>
      </w:r>
    </w:p>
    <w:bookmarkEnd w:id="1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2 в редакции приказа Министра транспорта и коммуникаций РК от 07.12.2012 </w:t>
      </w:r>
      <w:r>
        <w:rPr>
          <w:rFonts w:ascii="Times New Roman"/>
          <w:b w:val="false"/>
          <w:i w:val="false"/>
          <w:color w:val="ff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Акт о назначении проверок № __________</w:t>
      </w:r>
    </w:p>
    <w:p>
      <w:pPr>
        <w:spacing w:after="0"/>
        <w:ind w:left="0"/>
        <w:jc w:val="left"/>
      </w:pPr>
      <w:r>
        <w:rPr>
          <w:rFonts w:ascii="Times New Roman"/>
          <w:b/>
          <w:i w:val="false"/>
          <w:color w:val="000000"/>
        </w:rPr>
        <w:t xml:space="preserve">                                            "___" _______ 20__ г.</w:t>
      </w:r>
    </w:p>
    <w:p>
      <w:pPr>
        <w:spacing w:after="0"/>
        <w:ind w:left="0"/>
        <w:jc w:val="both"/>
      </w:pPr>
      <w:r>
        <w:rPr>
          <w:rFonts w:ascii="Times New Roman"/>
          <w:b w:val="false"/>
          <w:i w:val="false"/>
          <w:color w:val="000000"/>
          <w:sz w:val="28"/>
        </w:rPr>
        <w:t>      Для проведения проверок пассажирских поездов (всех категорий)</w:t>
      </w:r>
      <w:r>
        <w:br/>
      </w:r>
      <w:r>
        <w:rPr>
          <w:rFonts w:ascii="Times New Roman"/>
          <w:b w:val="false"/>
          <w:i w:val="false"/>
          <w:color w:val="000000"/>
          <w:sz w:val="28"/>
        </w:rPr>
        <w:t xml:space="preserve">
следующих по территории Республики Казахстан или хозяйствующих </w:t>
      </w:r>
      <w:r>
        <w:br/>
      </w:r>
      <w:r>
        <w:rPr>
          <w:rFonts w:ascii="Times New Roman"/>
          <w:b w:val="false"/>
          <w:i w:val="false"/>
          <w:color w:val="000000"/>
          <w:sz w:val="28"/>
        </w:rPr>
        <w:t>
субъектов пассажирских перевозок (</w:t>
      </w:r>
      <w:r>
        <w:rPr>
          <w:rFonts w:ascii="Times New Roman"/>
          <w:b w:val="false"/>
          <w:i/>
          <w:color w:val="000000"/>
          <w:sz w:val="28"/>
        </w:rPr>
        <w:t>проверяемые объекты нужно</w:t>
      </w:r>
      <w:r>
        <w:br/>
      </w:r>
      <w:r>
        <w:rPr>
          <w:rFonts w:ascii="Times New Roman"/>
          <w:b w:val="false"/>
          <w:i w:val="false"/>
          <w:color w:val="000000"/>
          <w:sz w:val="28"/>
        </w:rPr>
        <w:t>
</w:t>
      </w:r>
      <w:r>
        <w:rPr>
          <w:rFonts w:ascii="Times New Roman"/>
          <w:b w:val="false"/>
          <w:i/>
          <w:color w:val="000000"/>
          <w:sz w:val="28"/>
        </w:rPr>
        <w:t>подчеркнуть</w:t>
      </w:r>
      <w:r>
        <w:rPr>
          <w:rFonts w:ascii="Times New Roman"/>
          <w:b w:val="false"/>
          <w:i w:val="false"/>
          <w:color w:val="000000"/>
          <w:sz w:val="28"/>
        </w:rPr>
        <w:t>) ______________________________________________________</w:t>
      </w:r>
      <w:r>
        <w:br/>
      </w:r>
      <w:r>
        <w:rPr>
          <w:rFonts w:ascii="Times New Roman"/>
          <w:b w:val="false"/>
          <w:i w:val="false"/>
          <w:color w:val="000000"/>
          <w:sz w:val="28"/>
        </w:rPr>
        <w:t>
                (наименование контролирующего органа)</w:t>
      </w:r>
      <w:r>
        <w:br/>
      </w:r>
      <w:r>
        <w:rPr>
          <w:rFonts w:ascii="Times New Roman"/>
          <w:b w:val="false"/>
          <w:i w:val="false"/>
          <w:color w:val="000000"/>
          <w:sz w:val="28"/>
        </w:rPr>
        <w:t>
направляет 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(Ф.И.О. должностных лиц уполномоченного органа)</w:t>
      </w:r>
      <w:r>
        <w:br/>
      </w:r>
      <w:r>
        <w:rPr>
          <w:rFonts w:ascii="Times New Roman"/>
          <w:b w:val="false"/>
          <w:i w:val="false"/>
          <w:color w:val="000000"/>
          <w:sz w:val="28"/>
        </w:rPr>
        <w:t>
Дата _______________ N ___________ регистрации в журнале.</w:t>
      </w:r>
      <w:r>
        <w:br/>
      </w:r>
      <w:r>
        <w:rPr>
          <w:rFonts w:ascii="Times New Roman"/>
          <w:b w:val="false"/>
          <w:i w:val="false"/>
          <w:color w:val="000000"/>
          <w:sz w:val="28"/>
        </w:rPr>
        <w:t>
Наименование и местонахождение хозяйствующего субъекта или номера</w:t>
      </w:r>
      <w:r>
        <w:br/>
      </w:r>
      <w:r>
        <w:rPr>
          <w:rFonts w:ascii="Times New Roman"/>
          <w:b w:val="false"/>
          <w:i w:val="false"/>
          <w:color w:val="000000"/>
          <w:sz w:val="28"/>
        </w:rPr>
        <w:t>
пассажирского поезда на проверяемых участках станции (</w:t>
      </w:r>
      <w:r>
        <w:rPr>
          <w:rFonts w:ascii="Times New Roman"/>
          <w:b w:val="false"/>
          <w:i/>
          <w:color w:val="000000"/>
          <w:sz w:val="28"/>
        </w:rPr>
        <w:t>не нужное</w:t>
      </w:r>
      <w:r>
        <w:br/>
      </w:r>
      <w:r>
        <w:rPr>
          <w:rFonts w:ascii="Times New Roman"/>
          <w:b w:val="false"/>
          <w:i w:val="false"/>
          <w:color w:val="000000"/>
          <w:sz w:val="28"/>
        </w:rPr>
        <w:t>
</w:t>
      </w:r>
      <w:r>
        <w:rPr>
          <w:rFonts w:ascii="Times New Roman"/>
          <w:b w:val="false"/>
          <w:i/>
          <w:color w:val="000000"/>
          <w:sz w:val="28"/>
        </w:rPr>
        <w:t>вычеркнуть</w:t>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ИИН/БИН ____________________, вид проверки _________________________</w:t>
      </w:r>
      <w:r>
        <w:br/>
      </w:r>
      <w:r>
        <w:rPr>
          <w:rFonts w:ascii="Times New Roman"/>
          <w:b w:val="false"/>
          <w:i w:val="false"/>
          <w:color w:val="000000"/>
          <w:sz w:val="28"/>
        </w:rPr>
        <w:t>
вопросы проверки ___________________________________________________</w:t>
      </w:r>
      <w:r>
        <w:br/>
      </w:r>
      <w:r>
        <w:rPr>
          <w:rFonts w:ascii="Times New Roman"/>
          <w:b w:val="false"/>
          <w:i w:val="false"/>
          <w:color w:val="000000"/>
          <w:sz w:val="28"/>
        </w:rPr>
        <w:t>
Срок проведения проверки ___________________________________________</w:t>
      </w:r>
      <w:r>
        <w:br/>
      </w:r>
      <w:r>
        <w:rPr>
          <w:rFonts w:ascii="Times New Roman"/>
          <w:b w:val="false"/>
          <w:i w:val="false"/>
          <w:color w:val="000000"/>
          <w:sz w:val="28"/>
        </w:rPr>
        <w:t>
Период проведения проверки _________________________________________</w:t>
      </w:r>
      <w:r>
        <w:br/>
      </w:r>
      <w:r>
        <w:rPr>
          <w:rFonts w:ascii="Times New Roman"/>
          <w:b w:val="false"/>
          <w:i w:val="false"/>
          <w:color w:val="000000"/>
          <w:sz w:val="28"/>
        </w:rPr>
        <w:t>
Основание проведения проверки ______________________________________</w:t>
      </w:r>
      <w:r>
        <w:br/>
      </w:r>
      <w:r>
        <w:rPr>
          <w:rFonts w:ascii="Times New Roman"/>
          <w:b w:val="false"/>
          <w:i w:val="false"/>
          <w:color w:val="000000"/>
          <w:sz w:val="28"/>
        </w:rPr>
        <w:t>
      _________________________________ ____________________________</w:t>
      </w:r>
      <w:r>
        <w:br/>
      </w:r>
      <w:r>
        <w:rPr>
          <w:rFonts w:ascii="Times New Roman"/>
          <w:b w:val="false"/>
          <w:i w:val="false"/>
          <w:color w:val="000000"/>
          <w:sz w:val="28"/>
        </w:rPr>
        <w:t>
         (Ф.И.О. руководителя                    (подпись)</w:t>
      </w:r>
      <w:r>
        <w:br/>
      </w:r>
      <w:r>
        <w:rPr>
          <w:rFonts w:ascii="Times New Roman"/>
          <w:b w:val="false"/>
          <w:i w:val="false"/>
          <w:color w:val="000000"/>
          <w:sz w:val="28"/>
        </w:rPr>
        <w:t>
          контролирующего органа)</w:t>
      </w:r>
    </w:p>
    <w:bookmarkStart w:name="z13" w:id="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осуществления контроля за соблюдением</w:t>
      </w:r>
      <w:r>
        <w:br/>
      </w:r>
      <w:r>
        <w:rPr>
          <w:rFonts w:ascii="Times New Roman"/>
          <w:b w:val="false"/>
          <w:i w:val="false"/>
          <w:color w:val="000000"/>
          <w:sz w:val="28"/>
        </w:rPr>
        <w:t>
перевозчиками Правил перевозок пассажиров, багажа</w:t>
      </w:r>
      <w:r>
        <w:br/>
      </w:r>
      <w:r>
        <w:rPr>
          <w:rFonts w:ascii="Times New Roman"/>
          <w:b w:val="false"/>
          <w:i w:val="false"/>
          <w:color w:val="000000"/>
          <w:sz w:val="28"/>
        </w:rPr>
        <w:t>
и грузобагажа железнодорожным транспортом,</w:t>
      </w:r>
      <w:r>
        <w:br/>
      </w:r>
      <w:r>
        <w:rPr>
          <w:rFonts w:ascii="Times New Roman"/>
          <w:b w:val="false"/>
          <w:i w:val="false"/>
          <w:color w:val="000000"/>
          <w:sz w:val="28"/>
        </w:rPr>
        <w:t>
утвержденных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14 июля 2011 года № 799</w:t>
      </w:r>
    </w:p>
    <w:bookmarkEnd w:id="1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3 в редакции приказа Министра транспорта и коммуникаций РК от 07.12.2012 </w:t>
      </w:r>
      <w:r>
        <w:rPr>
          <w:rFonts w:ascii="Times New Roman"/>
          <w:b w:val="false"/>
          <w:i w:val="false"/>
          <w:color w:val="ff0000"/>
          <w:sz w:val="28"/>
        </w:rPr>
        <w:t>№ 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Акт о результатах проверки </w:t>
      </w:r>
      <w:r>
        <w:br/>
      </w:r>
      <w:r>
        <w:rPr>
          <w:rFonts w:ascii="Times New Roman"/>
          <w:b/>
          <w:i w:val="false"/>
          <w:color w:val="000000"/>
        </w:rPr>
        <w:t>
№ _______</w:t>
      </w:r>
    </w:p>
    <w:p>
      <w:pPr>
        <w:spacing w:after="0"/>
        <w:ind w:left="0"/>
        <w:jc w:val="both"/>
      </w:pPr>
      <w:r>
        <w:rPr>
          <w:rFonts w:ascii="Times New Roman"/>
          <w:b w:val="false"/>
          <w:i w:val="false"/>
          <w:color w:val="000000"/>
          <w:sz w:val="28"/>
        </w:rPr>
        <w:t>Составлен «___» __________________ 20____ года</w:t>
      </w:r>
      <w:r>
        <w:br/>
      </w:r>
      <w:r>
        <w:rPr>
          <w:rFonts w:ascii="Times New Roman"/>
          <w:b w:val="false"/>
          <w:i w:val="false"/>
          <w:color w:val="000000"/>
          <w:sz w:val="28"/>
        </w:rPr>
        <w:t>
должностными лицами _________________________________________________</w:t>
      </w:r>
      <w:r>
        <w:br/>
      </w:r>
      <w:r>
        <w:rPr>
          <w:rFonts w:ascii="Times New Roman"/>
          <w:b w:val="false"/>
          <w:i w:val="false"/>
          <w:color w:val="000000"/>
          <w:sz w:val="28"/>
        </w:rPr>
        <w:t>
                              (наименование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должность, № удостоверения)</w:t>
      </w:r>
      <w:r>
        <w:br/>
      </w:r>
      <w:r>
        <w:rPr>
          <w:rFonts w:ascii="Times New Roman"/>
          <w:b w:val="false"/>
          <w:i w:val="false"/>
          <w:color w:val="000000"/>
          <w:sz w:val="28"/>
        </w:rPr>
        <w:t>
в присутствии _______________________________________________________</w:t>
      </w:r>
      <w:r>
        <w:br/>
      </w:r>
      <w:r>
        <w:rPr>
          <w:rFonts w:ascii="Times New Roman"/>
          <w:b w:val="false"/>
          <w:i w:val="false"/>
          <w:color w:val="000000"/>
          <w:sz w:val="28"/>
        </w:rPr>
        <w:t>
                  (указать фамилию, имя, должность проверяемого,</w:t>
      </w:r>
      <w:r>
        <w:br/>
      </w:r>
      <w:r>
        <w:rPr>
          <w:rFonts w:ascii="Times New Roman"/>
          <w:b w:val="false"/>
          <w:i w:val="false"/>
          <w:color w:val="000000"/>
          <w:sz w:val="28"/>
        </w:rPr>
        <w:t>
                             № удостоверения)</w:t>
      </w:r>
      <w:r>
        <w:br/>
      </w:r>
      <w:r>
        <w:rPr>
          <w:rFonts w:ascii="Times New Roman"/>
          <w:b w:val="false"/>
          <w:i w:val="false"/>
          <w:color w:val="000000"/>
          <w:sz w:val="28"/>
        </w:rPr>
        <w:t>
в том, что при проверке пассажирского поезда (вагона) № __ следующего</w:t>
      </w:r>
      <w:r>
        <w:br/>
      </w:r>
      <w:r>
        <w:rPr>
          <w:rFonts w:ascii="Times New Roman"/>
          <w:b w:val="false"/>
          <w:i w:val="false"/>
          <w:color w:val="000000"/>
          <w:sz w:val="28"/>
        </w:rPr>
        <w:t>
сообщением _____________________________________________ формирования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вагоне № __________( ), на участке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обнаружено:__________________________________________________________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проверяющих и подписи)</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и подписи начальника поезда и проводника вагона)</w:t>
      </w:r>
      <w:r>
        <w:br/>
      </w:r>
      <w:r>
        <w:rPr>
          <w:rFonts w:ascii="Times New Roman"/>
          <w:b w:val="false"/>
          <w:i w:val="false"/>
          <w:color w:val="000000"/>
          <w:sz w:val="28"/>
        </w:rPr>
        <w:t>
Второй экземпляр получил ____________________________________________</w:t>
      </w:r>
      <w:r>
        <w:br/>
      </w:r>
      <w:r>
        <w:rPr>
          <w:rFonts w:ascii="Times New Roman"/>
          <w:b w:val="false"/>
          <w:i w:val="false"/>
          <w:color w:val="000000"/>
          <w:sz w:val="28"/>
        </w:rPr>
        <w:t>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