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28cc" w14:textId="b702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осуществлению аудита накопительного пенсионного фонда и страховой деятельности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206. Зарегистрировано в Министерстве юстиции Республики Казахстан 16 августа 2004 года N 3012. Утратило силу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Правления Агентства Республики Казахстан по регулированию и надзору финансового рынка и финансовых организаций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(постановление 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Республики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требования, к осуществлению аудита накопительного пенсионного фонда (далее - фонд):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фонда должен включать рассмотрение следующих вопросов: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учредительных документов, лицензии, внутренних правил, на основании которых осуществляется деятельность фонда, и соответствия их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формирования уставного капитала фонда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учетной политики, методов и способов оценки активов, обязательств и капитала фонда законодательству Республики Казахстан и международным стандартам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правильность применения типового плана счетов бухгалтерского учета для финансовой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договоров о пенсионном обеспечении на соответствие требованиям законодательства Республики Казахстан, внутренним документам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учета и своевременности поступления средств на индивидуальные пенсионные счета вкладчиков-получателей, выплат и переводов пенсионных накоплений вкладчиков-получателей в другие фонды либо страховые организации, а также соответствия документов об этом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рассмотренных претензий по договорам о пенсионном обеспечении по осуществлению пенсионных выплат, обоснованности и своевременности восстановления потери пенсионных накоплений в момент перевода или выплаты пенсионных накоплений, а также пенсионных выплат, обоснованности отказов получателям в пенсионных выплатах либо переводах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проверка состояния учета пенсионных активов и своевременность инвестирования пенсионных активов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проверка правильности начисления и выплаты комиссионного вознаграждения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внутреннего аудита (контроля) фонда, оценка эффективности информационных систем фонда, в том числе внедрения вспомогательного бухгалтерского учета и Главной бухгалтерской книги в автоматизированную информационную систему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инвентаризация всех счетов бухгалтерского баланса, в том числе, на предмет: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первичных бухгалтерских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своевременности, полноты и точности отражения в учете и отчетности совершенных финансовых и хозяйственных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операций по счету в соответствии с утвержденной учетной политикой, а также внутренними документами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корпоративных накопительных пенсионных фондов - обоснованность и своевременность восстановления потери инвестиционного дохода вкладчиков (получателей) в случае уменьшения реальной стоимости их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проверка правильности определения собственной финансовой устойчивости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проверка полноты и достоверности отражения доходов и расходов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проверка обоснованности и достоверности ведения учета по требованиям и обязательствам фонда, а также по внебалансовым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своевременность сверок между фондом, кастодианом и организацией, осуществляющей инвестиционное управление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проверка полноты и правильности исчисления налоговых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требования к аудиту страховой деятельности страховой (перестраховочной) организации (далее - страховая организация):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деятельности страховой организации должен включать рассмотрение следующих вопросов: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учредительных документов, свидетельства о государственной регистрации страховой организации в органах юстиции, лицензии на право осуществления страховой деятельности, на основании которых осуществляется деятельность страховой организации, и соответствия их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формирования минимального уставного капитала страховой организации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осуществляемой деятельности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учетной политики, методов и способов оценки активов, обязательств и капитала страховой организации законодательству Республики Казахстан и международным стандартам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правильности применения типового плана счетов бухгалтерского учета для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отражения в финансовой отчетности договоров страхования;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рассмотренных претензий по договорам страхования и перестрахования по вопросу осуществления страховых выплат, обоснованности и своевременности осуществления страховых выплат, обоснованности отказов страхователям в страховых выплатах, а также анализ рассмотрения дел в судах по претензиям страхователей;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проверка правильности отражения страховых резервов в бухгалтерском учете и достоверности их размещения в соответствии с требованиями законодательства Республики Казахстан за аудируемый период не ниже планируемого уровня существенности;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проверка правильности осуществления операций по перестрахованию;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соблюдение требований о максимальном объеме обязательств по отдельному договору  страхования (перестрахования);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проверка правильности осуществления учета операций по страхованию, сострахованию и перестрахованию;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оценка эффективности внутреннего аудита (контроля) страховой организации, эффективности информационных систем страховой организации, в том числе внедрения вспомогательного бухгалтерского учета и Главной бухгалтерской книги, в автоматизированной информационной системе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всех счетов бухгалтерского баланса, в том числе, на предмет: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первичных бухгалтерских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своевременности, полноты и точности отражения в учете и отчетности совершенных финансовых и хозяйственных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операций по счету в соответствии с утвержденной учетной политикой, а также внутренними документами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проверка объема и условий привлеченных займов на соответствие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проверка полноты и достоверности отражения доходов и расходов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проверка правильности определения нормативов финансовой устойчивости и платежеспособности;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проверка обоснованности и достоверности ведения учета по условным и возможным требованиям и обязательствам, а также по внебалансовым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проверка полноты и правильности исчисления налоговых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страховых (перестраховочных) организаций, накопительных пенсионных фондов, Ассоциации финансистов Казахстана и Палаты аудиторов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P.P.) принять меры к публикации настоящего постановления в официальных печатных изданиях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