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71a9" w14:textId="1b67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авиационно-техническим базам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28 июня 2004 года N 507. Зарегистрирован в Министерстве юстиции Республики Казахстан 2 августа 2004 года N 2977. Утратил силу приказом и.о. Министра здравоохранения Республики Казахстан от 3 августа 2010 года N 586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03.08.2010 </w:t>
      </w:r>
      <w:r>
        <w:rPr>
          <w:rFonts w:ascii="Times New Roman"/>
          <w:b w:val="false"/>
          <w:i w:val="false"/>
          <w:color w:val="ff0000"/>
          <w:sz w:val="28"/>
        </w:rPr>
        <w:t>N 586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 Закона Республики Казахстан "О санитарно-эпидемиологическом благополучии населения", приказываю: </w:t>
      </w:r>
    </w:p>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авиационно-техническим базам гражданской авиации". </w:t>
      </w:r>
    </w:p>
    <w:bookmarkEnd w:id="1"/>
    <w:bookmarkStart w:name="z3" w:id="2"/>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со дня официального опубликования. </w:t>
      </w:r>
    </w:p>
    <w:bookmarkEnd w:id="3"/>
    <w:p>
      <w:pPr>
        <w:spacing w:after="0"/>
        <w:ind w:left="0"/>
        <w:jc w:val="both"/>
      </w:pPr>
      <w:r>
        <w:rPr>
          <w:rFonts w:ascii="Times New Roman"/>
          <w:b w:val="false"/>
          <w:i/>
          <w:color w:val="000000"/>
          <w:sz w:val="28"/>
        </w:rPr>
        <w:t xml:space="preserve">      И. о. 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гражданской авиации </w:t>
      </w:r>
      <w:r>
        <w:br/>
      </w:r>
      <w:r>
        <w:rPr>
          <w:rFonts w:ascii="Times New Roman"/>
          <w:b w:val="false"/>
          <w:i w:val="false"/>
          <w:color w:val="000000"/>
          <w:sz w:val="28"/>
        </w:rPr>
        <w:t xml:space="preserve">
Министерства транспорта </w:t>
      </w:r>
      <w:r>
        <w:br/>
      </w:r>
      <w:r>
        <w:rPr>
          <w:rFonts w:ascii="Times New Roman"/>
          <w:b w:val="false"/>
          <w:i w:val="false"/>
          <w:color w:val="000000"/>
          <w:sz w:val="28"/>
        </w:rPr>
        <w:t xml:space="preserve">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8 июля 2004 года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28 июня 2004 года N 507      </w:t>
      </w:r>
      <w:r>
        <w:br/>
      </w:r>
      <w:r>
        <w:rPr>
          <w:rFonts w:ascii="Times New Roman"/>
          <w:b w:val="false"/>
          <w:i w:val="false"/>
          <w:color w:val="000000"/>
          <w:sz w:val="28"/>
        </w:rPr>
        <w:t xml:space="preserve">
"Об утверждении санитарно-     </w:t>
      </w:r>
      <w:r>
        <w:br/>
      </w:r>
      <w:r>
        <w:rPr>
          <w:rFonts w:ascii="Times New Roman"/>
          <w:b w:val="false"/>
          <w:i w:val="false"/>
          <w:color w:val="000000"/>
          <w:sz w:val="28"/>
        </w:rPr>
        <w:t xml:space="preserve">
эпидемиологических правил и     </w:t>
      </w:r>
      <w:r>
        <w:br/>
      </w:r>
      <w:r>
        <w:rPr>
          <w:rFonts w:ascii="Times New Roman"/>
          <w:b w:val="false"/>
          <w:i w:val="false"/>
          <w:color w:val="000000"/>
          <w:sz w:val="28"/>
        </w:rPr>
        <w:t xml:space="preserve">
норм "Санитарно-эпидемиологические  </w:t>
      </w:r>
      <w:r>
        <w:br/>
      </w:r>
      <w:r>
        <w:rPr>
          <w:rFonts w:ascii="Times New Roman"/>
          <w:b w:val="false"/>
          <w:i w:val="false"/>
          <w:color w:val="000000"/>
          <w:sz w:val="28"/>
        </w:rPr>
        <w:t xml:space="preserve">
требования к авиационно-техническим  </w:t>
      </w:r>
      <w:r>
        <w:br/>
      </w:r>
      <w:r>
        <w:rPr>
          <w:rFonts w:ascii="Times New Roman"/>
          <w:b w:val="false"/>
          <w:i w:val="false"/>
          <w:color w:val="000000"/>
          <w:sz w:val="28"/>
        </w:rPr>
        <w:t xml:space="preserve">
базам гражданской авиации"     </w:t>
      </w:r>
    </w:p>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авиационно-техническим </w:t>
      </w:r>
      <w:r>
        <w:br/>
      </w:r>
      <w:r>
        <w:rPr>
          <w:rFonts w:ascii="Times New Roman"/>
          <w:b/>
          <w:i w:val="false"/>
          <w:color w:val="000000"/>
        </w:rPr>
        <w:t xml:space="preserve">
базам гражданской авиации" </w:t>
      </w:r>
    </w:p>
    <w:bookmarkStart w:name="z6"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предназначены для проектируемых, строящихся, реконструируемых и эксплуатируемых авиационно-технических баз гражданской авиации (далее - АТБ). </w:t>
      </w:r>
      <w:r>
        <w:br/>
      </w:r>
      <w:r>
        <w:rPr>
          <w:rFonts w:ascii="Times New Roman"/>
          <w:b w:val="false"/>
          <w:i w:val="false"/>
          <w:color w:val="000000"/>
          <w:sz w:val="28"/>
        </w:rPr>
        <w:t xml:space="preserve">
      2. Руководители организаций и физические лица обеспечивают соблюдение требований настоящих санитарных правил.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авиационно-технические базы - организации, предназначенные для выполнения комплекса работ по техническому обслуживанию, текущему ремонту, доработкам конструкции воздушных судов, ремонту технологического оборудования и оснастки, сбору и расшифровке полетной информации; </w:t>
      </w:r>
      <w:r>
        <w:br/>
      </w:r>
      <w:r>
        <w:rPr>
          <w:rFonts w:ascii="Times New Roman"/>
          <w:b w:val="false"/>
          <w:i w:val="false"/>
          <w:color w:val="000000"/>
          <w:sz w:val="28"/>
        </w:rPr>
        <w:t xml:space="preserve">
      2) абсорбционные фильтры - фильтры, изготовленные из материала способного поглощать вещества из газовой или жидкой среды; </w:t>
      </w:r>
      <w:r>
        <w:br/>
      </w:r>
      <w:r>
        <w:rPr>
          <w:rFonts w:ascii="Times New Roman"/>
          <w:b w:val="false"/>
          <w:i w:val="false"/>
          <w:color w:val="000000"/>
          <w:sz w:val="28"/>
        </w:rPr>
        <w:t xml:space="preserve">
      3) ангар - сооружение для хранения, технического обслуживания и ремонта самолетов и вертолетов; </w:t>
      </w:r>
      <w:r>
        <w:br/>
      </w:r>
      <w:r>
        <w:rPr>
          <w:rFonts w:ascii="Times New Roman"/>
          <w:b w:val="false"/>
          <w:i w:val="false"/>
          <w:color w:val="000000"/>
          <w:sz w:val="28"/>
        </w:rPr>
        <w:t xml:space="preserve">
      4) доводочные работы - заключительная работа по приведению какого-либо агрегата, изделия в рабочее состояние на соответствие технических условий; </w:t>
      </w:r>
      <w:r>
        <w:br/>
      </w:r>
      <w:r>
        <w:rPr>
          <w:rFonts w:ascii="Times New Roman"/>
          <w:b w:val="false"/>
          <w:i w:val="false"/>
          <w:color w:val="000000"/>
          <w:sz w:val="28"/>
        </w:rPr>
        <w:t xml:space="preserve">
      5) герметики - композиции на основе полимеров, которые наносят на болтовые, клепанные и другие соединения с целью обеспечения их непроницаемости; </w:t>
      </w:r>
      <w:r>
        <w:br/>
      </w:r>
      <w:r>
        <w:rPr>
          <w:rFonts w:ascii="Times New Roman"/>
          <w:b w:val="false"/>
          <w:i w:val="false"/>
          <w:color w:val="000000"/>
          <w:sz w:val="28"/>
        </w:rPr>
        <w:t xml:space="preserve">
      6) орехо-песко-струйная очистка деталей - очистка деталей от лакокрасочных покрытий, коррозии с применением песка и скорлупы ореха; </w:t>
      </w:r>
      <w:r>
        <w:br/>
      </w:r>
      <w:r>
        <w:rPr>
          <w:rFonts w:ascii="Times New Roman"/>
          <w:b w:val="false"/>
          <w:i w:val="false"/>
          <w:color w:val="000000"/>
          <w:sz w:val="28"/>
        </w:rPr>
        <w:t xml:space="preserve">
      7) трассировка - монтажная схема электропроводов.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Санитарно-эпидемиологические требования к  </w:t>
      </w:r>
      <w:r>
        <w:br/>
      </w:r>
      <w:r>
        <w:rPr>
          <w:rFonts w:ascii="Times New Roman"/>
          <w:b w:val="false"/>
          <w:i w:val="false"/>
          <w:color w:val="000000"/>
          <w:sz w:val="28"/>
        </w:rPr>
        <w:t>
</w:t>
      </w:r>
      <w:r>
        <w:rPr>
          <w:rFonts w:ascii="Times New Roman"/>
          <w:b/>
          <w:i w:val="false"/>
          <w:color w:val="000000"/>
          <w:sz w:val="28"/>
        </w:rPr>
        <w:t xml:space="preserve">         размещению зданий, сооружений и содержанию территории АТБ </w:t>
      </w:r>
    </w:p>
    <w:p>
      <w:pPr>
        <w:spacing w:after="0"/>
        <w:ind w:left="0"/>
        <w:jc w:val="both"/>
      </w:pPr>
      <w:r>
        <w:rPr>
          <w:rFonts w:ascii="Times New Roman"/>
          <w:b w:val="false"/>
          <w:i w:val="false"/>
          <w:color w:val="000000"/>
          <w:sz w:val="28"/>
        </w:rPr>
        <w:t xml:space="preserve">      4. На каждой АТБ должен быть санитарный паспорт. </w:t>
      </w:r>
      <w:r>
        <w:br/>
      </w:r>
      <w:r>
        <w:rPr>
          <w:rFonts w:ascii="Times New Roman"/>
          <w:b w:val="false"/>
          <w:i w:val="false"/>
          <w:color w:val="000000"/>
          <w:sz w:val="28"/>
        </w:rPr>
        <w:t xml:space="preserve">
      5. В состав авиационно-технических баз, в зависимости от группы, входят: </w:t>
      </w:r>
      <w:r>
        <w:br/>
      </w:r>
      <w:r>
        <w:rPr>
          <w:rFonts w:ascii="Times New Roman"/>
          <w:b w:val="false"/>
          <w:i w:val="false"/>
          <w:color w:val="000000"/>
          <w:sz w:val="28"/>
        </w:rPr>
        <w:t xml:space="preserve">
      1) цех периодического технического обслуживания воздушных судов; </w:t>
      </w:r>
      <w:r>
        <w:br/>
      </w:r>
      <w:r>
        <w:rPr>
          <w:rFonts w:ascii="Times New Roman"/>
          <w:b w:val="false"/>
          <w:i w:val="false"/>
          <w:color w:val="000000"/>
          <w:sz w:val="28"/>
        </w:rPr>
        <w:t xml:space="preserve">
      2) цех оперативного технического обслуживания воздушных судов; </w:t>
      </w:r>
      <w:r>
        <w:br/>
      </w:r>
      <w:r>
        <w:rPr>
          <w:rFonts w:ascii="Times New Roman"/>
          <w:b w:val="false"/>
          <w:i w:val="false"/>
          <w:color w:val="000000"/>
          <w:sz w:val="28"/>
        </w:rPr>
        <w:t xml:space="preserve">
      3) цех (участок) лабораторной проверки и текущего ремонта авиационного и радиоэлектронного оборудования (далее - АиРЭО); </w:t>
      </w:r>
      <w:r>
        <w:br/>
      </w:r>
      <w:r>
        <w:rPr>
          <w:rFonts w:ascii="Times New Roman"/>
          <w:b w:val="false"/>
          <w:i w:val="false"/>
          <w:color w:val="000000"/>
          <w:sz w:val="28"/>
        </w:rPr>
        <w:t xml:space="preserve">
      4) цех текущего ремонта авиационной техники; </w:t>
      </w:r>
      <w:r>
        <w:br/>
      </w:r>
      <w:r>
        <w:rPr>
          <w:rFonts w:ascii="Times New Roman"/>
          <w:b w:val="false"/>
          <w:i w:val="false"/>
          <w:color w:val="000000"/>
          <w:sz w:val="28"/>
        </w:rPr>
        <w:t xml:space="preserve">
      5) цех (участок) главного механика; </w:t>
      </w:r>
      <w:r>
        <w:br/>
      </w:r>
      <w:r>
        <w:rPr>
          <w:rFonts w:ascii="Times New Roman"/>
          <w:b w:val="false"/>
          <w:i w:val="false"/>
          <w:color w:val="000000"/>
          <w:sz w:val="28"/>
        </w:rPr>
        <w:t xml:space="preserve">
      6) цех подготовки производства; </w:t>
      </w:r>
      <w:r>
        <w:br/>
      </w:r>
      <w:r>
        <w:rPr>
          <w:rFonts w:ascii="Times New Roman"/>
          <w:b w:val="false"/>
          <w:i w:val="false"/>
          <w:color w:val="000000"/>
          <w:sz w:val="28"/>
        </w:rPr>
        <w:t xml:space="preserve">
      7) цех обслуживания бытового оборудования; </w:t>
      </w:r>
      <w:r>
        <w:br/>
      </w:r>
      <w:r>
        <w:rPr>
          <w:rFonts w:ascii="Times New Roman"/>
          <w:b w:val="false"/>
          <w:i w:val="false"/>
          <w:color w:val="000000"/>
          <w:sz w:val="28"/>
        </w:rPr>
        <w:t xml:space="preserve">
      8) подразделение эксплуатации средств для сбора и обработки полетной информации (далее - ПЭССОПИ) или участок обработки (расшифровки) и анализа полетной информации (далее - УОАПИ); </w:t>
      </w:r>
      <w:r>
        <w:br/>
      </w:r>
      <w:r>
        <w:rPr>
          <w:rFonts w:ascii="Times New Roman"/>
          <w:b w:val="false"/>
          <w:i w:val="false"/>
          <w:color w:val="000000"/>
          <w:sz w:val="28"/>
        </w:rPr>
        <w:t xml:space="preserve">
      9) участок (лаборатория) диагностики технического состояния авиатехники; </w:t>
      </w:r>
      <w:r>
        <w:br/>
      </w:r>
      <w:r>
        <w:rPr>
          <w:rFonts w:ascii="Times New Roman"/>
          <w:b w:val="false"/>
          <w:i w:val="false"/>
          <w:color w:val="000000"/>
          <w:sz w:val="28"/>
        </w:rPr>
        <w:t xml:space="preserve">
      10) участок парашютных и аварийно-спасательных средств. </w:t>
      </w:r>
      <w:r>
        <w:br/>
      </w:r>
      <w:r>
        <w:rPr>
          <w:rFonts w:ascii="Times New Roman"/>
          <w:b w:val="false"/>
          <w:i w:val="false"/>
          <w:color w:val="000000"/>
          <w:sz w:val="28"/>
        </w:rPr>
        <w:t xml:space="preserve">
      6. Территория АТБ в части благоустройства, размещения и содержания зданий и сооружений производственного и санитарно-бытового назначения, размеров санитарно-защитных зон, организации складского хозяйства и транспортных операций должна соответствовать требованиям действующих строительных норм и правил (далее - СНиП) и нормативных правовых актов в области санитарно-эпидемиологического благополучия населения (далее - НПА). </w:t>
      </w:r>
      <w:r>
        <w:br/>
      </w:r>
      <w:r>
        <w:rPr>
          <w:rFonts w:ascii="Times New Roman"/>
          <w:b w:val="false"/>
          <w:i w:val="false"/>
          <w:color w:val="000000"/>
          <w:sz w:val="28"/>
        </w:rPr>
        <w:t xml:space="preserve">
      7. При выборе участка расположения АТБ на территории эксплуатационной организации следует предусматривать: </w:t>
      </w:r>
      <w:r>
        <w:br/>
      </w:r>
      <w:r>
        <w:rPr>
          <w:rFonts w:ascii="Times New Roman"/>
          <w:b w:val="false"/>
          <w:i w:val="false"/>
          <w:color w:val="000000"/>
          <w:sz w:val="28"/>
        </w:rPr>
        <w:t xml:space="preserve">
      1) соблюдение требований к ограничению шумового воздействия от воздушных судов и другой авиационной техники на селитебные территории; </w:t>
      </w:r>
      <w:r>
        <w:br/>
      </w:r>
      <w:r>
        <w:rPr>
          <w:rFonts w:ascii="Times New Roman"/>
          <w:b w:val="false"/>
          <w:i w:val="false"/>
          <w:color w:val="000000"/>
          <w:sz w:val="28"/>
        </w:rPr>
        <w:t xml:space="preserve">
      2) размещение зданий и сооружений АТБ от источников электромагнитных излучений (радиолокационных станций) на расстоянии, определенном в соответствии с действующими НПА, регламентирующими требования по защите населения от воздействия электромагнитного поля радиотехнических установок; </w:t>
      </w:r>
      <w:r>
        <w:br/>
      </w:r>
      <w:r>
        <w:rPr>
          <w:rFonts w:ascii="Times New Roman"/>
          <w:b w:val="false"/>
          <w:i w:val="false"/>
          <w:color w:val="000000"/>
          <w:sz w:val="28"/>
        </w:rPr>
        <w:t xml:space="preserve">
      3) возможность снабжения доброкачественной водой в требуемом количестве; </w:t>
      </w:r>
      <w:r>
        <w:br/>
      </w:r>
      <w:r>
        <w:rPr>
          <w:rFonts w:ascii="Times New Roman"/>
          <w:b w:val="false"/>
          <w:i w:val="false"/>
          <w:color w:val="000000"/>
          <w:sz w:val="28"/>
        </w:rPr>
        <w:t xml:space="preserve">
      4) возможность сбора, отведения и очистки сточных вод. </w:t>
      </w:r>
      <w:r>
        <w:br/>
      </w:r>
      <w:r>
        <w:rPr>
          <w:rFonts w:ascii="Times New Roman"/>
          <w:b w:val="false"/>
          <w:i w:val="false"/>
          <w:color w:val="000000"/>
          <w:sz w:val="28"/>
        </w:rPr>
        <w:t xml:space="preserve">
      8. На территории АТБ размещаются: </w:t>
      </w:r>
      <w:r>
        <w:br/>
      </w:r>
      <w:r>
        <w:rPr>
          <w:rFonts w:ascii="Times New Roman"/>
          <w:b w:val="false"/>
          <w:i w:val="false"/>
          <w:color w:val="000000"/>
          <w:sz w:val="28"/>
        </w:rPr>
        <w:t xml:space="preserve">
      1) производственное здание; </w:t>
      </w:r>
      <w:r>
        <w:br/>
      </w:r>
      <w:r>
        <w:rPr>
          <w:rFonts w:ascii="Times New Roman"/>
          <w:b w:val="false"/>
          <w:i w:val="false"/>
          <w:color w:val="000000"/>
          <w:sz w:val="28"/>
        </w:rPr>
        <w:t xml:space="preserve">
      2) предангарная площадка; </w:t>
      </w:r>
      <w:r>
        <w:br/>
      </w:r>
      <w:r>
        <w:rPr>
          <w:rFonts w:ascii="Times New Roman"/>
          <w:b w:val="false"/>
          <w:i w:val="false"/>
          <w:color w:val="000000"/>
          <w:sz w:val="28"/>
        </w:rPr>
        <w:t xml:space="preserve">
      3) ангар (ангарная секция) для технического обслуживания воздушных судов; </w:t>
      </w:r>
      <w:r>
        <w:br/>
      </w:r>
      <w:r>
        <w:rPr>
          <w:rFonts w:ascii="Times New Roman"/>
          <w:b w:val="false"/>
          <w:i w:val="false"/>
          <w:color w:val="000000"/>
          <w:sz w:val="28"/>
        </w:rPr>
        <w:t xml:space="preserve">
      4) здание цеха (отдела, участка) главного механика; </w:t>
      </w:r>
      <w:r>
        <w:br/>
      </w:r>
      <w:r>
        <w:rPr>
          <w:rFonts w:ascii="Times New Roman"/>
          <w:b w:val="false"/>
          <w:i w:val="false"/>
          <w:color w:val="000000"/>
          <w:sz w:val="28"/>
        </w:rPr>
        <w:t xml:space="preserve">
      5) здание цеха (участка, лаборатории) лабораторной проверки и ремонта авиационного и радиоэлектронного оборудования; подразделения эксплуатации технических средств сбора и обработки полетной информации или участка обработки и анализа полетной информации; участка (лаборатории) диагностики технического состояния авиатехники (допускается данные помещения размещать в основном производственном здании при соблюдении требований, изложенных в настоящих санитарных правилах); </w:t>
      </w:r>
      <w:r>
        <w:br/>
      </w:r>
      <w:r>
        <w:rPr>
          <w:rFonts w:ascii="Times New Roman"/>
          <w:b w:val="false"/>
          <w:i w:val="false"/>
          <w:color w:val="000000"/>
          <w:sz w:val="28"/>
        </w:rPr>
        <w:t xml:space="preserve">
      6) площади специального назначения для доводочных работ и опробования авиадвигателей воздушных судов, мойки и удаления обледенения воздушных судов, хранения и ремонта средств механизации технического обслуживания воздушных судов и специального автотранспорта АТБ; </w:t>
      </w:r>
      <w:r>
        <w:br/>
      </w:r>
      <w:r>
        <w:rPr>
          <w:rFonts w:ascii="Times New Roman"/>
          <w:b w:val="false"/>
          <w:i w:val="false"/>
          <w:color w:val="000000"/>
          <w:sz w:val="28"/>
        </w:rPr>
        <w:t xml:space="preserve">
      7) здание для текущего обслуживания и ремонта авиахимической аппаратуры, площадки специального назначения для дегазации и мойки воздушных судов и авиахимической аппаратуры (только для АТБ, обслуживающих воздушные суда, занятые на авиационно-технических работах); </w:t>
      </w:r>
      <w:r>
        <w:br/>
      </w:r>
      <w:r>
        <w:rPr>
          <w:rFonts w:ascii="Times New Roman"/>
          <w:b w:val="false"/>
          <w:i w:val="false"/>
          <w:color w:val="000000"/>
          <w:sz w:val="28"/>
        </w:rPr>
        <w:t xml:space="preserve">
      8) площадки временного хранения специальных жидкостей, отходов и цветных металлов, порожней тары из-под специальных жидкостей. </w:t>
      </w:r>
      <w:r>
        <w:br/>
      </w:r>
      <w:r>
        <w:rPr>
          <w:rFonts w:ascii="Times New Roman"/>
          <w:b w:val="false"/>
          <w:i w:val="false"/>
          <w:color w:val="000000"/>
          <w:sz w:val="28"/>
        </w:rPr>
        <w:t xml:space="preserve">
      9. Площадки специального назначения для доводочных работ и опробования авиадвигателей воздушных судов с торцевых сторон зданий и сооружений на расстоянии не менее 300 метров. </w:t>
      </w:r>
      <w:r>
        <w:br/>
      </w:r>
      <w:r>
        <w:rPr>
          <w:rFonts w:ascii="Times New Roman"/>
          <w:b w:val="false"/>
          <w:i w:val="false"/>
          <w:color w:val="000000"/>
          <w:sz w:val="28"/>
        </w:rPr>
        <w:t xml:space="preserve">
      Площадки специального назначения для дегазации и мойки воздушных судов и авиахимической аппаратуры должны располагаться на расстоянии не менее 200 метров от зданий и сооружений АТБ и на расстоянии не менее 300 метров от административных и общественных зданий аэропорта с подветренной стороны. </w:t>
      </w:r>
      <w:r>
        <w:br/>
      </w:r>
      <w:r>
        <w:rPr>
          <w:rFonts w:ascii="Times New Roman"/>
          <w:b w:val="false"/>
          <w:i w:val="false"/>
          <w:color w:val="000000"/>
          <w:sz w:val="28"/>
        </w:rPr>
        <w:t xml:space="preserve">
      10. Места хранения специальных жидкостей должны располагаться на расстоянии не менее 300 метров от производственных, административных и общественных зданий аэропорта. </w:t>
      </w:r>
      <w:r>
        <w:br/>
      </w:r>
      <w:r>
        <w:rPr>
          <w:rFonts w:ascii="Times New Roman"/>
          <w:b w:val="false"/>
          <w:i w:val="false"/>
          <w:color w:val="000000"/>
          <w:sz w:val="28"/>
        </w:rPr>
        <w:t xml:space="preserve">
      11. Площадки временного хранения отходов, цветных металлов, порожней тары из-под специальных жидкостей должны располагаться на расстоянии не менее 50 метров от зданий и сооружений АТБ и на расстоянии не менее 200 метров от административных и общественных зданий аэропорта. </w:t>
      </w:r>
      <w:r>
        <w:br/>
      </w:r>
      <w:r>
        <w:rPr>
          <w:rFonts w:ascii="Times New Roman"/>
          <w:b w:val="false"/>
          <w:i w:val="false"/>
          <w:color w:val="000000"/>
          <w:sz w:val="28"/>
        </w:rPr>
        <w:t xml:space="preserve">
      12. На территории АТБ не допускается устраивать склады горюче-смазочных материалов и хранилища с выделением вредных газов, организовывать производства и создавать склады материалов, загрязняющих территорию. </w:t>
      </w:r>
      <w:r>
        <w:br/>
      </w:r>
      <w:r>
        <w:rPr>
          <w:rFonts w:ascii="Times New Roman"/>
          <w:b w:val="false"/>
          <w:i w:val="false"/>
          <w:color w:val="000000"/>
          <w:sz w:val="28"/>
        </w:rPr>
        <w:t xml:space="preserve">
      13. Помещения агрегатных и зарядки аккумуляторов, мойки и очистки фильтров, мойки барабанов колес, ремонта чехлов и другого инвентаря из стеклоткани, армирования щеток электромеханизмов, сварочных и малярных работ должны размещаться у наружных стен зданий и сооружений АТБ с подветренной стороны. </w:t>
      </w:r>
      <w:r>
        <w:br/>
      </w:r>
      <w:r>
        <w:rPr>
          <w:rFonts w:ascii="Times New Roman"/>
          <w:b w:val="false"/>
          <w:i w:val="false"/>
          <w:color w:val="000000"/>
          <w:sz w:val="28"/>
        </w:rPr>
        <w:t xml:space="preserve">
      14. При проектировании АТБ, расположенных в северных строительно-климатических зонах, должна применяться максимальная блокировка с устройством крытых переходов и галерей ангара (производственного здания, здания цеха главного механика, санитарно-бытовых помещений), а также ограничивать длину стен зданий с наветренной стороны (по зимней розе ветров) и не предусматривать в них окон, дверей и ворот. </w:t>
      </w:r>
      <w:r>
        <w:br/>
      </w:r>
      <w:r>
        <w:rPr>
          <w:rFonts w:ascii="Times New Roman"/>
          <w:b w:val="false"/>
          <w:i w:val="false"/>
          <w:color w:val="000000"/>
          <w:sz w:val="28"/>
        </w:rPr>
        <w:t xml:space="preserve">
      15. Территория АТБ должна быть озеленена лиственными и хвойными деревьями. </w:t>
      </w:r>
      <w:r>
        <w:br/>
      </w:r>
      <w:r>
        <w:rPr>
          <w:rFonts w:ascii="Times New Roman"/>
          <w:b w:val="false"/>
          <w:i w:val="false"/>
          <w:color w:val="000000"/>
          <w:sz w:val="28"/>
        </w:rPr>
        <w:t xml:space="preserve">
      16. Трассировку и прокладку трубопроводов наружных сетей водоснабжения, канализации, теплоснабжения, следует проводить с учетом возможности обеспечения уборки территории АТБ и подъездных путей.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i w:val="false"/>
          <w:color w:val="000000"/>
          <w:sz w:val="28"/>
        </w:rPr>
        <w:t xml:space="preserve">      3. Санитарно-эпидемиологические требования к производственным  </w:t>
      </w:r>
      <w:r>
        <w:br/>
      </w:r>
      <w:r>
        <w:rPr>
          <w:rFonts w:ascii="Times New Roman"/>
          <w:b w:val="false"/>
          <w:i w:val="false"/>
          <w:color w:val="000000"/>
          <w:sz w:val="28"/>
        </w:rPr>
        <w:t>
</w:t>
      </w:r>
      <w:r>
        <w:rPr>
          <w:rFonts w:ascii="Times New Roman"/>
          <w:b/>
          <w:i w:val="false"/>
          <w:color w:val="000000"/>
          <w:sz w:val="28"/>
        </w:rPr>
        <w:t xml:space="preserve">         зданиям и сооружениям АТБ </w:t>
      </w:r>
    </w:p>
    <w:p>
      <w:pPr>
        <w:spacing w:after="0"/>
        <w:ind w:left="0"/>
        <w:jc w:val="both"/>
      </w:pPr>
      <w:r>
        <w:rPr>
          <w:rFonts w:ascii="Times New Roman"/>
          <w:b w:val="false"/>
          <w:i w:val="false"/>
          <w:color w:val="000000"/>
          <w:sz w:val="28"/>
        </w:rPr>
        <w:t xml:space="preserve">      17. Объемно-планировочные и конструктивные решения производственных зданий и сооружений АТБ должны соответствовать требованиям действующих СНиП. </w:t>
      </w:r>
      <w:r>
        <w:br/>
      </w:r>
      <w:r>
        <w:rPr>
          <w:rFonts w:ascii="Times New Roman"/>
          <w:b w:val="false"/>
          <w:i w:val="false"/>
          <w:color w:val="000000"/>
          <w:sz w:val="28"/>
        </w:rPr>
        <w:t xml:space="preserve">
      18. В изолированных помещениях должны размещаться следующие участки: ПЭССОПИ (УОАПИ), зарядки аккумуляторов, мойки и очистки фильтров и барабанов колес, орехоструйной и пескоструйной очистки деталей и агрегатов авиатехники, ремонта изделий из стеклоткани, армирования щеток электромеханизмов, сварочных и малярных работ, спектрального анализа горюче-смазочных материалов, проверки расходомеров топлива, зарядки самолетных огнетушителей, печатно-множительных. </w:t>
      </w:r>
      <w:r>
        <w:br/>
      </w:r>
      <w:r>
        <w:rPr>
          <w:rFonts w:ascii="Times New Roman"/>
          <w:b w:val="false"/>
          <w:i w:val="false"/>
          <w:color w:val="000000"/>
          <w:sz w:val="28"/>
        </w:rPr>
        <w:t xml:space="preserve">
      19. Механические, слесарно-клепальные и другие участки, работа и технологическое оборудование которых сопровождается повышенными уровнями шума, должны размещаться в изолированных помещениях с облицованными звукоизолирующими стеновыми ограждениями. </w:t>
      </w:r>
      <w:r>
        <w:br/>
      </w:r>
      <w:r>
        <w:rPr>
          <w:rFonts w:ascii="Times New Roman"/>
          <w:b w:val="false"/>
          <w:i w:val="false"/>
          <w:color w:val="000000"/>
          <w:sz w:val="28"/>
        </w:rPr>
        <w:t xml:space="preserve">
      20. Ультразвуковые генераторы и преобразователи должны устанавливаться в изолированных помещениях с дистанционным наружным управлением и блокировкой, обеспечивающими их отключение при открывании дверей помещений. Разрешается размещение ультразвуковых генераторов и преобразователей в общем помещении при отделении их перегородками, изготовленными из звукопоглощающих материалов, на всю высоту помещения. </w:t>
      </w:r>
      <w:r>
        <w:br/>
      </w:r>
      <w:r>
        <w:rPr>
          <w:rFonts w:ascii="Times New Roman"/>
          <w:b w:val="false"/>
          <w:i w:val="false"/>
          <w:color w:val="000000"/>
          <w:sz w:val="28"/>
        </w:rPr>
        <w:t xml:space="preserve">
      21. При высоте помещения более 3 метров ультразвуковое оборудование должно размещаться в кабинах (боксах) или ограждаться экранами (кожухами). </w:t>
      </w:r>
      <w:r>
        <w:br/>
      </w:r>
      <w:r>
        <w:rPr>
          <w:rFonts w:ascii="Times New Roman"/>
          <w:b w:val="false"/>
          <w:i w:val="false"/>
          <w:color w:val="000000"/>
          <w:sz w:val="28"/>
        </w:rPr>
        <w:t xml:space="preserve">
      22. Звукоизолирующие ограждения должны быть изолированы от пола резиновыми прокладками, изготовленными из неметаллических материалов, дюралюминия или листовой стали, с облицовкой звукоизолирующими материалами типа рубероида, технической резины, пластмассы. </w:t>
      </w:r>
      <w:r>
        <w:br/>
      </w:r>
      <w:r>
        <w:rPr>
          <w:rFonts w:ascii="Times New Roman"/>
          <w:b w:val="false"/>
          <w:i w:val="false"/>
          <w:color w:val="000000"/>
          <w:sz w:val="28"/>
        </w:rPr>
        <w:t xml:space="preserve">
      23. Компрессорные станции и установки должны размещаться в отдельных зданиях или сооружениях. Разрешается их размещать на первом этаже производственных зданий АТБ при наличии звукоизолирующих стеновых ограждений и потолка. </w:t>
      </w:r>
      <w:r>
        <w:br/>
      </w:r>
      <w:r>
        <w:rPr>
          <w:rFonts w:ascii="Times New Roman"/>
          <w:b w:val="false"/>
          <w:i w:val="false"/>
          <w:color w:val="000000"/>
          <w:sz w:val="28"/>
        </w:rPr>
        <w:t xml:space="preserve">
      24. Помещения ремонта и проверки радиооборудования должны быть экранированными и размещаться не ниже второго этажа или в отдельном здании или сооружении. Соседние с ними помещения должны покрываться поглощающими материалами, не ионизирующими излучения. В случаях одностороннего направленного излучения допускается применение поглощающих покрытий только соответствующих участков стен, пола и потолка. </w:t>
      </w:r>
      <w:r>
        <w:br/>
      </w:r>
      <w:r>
        <w:rPr>
          <w:rFonts w:ascii="Times New Roman"/>
          <w:b w:val="false"/>
          <w:i w:val="false"/>
          <w:color w:val="000000"/>
          <w:sz w:val="28"/>
        </w:rPr>
        <w:t xml:space="preserve">
      25. На окнах зданий и сооружений АТБ, обращенных к антеннам радиолокационных станций, должны устанавливаться металлические решетки или радиозащитные стекла. </w:t>
      </w:r>
      <w:r>
        <w:br/>
      </w:r>
      <w:r>
        <w:rPr>
          <w:rFonts w:ascii="Times New Roman"/>
          <w:b w:val="false"/>
          <w:i w:val="false"/>
          <w:color w:val="000000"/>
          <w:sz w:val="28"/>
        </w:rPr>
        <w:t xml:space="preserve">
      26. В ангарах (ангарных секциях) должно предусматриваться естественное освещение в верхней части стен. Площадь световых проемов должна составлять не менее 25 процентов (далее - %) от площадки ангара. </w:t>
      </w:r>
      <w:r>
        <w:br/>
      </w:r>
      <w:r>
        <w:rPr>
          <w:rFonts w:ascii="Times New Roman"/>
          <w:b w:val="false"/>
          <w:i w:val="false"/>
          <w:color w:val="000000"/>
          <w:sz w:val="28"/>
        </w:rPr>
        <w:t xml:space="preserve">
      27. Ангарные ворота должны иметь механизированное открытие (закрытие) с возможным применением ручного привода. Верхняя часть ворот должна быть остекленной. </w:t>
      </w:r>
      <w:r>
        <w:br/>
      </w:r>
      <w:r>
        <w:rPr>
          <w:rFonts w:ascii="Times New Roman"/>
          <w:b w:val="false"/>
          <w:i w:val="false"/>
          <w:color w:val="000000"/>
          <w:sz w:val="28"/>
        </w:rPr>
        <w:t xml:space="preserve">
      28. В северных строительно-климатических зонах, входы в производственные здания и сооружения должны быть с двойными тамбурами при глубине каждого отделения тамбура не менее 1,2 метра. </w:t>
      </w:r>
      <w:r>
        <w:br/>
      </w:r>
      <w:r>
        <w:rPr>
          <w:rFonts w:ascii="Times New Roman"/>
          <w:b w:val="false"/>
          <w:i w:val="false"/>
          <w:color w:val="000000"/>
          <w:sz w:val="28"/>
        </w:rPr>
        <w:t xml:space="preserve">
      29. В помещениях эксплуатации установок ПЭССОПИ (УОАПИ) стены должны быть отделаны звукопоглощающими материалами (гипсовые перфорированные плиты с последующей шпаклевкой на основе поливинилацетатной эмульсии и окраской эмалевыми красками). </w:t>
      </w:r>
      <w:r>
        <w:br/>
      </w:r>
      <w:r>
        <w:rPr>
          <w:rFonts w:ascii="Times New Roman"/>
          <w:b w:val="false"/>
          <w:i w:val="false"/>
          <w:color w:val="000000"/>
          <w:sz w:val="28"/>
        </w:rPr>
        <w:t xml:space="preserve">
      30. Во всех помещениях ПЭССОПИ (УОАПИ), где проводятся работы с электромеханической бумагой необходимо: </w:t>
      </w:r>
      <w:r>
        <w:br/>
      </w:r>
      <w:r>
        <w:rPr>
          <w:rFonts w:ascii="Times New Roman"/>
          <w:b w:val="false"/>
          <w:i w:val="false"/>
          <w:color w:val="000000"/>
          <w:sz w:val="28"/>
        </w:rPr>
        <w:t xml:space="preserve">
      1) стены, двери, оконные и дверные рамы, подоконники покрывать эмалевыми красками с предварительным нанесением шпаклевки, разведенной поливинилацетатной эмульсией; </w:t>
      </w:r>
      <w:r>
        <w:br/>
      </w:r>
      <w:r>
        <w:rPr>
          <w:rFonts w:ascii="Times New Roman"/>
          <w:b w:val="false"/>
          <w:i w:val="false"/>
          <w:color w:val="000000"/>
          <w:sz w:val="28"/>
        </w:rPr>
        <w:t xml:space="preserve">
      2) полы должны быть покрыты керамической плиткой, линолеумом или другими легкомоющимися материалами. Использование деревянных полов (доски, паркет) без верхнего защитного покрытия не допускается. </w:t>
      </w:r>
      <w:r>
        <w:br/>
      </w:r>
      <w:r>
        <w:rPr>
          <w:rFonts w:ascii="Times New Roman"/>
          <w:b w:val="false"/>
          <w:i w:val="false"/>
          <w:color w:val="000000"/>
          <w:sz w:val="28"/>
        </w:rPr>
        <w:t xml:space="preserve">
      31. Поверхность полов помещений ангаров (ангарных секций) должны быть доступными для очистки от грязи, пролитых специальных жидкостей и горюче-смазочных материалов. </w:t>
      </w:r>
      <w:r>
        <w:br/>
      </w:r>
      <w:r>
        <w:rPr>
          <w:rFonts w:ascii="Times New Roman"/>
          <w:b w:val="false"/>
          <w:i w:val="false"/>
          <w:color w:val="000000"/>
          <w:sz w:val="28"/>
        </w:rPr>
        <w:t xml:space="preserve">
      32. У входов в производственные здания и сооружения АТБ должны быть металлические решетки и приспособления для очистки обуви, оборудованные опорными перилами или поручнями.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Санитарно-эпидемиологические требования к  </w:t>
      </w:r>
      <w:r>
        <w:br/>
      </w:r>
      <w:r>
        <w:rPr>
          <w:rFonts w:ascii="Times New Roman"/>
          <w:b w:val="false"/>
          <w:i w:val="false"/>
          <w:color w:val="000000"/>
          <w:sz w:val="28"/>
        </w:rPr>
        <w:t>
</w:t>
      </w:r>
      <w:r>
        <w:rPr>
          <w:rFonts w:ascii="Times New Roman"/>
          <w:b/>
          <w:i w:val="false"/>
          <w:color w:val="000000"/>
          <w:sz w:val="28"/>
        </w:rPr>
        <w:t xml:space="preserve">         производственным процессам и оборудованию </w:t>
      </w:r>
    </w:p>
    <w:p>
      <w:pPr>
        <w:spacing w:after="0"/>
        <w:ind w:left="0"/>
        <w:jc w:val="both"/>
      </w:pPr>
      <w:r>
        <w:rPr>
          <w:rFonts w:ascii="Times New Roman"/>
          <w:b w:val="false"/>
          <w:i w:val="false"/>
          <w:color w:val="000000"/>
          <w:sz w:val="28"/>
        </w:rPr>
        <w:t xml:space="preserve">      33. Производственные процессы и оборудование должны соответствовать требованиям действующих НПА. </w:t>
      </w:r>
      <w:r>
        <w:br/>
      </w:r>
      <w:r>
        <w:rPr>
          <w:rFonts w:ascii="Times New Roman"/>
          <w:b w:val="false"/>
          <w:i w:val="false"/>
          <w:color w:val="000000"/>
          <w:sz w:val="28"/>
        </w:rPr>
        <w:t xml:space="preserve">
      34. Организация технологических процессов и эксплуатация оборудования должны быть направлены на исключение или снижение воздействия вредных производственных факторов на организм работающих (приложение 1 к настоящим санитарным правилам). Изменения технологических процессов и модернизация оборудования не должны ухудшать состояния производственной среды. </w:t>
      </w:r>
      <w:r>
        <w:br/>
      </w:r>
      <w:r>
        <w:rPr>
          <w:rFonts w:ascii="Times New Roman"/>
          <w:b w:val="false"/>
          <w:i w:val="false"/>
          <w:color w:val="000000"/>
          <w:sz w:val="28"/>
        </w:rPr>
        <w:t xml:space="preserve">
      35. Допустимые уровни звукового давления в октавных полосах частот, уровни звука и эквивалентные уровни звука в децибелах (далее - дБ) для производственных операций на рабочих местах в производственных помещениях и на территории АТБ должны соответствовать нормативам согласно приложению 2 к настоящим санитарным правилам. </w:t>
      </w:r>
      <w:r>
        <w:br/>
      </w:r>
      <w:r>
        <w:rPr>
          <w:rFonts w:ascii="Times New Roman"/>
          <w:b w:val="false"/>
          <w:i w:val="false"/>
          <w:color w:val="000000"/>
          <w:sz w:val="28"/>
        </w:rPr>
        <w:t xml:space="preserve">
      36. Оборудование, генерирующее шум выше предельно допустимых уровней следует группировать и устанавливать в отдельной части помещения, отделенной от общего помещения участка звукоизолирующими и экранирующими перегородками. </w:t>
      </w:r>
      <w:r>
        <w:br/>
      </w:r>
      <w:r>
        <w:rPr>
          <w:rFonts w:ascii="Times New Roman"/>
          <w:b w:val="false"/>
          <w:i w:val="false"/>
          <w:color w:val="000000"/>
          <w:sz w:val="28"/>
        </w:rPr>
        <w:t xml:space="preserve">
      37. В цехе лабораторной проверки и ремонта АиРЭО оборудование, генерирующее при работе высококачественный шум и ультразвук выше предельно допустимых уровней, размещается в звукоизолирующие кожухи. </w:t>
      </w:r>
      <w:r>
        <w:br/>
      </w:r>
      <w:r>
        <w:rPr>
          <w:rFonts w:ascii="Times New Roman"/>
          <w:b w:val="false"/>
          <w:i w:val="false"/>
          <w:color w:val="000000"/>
          <w:sz w:val="28"/>
        </w:rPr>
        <w:t xml:space="preserve">
      38. Ванны ультразвуковой очистки фильтров, деталей и агрегатов авиатехники оборудуются устройствами автоматического отключения ультразвуковых генераторов и преобразователей при открывании крышек ванн. </w:t>
      </w:r>
      <w:r>
        <w:br/>
      </w:r>
      <w:r>
        <w:rPr>
          <w:rFonts w:ascii="Times New Roman"/>
          <w:b w:val="false"/>
          <w:i w:val="false"/>
          <w:color w:val="000000"/>
          <w:sz w:val="28"/>
        </w:rPr>
        <w:t xml:space="preserve">
      39. Пульты и органы управления ультразвуковых генераторов и преобразователей, имеющих звукоизолирующие кожухи, могут не укрываться звукопоглощающими материалами для обеспечения к ним свободного доступа. </w:t>
      </w:r>
      <w:r>
        <w:br/>
      </w:r>
      <w:r>
        <w:rPr>
          <w:rFonts w:ascii="Times New Roman"/>
          <w:b w:val="false"/>
          <w:i w:val="false"/>
          <w:color w:val="000000"/>
          <w:sz w:val="28"/>
        </w:rPr>
        <w:t xml:space="preserve">
      40. Уровни звукового давления на рабочих местах обслуживания ультразвуковых установок должны соответствовать требованиям действующих стандартов. </w:t>
      </w:r>
      <w:r>
        <w:br/>
      </w:r>
      <w:r>
        <w:rPr>
          <w:rFonts w:ascii="Times New Roman"/>
          <w:b w:val="false"/>
          <w:i w:val="false"/>
          <w:color w:val="000000"/>
          <w:sz w:val="28"/>
        </w:rPr>
        <w:t xml:space="preserve">
      41. Компрессоры, насосы, кузнечные молоты, прессы и другое оборудование, передающие вибрацию на рабочие места, должны устанавливаться на отдельных фундаментах или поддерживающих конструкциях с виброизоляцией (виброгасящие настилы, коврики). </w:t>
      </w:r>
      <w:r>
        <w:br/>
      </w:r>
      <w:r>
        <w:rPr>
          <w:rFonts w:ascii="Times New Roman"/>
          <w:b w:val="false"/>
          <w:i w:val="false"/>
          <w:color w:val="000000"/>
          <w:sz w:val="28"/>
        </w:rPr>
        <w:t xml:space="preserve">
      42. Оборудование, являющееся источником выделений в воздух вредных химических веществ и влаги (баки, ванны) должны иметь закрытый слив. </w:t>
      </w:r>
      <w:r>
        <w:br/>
      </w:r>
      <w:r>
        <w:rPr>
          <w:rFonts w:ascii="Times New Roman"/>
          <w:b w:val="false"/>
          <w:i w:val="false"/>
          <w:color w:val="000000"/>
          <w:sz w:val="28"/>
        </w:rPr>
        <w:t xml:space="preserve">
      43. Приготовление в помещениях рабочих растворов красителей и специальных жидкостей, эпоксидных смол и клеев, герметиков и других веществ, выделяющих вредные или неприятно пахнущие вещества, производится только в вытяжных шкафах или под вытяжными зонтами. </w:t>
      </w:r>
      <w:r>
        <w:br/>
      </w:r>
      <w:r>
        <w:rPr>
          <w:rFonts w:ascii="Times New Roman"/>
          <w:b w:val="false"/>
          <w:i w:val="false"/>
          <w:color w:val="000000"/>
          <w:sz w:val="28"/>
        </w:rPr>
        <w:t xml:space="preserve">
      44. Рабочие столы (верстаки) для раскроя стеклоткани или для ремонта изделий из стекломатериалов должны оборудоваться бортовыми сборниками для обрезков и отходов, иметь гладкую прочную поверхность легко очищаемую от стеклянной пыли. Уборка столов производится влажным способом с предварительной очисткой при помощи пневматических отсосов. Сухая уборка не допускается. </w:t>
      </w:r>
      <w:r>
        <w:br/>
      </w:r>
      <w:r>
        <w:rPr>
          <w:rFonts w:ascii="Times New Roman"/>
          <w:b w:val="false"/>
          <w:i w:val="false"/>
          <w:color w:val="000000"/>
          <w:sz w:val="28"/>
        </w:rPr>
        <w:t xml:space="preserve">
      45. Использованная ветошь и загрязненные обтирочные материалы собираются, складываются в металлические ящики с крышками и по окончании рабочей смены удаляются с рабочих мест в специально отведенные места. </w:t>
      </w:r>
      <w:r>
        <w:br/>
      </w:r>
      <w:r>
        <w:rPr>
          <w:rFonts w:ascii="Times New Roman"/>
          <w:b w:val="false"/>
          <w:i w:val="false"/>
          <w:color w:val="000000"/>
          <w:sz w:val="28"/>
        </w:rPr>
        <w:t xml:space="preserve">
      46. Нормы напряженности электрической и магнитной составляющих полей, плотности потока энергии, энергетической нагрузки принимаются в соответствии с требованиями действующих стандартов. </w:t>
      </w:r>
      <w:r>
        <w:br/>
      </w:r>
      <w:r>
        <w:rPr>
          <w:rFonts w:ascii="Times New Roman"/>
          <w:b w:val="false"/>
          <w:i w:val="false"/>
          <w:color w:val="000000"/>
          <w:sz w:val="28"/>
        </w:rPr>
        <w:t xml:space="preserve">
      47. В цехах (участках, лабораториях) ремонта и проверки АиРЭО принимаются волноводные ответвители, ослабители и поглотители мощности, имитаторы цели и другие устройства, снижающие электромагнитные поля радиочастот до предельно допустимых величин. </w:t>
      </w:r>
      <w:r>
        <w:br/>
      </w:r>
      <w:r>
        <w:rPr>
          <w:rFonts w:ascii="Times New Roman"/>
          <w:b w:val="false"/>
          <w:i w:val="false"/>
          <w:color w:val="000000"/>
          <w:sz w:val="28"/>
        </w:rPr>
        <w:t xml:space="preserve">
      48. При проверке радиолокационных устройств, излучающих волны сверх высокой частоты (далее - СВЧ), антенные устройства отгораживаются от рабочих мест экранами из металлических решеток (сеток) или экранами из других материалов с поглощающими покрытиями. </w:t>
      </w:r>
      <w:r>
        <w:br/>
      </w:r>
      <w:r>
        <w:rPr>
          <w:rFonts w:ascii="Times New Roman"/>
          <w:b w:val="false"/>
          <w:i w:val="false"/>
          <w:color w:val="000000"/>
          <w:sz w:val="28"/>
        </w:rPr>
        <w:t xml:space="preserve">
      49. При выполнении работ с устройствами, являющимися источниками ионизирующего излучения, обеспечиваются требования действующих НПА. </w:t>
      </w:r>
      <w:r>
        <w:br/>
      </w:r>
      <w:r>
        <w:rPr>
          <w:rFonts w:ascii="Times New Roman"/>
          <w:b w:val="false"/>
          <w:i w:val="false"/>
          <w:color w:val="000000"/>
          <w:sz w:val="28"/>
        </w:rPr>
        <w:t xml:space="preserve">
      50. В ангарах, цехах и участках АТБ предусматриваются подъемные механизмы для транспортировки и подъема (спуска) агрегатов и деталей силовых установок массой более 20 килограммов.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Санитарно-эпидемиологические требования к  </w:t>
      </w:r>
      <w:r>
        <w:br/>
      </w:r>
      <w:r>
        <w:rPr>
          <w:rFonts w:ascii="Times New Roman"/>
          <w:b w:val="false"/>
          <w:i w:val="false"/>
          <w:color w:val="000000"/>
          <w:sz w:val="28"/>
        </w:rPr>
        <w:t>
</w:t>
      </w:r>
      <w:r>
        <w:rPr>
          <w:rFonts w:ascii="Times New Roman"/>
          <w:b/>
          <w:i w:val="false"/>
          <w:color w:val="000000"/>
          <w:sz w:val="28"/>
        </w:rPr>
        <w:t xml:space="preserve">         основным рабочим местам </w:t>
      </w:r>
    </w:p>
    <w:p>
      <w:pPr>
        <w:spacing w:after="0"/>
        <w:ind w:left="0"/>
        <w:jc w:val="both"/>
      </w:pPr>
      <w:r>
        <w:rPr>
          <w:rFonts w:ascii="Times New Roman"/>
          <w:b w:val="false"/>
          <w:i w:val="false"/>
          <w:color w:val="000000"/>
          <w:sz w:val="28"/>
        </w:rPr>
        <w:t xml:space="preserve">      51. Антропометрические и физиологические характеристики рабочих мест в АТБ, требования к размещению органов управления и средствам отображения информации должны соответствовать требованиям действующих стандартов. </w:t>
      </w:r>
      <w:r>
        <w:br/>
      </w:r>
      <w:r>
        <w:rPr>
          <w:rFonts w:ascii="Times New Roman"/>
          <w:b w:val="false"/>
          <w:i w:val="false"/>
          <w:color w:val="000000"/>
          <w:sz w:val="28"/>
        </w:rPr>
        <w:t xml:space="preserve">
      52. Конструкция рабочих мест, их оборудование и оснащение должны обеспечивать возможность выполнения работ в пределах соответствующих зон моторного поля в положении сидя или стоя, либо в том и другом положении в зависимости от особенностей трудового процесса, применяемого технологического оборудования и размеров рабочей зоны. </w:t>
      </w:r>
      <w:r>
        <w:br/>
      </w:r>
      <w:r>
        <w:rPr>
          <w:rFonts w:ascii="Times New Roman"/>
          <w:b w:val="false"/>
          <w:i w:val="false"/>
          <w:color w:val="000000"/>
          <w:sz w:val="28"/>
        </w:rPr>
        <w:t xml:space="preserve">
      53. Рабочее место максимально защищается от воздействия вредных факторов производственной среды (приложения 3, 4 к настоящим санитарным правилам) и обеспечивает достаточный обзор оборудования и контролируемой зоны обслуживания. </w:t>
      </w:r>
      <w:r>
        <w:br/>
      </w:r>
      <w:r>
        <w:rPr>
          <w:rFonts w:ascii="Times New Roman"/>
          <w:b w:val="false"/>
          <w:i w:val="false"/>
          <w:color w:val="000000"/>
          <w:sz w:val="28"/>
        </w:rPr>
        <w:t xml:space="preserve">
      54. Размещение основного и вспомогательного оборудования должно обеспечивать достаточные по размерам проходы и свободное пространство для выполнения производственных операций и передвижения работающего в зоне обслуживания рабочего места. </w:t>
      </w:r>
      <w:r>
        <w:br/>
      </w:r>
      <w:r>
        <w:rPr>
          <w:rFonts w:ascii="Times New Roman"/>
          <w:b w:val="false"/>
          <w:i w:val="false"/>
          <w:color w:val="000000"/>
          <w:sz w:val="28"/>
        </w:rPr>
        <w:t xml:space="preserve">
      55. В цехах (участках, лабораториях), где работа выполняется преимущественно сидя, рабочие стулья (кресла) должны быть подъемно-поворотными, обеспечивающими выполнение трудовых операций в рациональной позе. Покрытие сидений, спинок, съемных чехлов и других элементов рабочего стула (кресла) должно быть полумягким с нескользкой поверхностью, воздухопроницаемым, легко очищаемым от загрязнения, подвергаться химической чистке и стирке.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Санитарно-эпидемиологические требования  </w:t>
      </w:r>
      <w:r>
        <w:br/>
      </w:r>
      <w:r>
        <w:rPr>
          <w:rFonts w:ascii="Times New Roman"/>
          <w:b w:val="false"/>
          <w:i w:val="false"/>
          <w:color w:val="000000"/>
          <w:sz w:val="28"/>
        </w:rPr>
        <w:t>
</w:t>
      </w:r>
      <w:r>
        <w:rPr>
          <w:rFonts w:ascii="Times New Roman"/>
          <w:b/>
          <w:i w:val="false"/>
          <w:color w:val="000000"/>
          <w:sz w:val="28"/>
        </w:rPr>
        <w:t xml:space="preserve">         к отоплению и вентиляции </w:t>
      </w:r>
    </w:p>
    <w:p>
      <w:pPr>
        <w:spacing w:after="0"/>
        <w:ind w:left="0"/>
        <w:jc w:val="both"/>
      </w:pPr>
      <w:r>
        <w:rPr>
          <w:rFonts w:ascii="Times New Roman"/>
          <w:b w:val="false"/>
          <w:i w:val="false"/>
          <w:color w:val="000000"/>
          <w:sz w:val="28"/>
        </w:rPr>
        <w:t xml:space="preserve">      56. Отопление и вентиляция в помещениях АТБ осуществляются в соответствии с требованиями действующих СНиП. </w:t>
      </w:r>
      <w:r>
        <w:br/>
      </w:r>
      <w:r>
        <w:rPr>
          <w:rFonts w:ascii="Times New Roman"/>
          <w:b w:val="false"/>
          <w:i w:val="false"/>
          <w:color w:val="000000"/>
          <w:sz w:val="28"/>
        </w:rPr>
        <w:t xml:space="preserve">
      57. Вентиляция помещений АТБ должна обеспечивать содержание вредных химических веществ и пыли в воздухе рабочей зоны, не превышающее предельно допустимые концентрации. </w:t>
      </w:r>
      <w:r>
        <w:br/>
      </w:r>
      <w:r>
        <w:rPr>
          <w:rFonts w:ascii="Times New Roman"/>
          <w:b w:val="false"/>
          <w:i w:val="false"/>
          <w:color w:val="000000"/>
          <w:sz w:val="28"/>
        </w:rPr>
        <w:t xml:space="preserve">
      58. Температуру, скорость движения и относительную влажность воздуха в помещениях АТБ следует принимать согласно приложению 5 к настоящим санитарным правилам. </w:t>
      </w:r>
      <w:r>
        <w:br/>
      </w:r>
      <w:r>
        <w:rPr>
          <w:rFonts w:ascii="Times New Roman"/>
          <w:b w:val="false"/>
          <w:i w:val="false"/>
          <w:color w:val="000000"/>
          <w:sz w:val="28"/>
        </w:rPr>
        <w:t xml:space="preserve">
      59. Нагревательные приборы в производственных помещениях с пылевыделением (пескоструйной и орехоструйной очистки деталей, армирования щеток, монтажа колес, столярных) должны иметь гладкую поверхность, допускающую легкую очистку. </w:t>
      </w:r>
      <w:r>
        <w:br/>
      </w:r>
      <w:r>
        <w:rPr>
          <w:rFonts w:ascii="Times New Roman"/>
          <w:b w:val="false"/>
          <w:i w:val="false"/>
          <w:color w:val="000000"/>
          <w:sz w:val="28"/>
        </w:rPr>
        <w:t xml:space="preserve">
      60. В производственных помещениях с объемом на одного работающего менее 20 метров кубических предусматривается подача наружного воздуха в количестве не менее 30 метров кубических в час на каждого работающего, а в помещениях с объемом более 20 метров кубических на каждого работающего - не менее 20 метров кубических в час. </w:t>
      </w:r>
      <w:r>
        <w:br/>
      </w:r>
      <w:r>
        <w:rPr>
          <w:rFonts w:ascii="Times New Roman"/>
          <w:b w:val="false"/>
          <w:i w:val="false"/>
          <w:color w:val="000000"/>
          <w:sz w:val="28"/>
        </w:rPr>
        <w:t xml:space="preserve">
      61. В воздухе, поступающем внутрь помещений, содержание вредных веществ не должна превышать 30% предельно допустимой концентрации. Применение рециркуляции воздуха для вентиляции, воздушного отопления и кондиционирования воздуха в помещениях не допускается. </w:t>
      </w:r>
      <w:r>
        <w:br/>
      </w:r>
      <w:r>
        <w:rPr>
          <w:rFonts w:ascii="Times New Roman"/>
          <w:b w:val="false"/>
          <w:i w:val="false"/>
          <w:color w:val="000000"/>
          <w:sz w:val="28"/>
        </w:rPr>
        <w:t xml:space="preserve">
      62. Для исключения притока воздуха в помещения без выделения вредных веществ и пыли из соседних помещений с их выделением (аккумуляторные, очистка и мойка деталей и фильтров, малярные, сварочные и столярные работы, приготовление растворов специальных жидкостей, эпоксидных клеев и герметиков, армирование щеток, использование электрохимической бумаги, зарядка бортовых огнетушителей, ремонт расходомеров и приборов контроля работы авиадвигателей, спектральный анализ горюче-смазочных материалов, пошив и ремонт изделий из стекломатериалов) объем удаляемого воздуха из помещений с выделениями вредных веществ и пыли должен превышать объем подаваемого воздуха на 20%. </w:t>
      </w:r>
      <w:r>
        <w:br/>
      </w:r>
      <w:r>
        <w:rPr>
          <w:rFonts w:ascii="Times New Roman"/>
          <w:b w:val="false"/>
          <w:i w:val="false"/>
          <w:color w:val="000000"/>
          <w:sz w:val="28"/>
        </w:rPr>
        <w:t xml:space="preserve">
      63. От технологического оборудования, являющегося источником выделения в воздух вредных веществ и пыли предусматривается местная вытяжная вентиляция. </w:t>
      </w:r>
      <w:r>
        <w:br/>
      </w:r>
      <w:r>
        <w:rPr>
          <w:rFonts w:ascii="Times New Roman"/>
          <w:b w:val="false"/>
          <w:i w:val="false"/>
          <w:color w:val="000000"/>
          <w:sz w:val="28"/>
        </w:rPr>
        <w:t xml:space="preserve">
      64. Рабочие столы для обработки полетной информации с использованием электрохимической бумаги и столы (верстаки) для работ с изделиями из стекломатериалов оборудуются местной вытяжной вентиляцией в виде боковых отсосов. </w:t>
      </w:r>
      <w:r>
        <w:br/>
      </w:r>
      <w:r>
        <w:rPr>
          <w:rFonts w:ascii="Times New Roman"/>
          <w:b w:val="false"/>
          <w:i w:val="false"/>
          <w:color w:val="000000"/>
          <w:sz w:val="28"/>
        </w:rPr>
        <w:t xml:space="preserve">
      65. Системы местной вытяжной вентиляции и местных откосов не допускается соединять с системами общеобменной вытяжной вентиляции. </w:t>
      </w:r>
      <w:r>
        <w:br/>
      </w:r>
      <w:r>
        <w:rPr>
          <w:rFonts w:ascii="Times New Roman"/>
          <w:b w:val="false"/>
          <w:i w:val="false"/>
          <w:color w:val="000000"/>
          <w:sz w:val="28"/>
        </w:rPr>
        <w:t xml:space="preserve">
      66. У ангарных ворот, расположенных во всех климатических зонах, предусматривают воздушно-тепловые завесы, обеспечивающие снижение температуры воздуха во время открывания ворот ангара не ниже 5 </w:t>
      </w:r>
      <w:r>
        <w:rPr>
          <w:rFonts w:ascii="Times New Roman"/>
          <w:b w:val="false"/>
          <w:i w:val="false"/>
          <w:color w:val="000000"/>
          <w:vertAlign w:val="superscript"/>
        </w:rPr>
        <w:t xml:space="preserve">о </w:t>
      </w:r>
      <w:r>
        <w:rPr>
          <w:rFonts w:ascii="Times New Roman"/>
          <w:b w:val="false"/>
          <w:i w:val="false"/>
          <w:color w:val="000000"/>
          <w:sz w:val="28"/>
        </w:rPr>
        <w:t xml:space="preserve"> С. </w:t>
      </w:r>
      <w:r>
        <w:br/>
      </w:r>
      <w:r>
        <w:rPr>
          <w:rFonts w:ascii="Times New Roman"/>
          <w:b w:val="false"/>
          <w:i w:val="false"/>
          <w:color w:val="000000"/>
          <w:sz w:val="28"/>
        </w:rPr>
        <w:t xml:space="preserve">
      67. В северных строительно-климатических зонах у ворот и дверей (при отсутствии тамбуров и шлюзов) производственных зданий предусматривают воздушно-тепловые завесы, обеспечивающие снижение температуры подаваемого воздуха на время открывания ворот или дверей в помещениях не ниже плюс 12 </w:t>
      </w:r>
      <w:r>
        <w:rPr>
          <w:rFonts w:ascii="Times New Roman"/>
          <w:b w:val="false"/>
          <w:i w:val="false"/>
          <w:color w:val="000000"/>
          <w:vertAlign w:val="superscript"/>
        </w:rPr>
        <w:t xml:space="preserve">о </w:t>
      </w:r>
      <w:r>
        <w:rPr>
          <w:rFonts w:ascii="Times New Roman"/>
          <w:b w:val="false"/>
          <w:i w:val="false"/>
          <w:color w:val="000000"/>
          <w:sz w:val="28"/>
        </w:rPr>
        <w:t xml:space="preserve"> С. </w:t>
      </w:r>
      <w:r>
        <w:br/>
      </w:r>
      <w:r>
        <w:rPr>
          <w:rFonts w:ascii="Times New Roman"/>
          <w:b w:val="false"/>
          <w:i w:val="false"/>
          <w:color w:val="000000"/>
          <w:sz w:val="28"/>
        </w:rPr>
        <w:t xml:space="preserve">
      68. Система местной вытяжной вентиляции должна быть оборудована фильтрационными устройствами в следующих помещениях с выделениями вредных химических веществ и пыли: </w:t>
      </w:r>
      <w:r>
        <w:br/>
      </w:r>
      <w:r>
        <w:rPr>
          <w:rFonts w:ascii="Times New Roman"/>
          <w:b w:val="false"/>
          <w:i w:val="false"/>
          <w:color w:val="000000"/>
          <w:sz w:val="28"/>
        </w:rPr>
        <w:t xml:space="preserve">
      1) аккумуляторные, химической и ультразвуковой промывки деталей и фильтров, спектрального анализа горюче-смазочных материалов, проверки расходомеров и приборов контроля работы авиадвигателей, приготовления специальных жидкостей, эпоксидных клеев и герметиков - фильтрами волокнистыми; </w:t>
      </w:r>
      <w:r>
        <w:br/>
      </w:r>
      <w:r>
        <w:rPr>
          <w:rFonts w:ascii="Times New Roman"/>
          <w:b w:val="false"/>
          <w:i w:val="false"/>
          <w:color w:val="000000"/>
          <w:sz w:val="28"/>
        </w:rPr>
        <w:t xml:space="preserve">
      2) столярные, армирования щеток, ремонта изделий из стекломатериалов, орехо- и пескоструйной очистки деталей, заточные станки - циклонами или групповыми; </w:t>
      </w:r>
      <w:r>
        <w:br/>
      </w:r>
      <w:r>
        <w:rPr>
          <w:rFonts w:ascii="Times New Roman"/>
          <w:b w:val="false"/>
          <w:i w:val="false"/>
          <w:color w:val="000000"/>
          <w:sz w:val="28"/>
        </w:rPr>
        <w:t xml:space="preserve">
      3) сварочные - скрубберами центробежными или абсорбционными фильтрами; </w:t>
      </w:r>
      <w:r>
        <w:br/>
      </w:r>
      <w:r>
        <w:rPr>
          <w:rFonts w:ascii="Times New Roman"/>
          <w:b w:val="false"/>
          <w:i w:val="false"/>
          <w:color w:val="000000"/>
          <w:sz w:val="28"/>
        </w:rPr>
        <w:t xml:space="preserve">
      4) малярные, приготовления растворов красок и растворителей, обработки и расшифровки полетной информации с использованием электрохимической бумаги, печатно-множительные установки - гидрофильтрами или термокаталическими реакторами. </w:t>
      </w:r>
      <w:r>
        <w:br/>
      </w:r>
      <w:r>
        <w:rPr>
          <w:rFonts w:ascii="Times New Roman"/>
          <w:b w:val="false"/>
          <w:i w:val="false"/>
          <w:color w:val="000000"/>
          <w:sz w:val="28"/>
        </w:rPr>
        <w:t xml:space="preserve">
      69. Выброс удаляемого из помещений с вредными веществами и пылью вентиляционного воздуха в атмосферу без предварительной очистки не допускается. </w:t>
      </w:r>
    </w:p>
    <w:bookmarkStart w:name="z12"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Санитарно-эпидемиологические требования к освещению </w:t>
      </w:r>
    </w:p>
    <w:p>
      <w:pPr>
        <w:spacing w:after="0"/>
        <w:ind w:left="0"/>
        <w:jc w:val="both"/>
      </w:pPr>
      <w:r>
        <w:rPr>
          <w:rFonts w:ascii="Times New Roman"/>
          <w:b w:val="false"/>
          <w:i w:val="false"/>
          <w:color w:val="000000"/>
          <w:sz w:val="28"/>
        </w:rPr>
        <w:t xml:space="preserve">      70. Естественное и искусственное освещение в производственных помещениях и искусственное освещение на территории АТБ должно соответствовать требованиям действующих СНиП и НПА. </w:t>
      </w:r>
      <w:r>
        <w:br/>
      </w:r>
      <w:r>
        <w:rPr>
          <w:rFonts w:ascii="Times New Roman"/>
          <w:b w:val="false"/>
          <w:i w:val="false"/>
          <w:color w:val="000000"/>
          <w:sz w:val="28"/>
        </w:rPr>
        <w:t xml:space="preserve">
      71. Для рабочих поверхностей при искусственном освещении в помещениях АТБ в зависимости от производственных процессов нормируются минимальные значения освещенности в соответствии с приложением 6 к настоящим санитарным правилам. </w:t>
      </w:r>
      <w:r>
        <w:br/>
      </w:r>
      <w:r>
        <w:rPr>
          <w:rFonts w:ascii="Times New Roman"/>
          <w:b w:val="false"/>
          <w:i w:val="false"/>
          <w:color w:val="000000"/>
          <w:sz w:val="28"/>
        </w:rPr>
        <w:t xml:space="preserve">
      72. Средняя горизонтальная освещенность рабочих зон на территории перрона не менее - 20 люкс (далее - лк); площадок специального назначения - 10 лк; стоянок воздушных судов - 5 лк. </w:t>
      </w:r>
      <w:r>
        <w:br/>
      </w:r>
      <w:r>
        <w:rPr>
          <w:rFonts w:ascii="Times New Roman"/>
          <w:b w:val="false"/>
          <w:i w:val="false"/>
          <w:color w:val="000000"/>
          <w:sz w:val="28"/>
        </w:rPr>
        <w:t xml:space="preserve">
      73. Средний уровень горизонтальной освещенности технических зон стоянок воздушных судов, перрона, площадок специального назначения, где не производится обслуживание воздушных судов (участки между стоянками самолетов, вертолетов, служебные подъездные пути), должен быть не менее 50% от среднего уровня освещенности, указанного в пункте 74 настоящих санитарных правил. </w:t>
      </w:r>
      <w:r>
        <w:br/>
      </w:r>
      <w:r>
        <w:rPr>
          <w:rFonts w:ascii="Times New Roman"/>
          <w:b w:val="false"/>
          <w:i w:val="false"/>
          <w:color w:val="000000"/>
          <w:sz w:val="28"/>
        </w:rPr>
        <w:t xml:space="preserve">
      74. Для проведения технического обслуживания воздушных судов на перроне, местах стоянки и площадок специального назначения необходимо предусматривать местное освещение от передвижных и переносных осветительных устройств и дежурное (аварийное) освещение с минимальной горизонтальной освещенностью 1 лк. </w:t>
      </w:r>
      <w:r>
        <w:br/>
      </w:r>
      <w:r>
        <w:rPr>
          <w:rFonts w:ascii="Times New Roman"/>
          <w:b w:val="false"/>
          <w:i w:val="false"/>
          <w:color w:val="000000"/>
          <w:sz w:val="28"/>
        </w:rPr>
        <w:t xml:space="preserve">
      75. Аварийное освещение производственных помещений должна составлять 5% нормируемой освещенности при системе общего освещения, но не менее 2 лк. </w:t>
      </w:r>
      <w:r>
        <w:br/>
      </w:r>
      <w:r>
        <w:rPr>
          <w:rFonts w:ascii="Times New Roman"/>
          <w:b w:val="false"/>
          <w:i w:val="false"/>
          <w:color w:val="000000"/>
          <w:sz w:val="28"/>
        </w:rPr>
        <w:t xml:space="preserve">
      76. Эвакуационное освещение следует предусматривать в проходах, на лестницах и в помещениях, где работает производственное оборудование, при этом освещенность на полу и на ступенях лестниц должна составлять 0,5 лк. </w:t>
      </w:r>
      <w:r>
        <w:br/>
      </w:r>
      <w:r>
        <w:rPr>
          <w:rFonts w:ascii="Times New Roman"/>
          <w:b w:val="false"/>
          <w:i w:val="false"/>
          <w:color w:val="000000"/>
          <w:sz w:val="28"/>
        </w:rPr>
        <w:t xml:space="preserve">
      77. Для обеспечения нормируемых значений освещенности выбор осветительных приборов для общего и местного освещения следует производить в соответствии с требованиями действующих СНиП. </w:t>
      </w:r>
    </w:p>
    <w:bookmarkStart w:name="z13"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Санитарно-эпидемиологические требования  </w:t>
      </w:r>
      <w:r>
        <w:br/>
      </w:r>
      <w:r>
        <w:rPr>
          <w:rFonts w:ascii="Times New Roman"/>
          <w:b w:val="false"/>
          <w:i w:val="false"/>
          <w:color w:val="000000"/>
          <w:sz w:val="28"/>
        </w:rPr>
        <w:t>
</w:t>
      </w:r>
      <w:r>
        <w:rPr>
          <w:rFonts w:ascii="Times New Roman"/>
          <w:b/>
          <w:i w:val="false"/>
          <w:color w:val="000000"/>
          <w:sz w:val="28"/>
        </w:rPr>
        <w:t xml:space="preserve">         к средствам индивидуальной защиты </w:t>
      </w:r>
    </w:p>
    <w:p>
      <w:pPr>
        <w:spacing w:after="0"/>
        <w:ind w:left="0"/>
        <w:jc w:val="both"/>
      </w:pPr>
      <w:r>
        <w:rPr>
          <w:rFonts w:ascii="Times New Roman"/>
          <w:b w:val="false"/>
          <w:i w:val="false"/>
          <w:color w:val="000000"/>
          <w:sz w:val="28"/>
        </w:rPr>
        <w:t xml:space="preserve">      78. Средства индивидуальной защиты должны применяться при проведении таких работ, при которых безопасность труда не может быть обеспечена конструкцией оборудования, организацией производственных процессов и средствами коллективной защиты. </w:t>
      </w:r>
      <w:r>
        <w:br/>
      </w:r>
      <w:r>
        <w:rPr>
          <w:rFonts w:ascii="Times New Roman"/>
          <w:b w:val="false"/>
          <w:i w:val="false"/>
          <w:color w:val="000000"/>
          <w:sz w:val="28"/>
        </w:rPr>
        <w:t xml:space="preserve">
      79. Работники АТБ должны обеспечиваться средствами индивидуальной защиты. </w:t>
      </w:r>
      <w:r>
        <w:br/>
      </w:r>
      <w:r>
        <w:rPr>
          <w:rFonts w:ascii="Times New Roman"/>
          <w:b w:val="false"/>
          <w:i w:val="false"/>
          <w:color w:val="000000"/>
          <w:sz w:val="28"/>
        </w:rPr>
        <w:t xml:space="preserve">
      80. Работники АТБ при получении специальной одежды, специальной обуви и других средств индивидуальной защиты проходят инструктаж о порядке пользования ими и ознакамливаются с требованиями по уходу за ними. </w:t>
      </w:r>
      <w:r>
        <w:br/>
      </w:r>
      <w:r>
        <w:rPr>
          <w:rFonts w:ascii="Times New Roman"/>
          <w:b w:val="false"/>
          <w:i w:val="false"/>
          <w:color w:val="000000"/>
          <w:sz w:val="28"/>
        </w:rPr>
        <w:t xml:space="preserve">
      81. Средства индивидуальной защиты, выдаваемые работникам, должны соответствовать фактическим условиям труда, размеру, росту и другим антропометрическим данным работника. </w:t>
      </w:r>
      <w:r>
        <w:br/>
      </w:r>
      <w:r>
        <w:rPr>
          <w:rFonts w:ascii="Times New Roman"/>
          <w:b w:val="false"/>
          <w:i w:val="false"/>
          <w:color w:val="000000"/>
          <w:sz w:val="28"/>
        </w:rPr>
        <w:t xml:space="preserve">
      82. В АТБ должна быть организована своевременная химчистка, стирка, дегазация и ремонт выданных работникам средств индивидуальной защиты. Одежда, загрязненная специальными жидкостями, предварительно подвергается дегазации и обезвреживанию, после чего сдается в химчистку и стирку отдельно от незагрязненной специальной одежды (далее - спецодежда). </w:t>
      </w:r>
      <w:r>
        <w:br/>
      </w:r>
      <w:r>
        <w:rPr>
          <w:rFonts w:ascii="Times New Roman"/>
          <w:b w:val="false"/>
          <w:i w:val="false"/>
          <w:color w:val="000000"/>
          <w:sz w:val="28"/>
        </w:rPr>
        <w:t xml:space="preserve">
      83. Чистка и дезинфекция дежурных средств индивидуальной защиты проводится работниками самостоятельно после окончания работы или при передаче их другому работнику. </w:t>
      </w:r>
      <w:r>
        <w:br/>
      </w:r>
      <w:r>
        <w:rPr>
          <w:rFonts w:ascii="Times New Roman"/>
          <w:b w:val="false"/>
          <w:i w:val="false"/>
          <w:color w:val="000000"/>
          <w:sz w:val="28"/>
        </w:rPr>
        <w:t xml:space="preserve">
      84. Ремонт средств индивидуальной защиты должен обеспечивать восстановление их защитных свойств. </w:t>
      </w:r>
      <w:r>
        <w:br/>
      </w:r>
      <w:r>
        <w:rPr>
          <w:rFonts w:ascii="Times New Roman"/>
          <w:b w:val="false"/>
          <w:i w:val="false"/>
          <w:color w:val="000000"/>
          <w:sz w:val="28"/>
        </w:rPr>
        <w:t xml:space="preserve">
      85. Спецодежда и специальная обувь хранятся в отдельных, индивидуальных, закрывающихся шкафах в гардеробных. </w:t>
      </w:r>
      <w:r>
        <w:br/>
      </w:r>
      <w:r>
        <w:rPr>
          <w:rFonts w:ascii="Times New Roman"/>
          <w:b w:val="false"/>
          <w:i w:val="false"/>
          <w:color w:val="000000"/>
          <w:sz w:val="28"/>
        </w:rPr>
        <w:t xml:space="preserve">
      86. Для защиты кожи рук от воздействия вредных веществ применяются защитные дерматологические средства (по нормам расхода за смену в зависимости от вида работ из расчета 5 грамм на 1 раз). </w:t>
      </w:r>
      <w:r>
        <w:br/>
      </w:r>
      <w:r>
        <w:rPr>
          <w:rFonts w:ascii="Times New Roman"/>
          <w:b w:val="false"/>
          <w:i w:val="false"/>
          <w:color w:val="000000"/>
          <w:sz w:val="28"/>
        </w:rPr>
        <w:t xml:space="preserve">
      87. Лица, работающие в организациях АТБ, проходят предварительные и периодические медицинские осмотры в порядке, установленном уполномоченным органом в области санитарно-эпидемиологического благополучия населения. </w:t>
      </w:r>
    </w:p>
    <w:bookmarkStart w:name="z14"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Санитарно-эпидемиологические требования  </w:t>
      </w:r>
      <w:r>
        <w:br/>
      </w:r>
      <w:r>
        <w:rPr>
          <w:rFonts w:ascii="Times New Roman"/>
          <w:b w:val="false"/>
          <w:i w:val="false"/>
          <w:color w:val="000000"/>
          <w:sz w:val="28"/>
        </w:rPr>
        <w:t>
</w:t>
      </w:r>
      <w:r>
        <w:rPr>
          <w:rFonts w:ascii="Times New Roman"/>
          <w:b/>
          <w:i w:val="false"/>
          <w:color w:val="000000"/>
          <w:sz w:val="28"/>
        </w:rPr>
        <w:t xml:space="preserve">         к санитарно-бытовому обеспечению </w:t>
      </w:r>
    </w:p>
    <w:p>
      <w:pPr>
        <w:spacing w:after="0"/>
        <w:ind w:left="0"/>
        <w:jc w:val="both"/>
      </w:pPr>
      <w:r>
        <w:rPr>
          <w:rFonts w:ascii="Times New Roman"/>
          <w:b w:val="false"/>
          <w:i w:val="false"/>
          <w:color w:val="000000"/>
          <w:sz w:val="28"/>
        </w:rPr>
        <w:t xml:space="preserve">      88. Санитарно-бытовое обеспечение работников осуществляется в соответствии с требованиями действующих СНиП и НПА. </w:t>
      </w:r>
      <w:r>
        <w:br/>
      </w:r>
      <w:r>
        <w:rPr>
          <w:rFonts w:ascii="Times New Roman"/>
          <w:b w:val="false"/>
          <w:i w:val="false"/>
          <w:color w:val="000000"/>
          <w:sz w:val="28"/>
        </w:rPr>
        <w:t xml:space="preserve">
      89. Тип и число гардеробных, шкафов, количество душевых сеток и кранов, наличие специальных бытовых помещений и устройств (помещения сушки, химчистки, стирки спецодежды, обогревания или охлаждения работников) определяются в соответствии с группами производственных процессов. </w:t>
      </w:r>
      <w:r>
        <w:br/>
      </w:r>
      <w:r>
        <w:rPr>
          <w:rFonts w:ascii="Times New Roman"/>
          <w:b w:val="false"/>
          <w:i w:val="false"/>
          <w:color w:val="000000"/>
          <w:sz w:val="28"/>
        </w:rPr>
        <w:t xml:space="preserve">
      90. При проектировании и строительстве АТБ предусматриваются помещения для медико-профилактического обслуживания работников (здравпункт, помещения для отдыха в рабочее время, комнаты психологической разгрузки) и помещения для объектов общественного питания (столовая, буфет). </w:t>
      </w:r>
      <w:r>
        <w:br/>
      </w:r>
      <w:r>
        <w:rPr>
          <w:rFonts w:ascii="Times New Roman"/>
          <w:b w:val="false"/>
          <w:i w:val="false"/>
          <w:color w:val="000000"/>
          <w:sz w:val="28"/>
        </w:rPr>
        <w:t xml:space="preserve">
      91. Помещения для обогревания (охлаждения) и отдыха в рабочее время для работающих на открытом воздухе предусматриваются в производственных помещениях АТБ. В случаях, когда основные рабочие места работающих на открытом воздухе удалены от производственных зданий более чем на 150 метров, предусматриваются помещения для обогревания (охлаждения), отдыха, приема пищи в отдельно стоящих вспомогательных зданиях (сооружениях). </w:t>
      </w:r>
      <w:r>
        <w:br/>
      </w:r>
      <w:r>
        <w:rPr>
          <w:rFonts w:ascii="Times New Roman"/>
          <w:b w:val="false"/>
          <w:i w:val="false"/>
          <w:color w:val="000000"/>
          <w:sz w:val="28"/>
        </w:rPr>
        <w:t xml:space="preserve">
      92. Помещения для обогревания оборудуются устройствами для лучистого обогрева, сушки спецодежды и обуви. Помещения для охлаждения оборудуются бытовыми кондиционерами. </w:t>
      </w:r>
      <w:r>
        <w:br/>
      </w:r>
      <w:r>
        <w:rPr>
          <w:rFonts w:ascii="Times New Roman"/>
          <w:b w:val="false"/>
          <w:i w:val="false"/>
          <w:color w:val="000000"/>
          <w:sz w:val="28"/>
        </w:rPr>
        <w:t xml:space="preserve">
      93. Помещения для приема пищи оборудуются умывальником, стационарным кипятильником, электрической плитой и холодильником. </w:t>
      </w:r>
      <w:r>
        <w:br/>
      </w:r>
      <w:r>
        <w:rPr>
          <w:rFonts w:ascii="Times New Roman"/>
          <w:b w:val="false"/>
          <w:i w:val="false"/>
          <w:color w:val="000000"/>
          <w:sz w:val="28"/>
        </w:rPr>
        <w:t xml:space="preserve">
      94. Работники АТБ обеспечиваются питьевой водой, соответствующей требованиям действующих НПА. </w:t>
      </w:r>
      <w:r>
        <w:br/>
      </w:r>
      <w:r>
        <w:rPr>
          <w:rFonts w:ascii="Times New Roman"/>
          <w:b w:val="false"/>
          <w:i w:val="false"/>
          <w:color w:val="000000"/>
          <w:sz w:val="28"/>
        </w:rPr>
        <w:t xml:space="preserve">
      95. В помещениях для обогревания (охлаждения), отдыха в рабочее время, приема пищи в отдельно стоящих вспомогательных зданиях (сооружениях) питьевая вода доставляется в закрытых емкостях (сосудах) с кранами фонтанчикового типа или используется вода, расфасованная в емкости. Температура питьевой воды должна быть не выше плюс 20 </w:t>
      </w:r>
      <w:r>
        <w:rPr>
          <w:rFonts w:ascii="Times New Roman"/>
          <w:b w:val="false"/>
          <w:i w:val="false"/>
          <w:color w:val="000000"/>
          <w:vertAlign w:val="superscript"/>
        </w:rPr>
        <w:t xml:space="preserve">о </w:t>
      </w:r>
      <w:r>
        <w:rPr>
          <w:rFonts w:ascii="Times New Roman"/>
          <w:b w:val="false"/>
          <w:i w:val="false"/>
          <w:color w:val="000000"/>
          <w:sz w:val="28"/>
        </w:rPr>
        <w:t xml:space="preserve">С и не ниже плюс 8 </w:t>
      </w:r>
      <w:r>
        <w:rPr>
          <w:rFonts w:ascii="Times New Roman"/>
          <w:b w:val="false"/>
          <w:i w:val="false"/>
          <w:color w:val="000000"/>
          <w:vertAlign w:val="superscript"/>
        </w:rPr>
        <w:t xml:space="preserve">о </w:t>
      </w:r>
      <w:r>
        <w:rPr>
          <w:rFonts w:ascii="Times New Roman"/>
          <w:b w:val="false"/>
          <w:i w:val="false"/>
          <w:color w:val="000000"/>
          <w:sz w:val="28"/>
        </w:rPr>
        <w:t xml:space="preserve"> С. </w:t>
      </w:r>
    </w:p>
    <w:bookmarkStart w:name="z15"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i w:val="false"/>
          <w:color w:val="000000"/>
          <w:sz w:val="28"/>
        </w:rPr>
        <w:t xml:space="preserve">      10. Санитарно-эпидемиологические требования по </w:t>
      </w:r>
      <w:r>
        <w:br/>
      </w:r>
      <w:r>
        <w:rPr>
          <w:rFonts w:ascii="Times New Roman"/>
          <w:b w:val="false"/>
          <w:i w:val="false"/>
          <w:color w:val="000000"/>
          <w:sz w:val="28"/>
        </w:rPr>
        <w:t>
</w:t>
      </w:r>
      <w:r>
        <w:rPr>
          <w:rFonts w:ascii="Times New Roman"/>
          <w:b/>
          <w:i w:val="false"/>
          <w:color w:val="000000"/>
          <w:sz w:val="28"/>
        </w:rPr>
        <w:t xml:space="preserve">         санитарной охране окружающей среды </w:t>
      </w:r>
    </w:p>
    <w:p>
      <w:pPr>
        <w:spacing w:after="0"/>
        <w:ind w:left="0"/>
        <w:jc w:val="both"/>
      </w:pPr>
      <w:r>
        <w:rPr>
          <w:rFonts w:ascii="Times New Roman"/>
          <w:b w:val="false"/>
          <w:i w:val="false"/>
          <w:color w:val="000000"/>
          <w:sz w:val="28"/>
        </w:rPr>
        <w:t xml:space="preserve">      96. Для снижения уровней шума и уменьшения выделения в атмосферу вредных веществ от работающих авиадвигателей предусматривается буксировка воздушных судов на перроне и на местах стоянок специальным транспортом. </w:t>
      </w:r>
      <w:r>
        <w:br/>
      </w:r>
      <w:r>
        <w:rPr>
          <w:rFonts w:ascii="Times New Roman"/>
          <w:b w:val="false"/>
          <w:i w:val="false"/>
          <w:color w:val="000000"/>
          <w:sz w:val="28"/>
        </w:rPr>
        <w:t xml:space="preserve">
      97. Запуск и опробование авиадвигателей производится на площадках специального назначения или на местах стоянок, оборудованных струеотклоняющими и шумозаглушающими устройствами, расположенными так, чтобы продольная ось воздушного судна была перпендикулярна к производственным зданиям. </w:t>
      </w:r>
      <w:r>
        <w:br/>
      </w:r>
      <w:r>
        <w:rPr>
          <w:rFonts w:ascii="Times New Roman"/>
          <w:b w:val="false"/>
          <w:i w:val="false"/>
          <w:color w:val="000000"/>
          <w:sz w:val="28"/>
        </w:rPr>
        <w:t xml:space="preserve">
      98. Наружная мойка воздушных судов производится на площадках специального назначения и местах стоянок, оборудованных устройствами для сбора и удаления отходов (смывов) специальных жидкостей. </w:t>
      </w:r>
      <w:r>
        <w:br/>
      </w:r>
      <w:r>
        <w:rPr>
          <w:rFonts w:ascii="Times New Roman"/>
          <w:b w:val="false"/>
          <w:i w:val="false"/>
          <w:color w:val="000000"/>
          <w:sz w:val="28"/>
        </w:rPr>
        <w:t xml:space="preserve">
      99. Проверка и настройка бортовых радиолокационных устройств, производится на площадках специального назначения или на местах стоянок при ориентации излучающих антенных устройств на летное поле и установки антенных устройств с положительным углом наклона ("вверх"). </w:t>
      </w:r>
      <w:r>
        <w:br/>
      </w:r>
      <w:r>
        <w:rPr>
          <w:rFonts w:ascii="Times New Roman"/>
          <w:b w:val="false"/>
          <w:i w:val="false"/>
          <w:color w:val="000000"/>
          <w:sz w:val="28"/>
        </w:rPr>
        <w:t xml:space="preserve">
      100. Отвод загрязненных сточных (бытовых, производственных и поверхностных стоков) вод осуществляется в соответствии с действующими ведомственными нормами технологического проектирования авиационно-технических баз в аэропортах. </w:t>
      </w:r>
      <w:r>
        <w:br/>
      </w:r>
      <w:r>
        <w:rPr>
          <w:rFonts w:ascii="Times New Roman"/>
          <w:b w:val="false"/>
          <w:i w:val="false"/>
          <w:color w:val="000000"/>
          <w:sz w:val="28"/>
        </w:rPr>
        <w:t xml:space="preserve">
      101. На территории АТБ следует предусматривать места сбора твердых производственно-бытовых отходов, исходя из среднесуточной нормы накопления: для АТБ 1-й и 2-й групп - 02 килограмма на человека умноженное на час (кг/чел х час), для АТБ 3-5-й групп - 0,35 килограмма на человека умноженное на час. </w:t>
      </w:r>
    </w:p>
    <w:bookmarkStart w:name="z16"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авиационно-техническим  </w:t>
      </w:r>
      <w:r>
        <w:br/>
      </w:r>
      <w:r>
        <w:rPr>
          <w:rFonts w:ascii="Times New Roman"/>
          <w:b w:val="false"/>
          <w:i w:val="false"/>
          <w:color w:val="000000"/>
          <w:sz w:val="28"/>
        </w:rPr>
        <w:t xml:space="preserve">
базам гражданской авиации"     </w:t>
      </w:r>
    </w:p>
    <w:p>
      <w:pPr>
        <w:spacing w:after="0"/>
        <w:ind w:left="0"/>
        <w:jc w:val="both"/>
      </w:pPr>
      <w:r>
        <w:rPr>
          <w:rFonts w:ascii="Times New Roman"/>
          <w:b/>
          <w:i w:val="false"/>
          <w:color w:val="000000"/>
          <w:sz w:val="28"/>
        </w:rPr>
        <w:t xml:space="preserve">        Перечень процессов, операций, оборудования, являющихся </w:t>
      </w:r>
      <w:r>
        <w:br/>
      </w:r>
      <w:r>
        <w:rPr>
          <w:rFonts w:ascii="Times New Roman"/>
          <w:b w:val="false"/>
          <w:i w:val="false"/>
          <w:color w:val="000000"/>
          <w:sz w:val="28"/>
        </w:rPr>
        <w:t>
</w:t>
      </w:r>
      <w:r>
        <w:rPr>
          <w:rFonts w:ascii="Times New Roman"/>
          <w:b/>
          <w:i w:val="false"/>
          <w:color w:val="000000"/>
          <w:sz w:val="28"/>
        </w:rPr>
        <w:t xml:space="preserve">            источниками вредных производственных факторов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Наименование процессов, операций, |  Вредные производственные факторы </w:t>
      </w:r>
      <w:r>
        <w:br/>
      </w:r>
      <w:r>
        <w:rPr>
          <w:rFonts w:ascii="Times New Roman"/>
          <w:b w:val="false"/>
          <w:i w:val="false"/>
          <w:color w:val="000000"/>
          <w:sz w:val="28"/>
        </w:rPr>
        <w:t xml:space="preserve">
        оборудования              |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Работа на перроне, местах стоянок  Шум, ультразвук, вредные вещества </w:t>
      </w:r>
      <w:r>
        <w:br/>
      </w:r>
      <w:r>
        <w:rPr>
          <w:rFonts w:ascii="Times New Roman"/>
          <w:b w:val="false"/>
          <w:i w:val="false"/>
          <w:color w:val="000000"/>
          <w:sz w:val="28"/>
        </w:rPr>
        <w:t xml:space="preserve">
воздушных судов                    (пары бензина, керосина, углерода </w:t>
      </w:r>
      <w:r>
        <w:br/>
      </w:r>
      <w:r>
        <w:rPr>
          <w:rFonts w:ascii="Times New Roman"/>
          <w:b w:val="false"/>
          <w:i w:val="false"/>
          <w:color w:val="000000"/>
          <w:sz w:val="28"/>
        </w:rPr>
        <w:t xml:space="preserve">
                                   оксид, азота оксиды, аэрозоли масел, </w:t>
      </w:r>
      <w:r>
        <w:br/>
      </w:r>
      <w:r>
        <w:rPr>
          <w:rFonts w:ascii="Times New Roman"/>
          <w:b w:val="false"/>
          <w:i w:val="false"/>
          <w:color w:val="000000"/>
          <w:sz w:val="28"/>
        </w:rPr>
        <w:t xml:space="preserve">
                                   пыль) </w:t>
      </w:r>
    </w:p>
    <w:p>
      <w:pPr>
        <w:spacing w:after="0"/>
        <w:ind w:left="0"/>
        <w:jc w:val="both"/>
      </w:pPr>
      <w:r>
        <w:rPr>
          <w:rFonts w:ascii="Times New Roman"/>
          <w:b w:val="false"/>
          <w:i w:val="false"/>
          <w:color w:val="000000"/>
          <w:sz w:val="28"/>
        </w:rPr>
        <w:t xml:space="preserve">Работа на местах стоянок и         Шум, ультразвук, вредные вещества </w:t>
      </w:r>
      <w:r>
        <w:br/>
      </w:r>
      <w:r>
        <w:rPr>
          <w:rFonts w:ascii="Times New Roman"/>
          <w:b w:val="false"/>
          <w:i w:val="false"/>
          <w:color w:val="000000"/>
          <w:sz w:val="28"/>
        </w:rPr>
        <w:t xml:space="preserve">
площадках специального назначения  (пары керосина, углерода оксид, </w:t>
      </w:r>
      <w:r>
        <w:br/>
      </w:r>
      <w:r>
        <w:rPr>
          <w:rFonts w:ascii="Times New Roman"/>
          <w:b w:val="false"/>
          <w:i w:val="false"/>
          <w:color w:val="000000"/>
          <w:sz w:val="28"/>
        </w:rPr>
        <w:t xml:space="preserve">
при запуске и опробовании          азота оксиды, фенол, аэрозоли масел, </w:t>
      </w:r>
      <w:r>
        <w:br/>
      </w:r>
      <w:r>
        <w:rPr>
          <w:rFonts w:ascii="Times New Roman"/>
          <w:b w:val="false"/>
          <w:i w:val="false"/>
          <w:color w:val="000000"/>
          <w:sz w:val="28"/>
        </w:rPr>
        <w:t xml:space="preserve">
авиадвигателей и вспомогательных   формальдегид, продукты деструкции </w:t>
      </w:r>
      <w:r>
        <w:br/>
      </w:r>
      <w:r>
        <w:rPr>
          <w:rFonts w:ascii="Times New Roman"/>
          <w:b w:val="false"/>
          <w:i w:val="false"/>
          <w:color w:val="000000"/>
          <w:sz w:val="28"/>
        </w:rPr>
        <w:t xml:space="preserve">
силовых установок воздушных судов  масел, пыль) </w:t>
      </w:r>
    </w:p>
    <w:p>
      <w:pPr>
        <w:spacing w:after="0"/>
        <w:ind w:left="0"/>
        <w:jc w:val="both"/>
      </w:pPr>
      <w:r>
        <w:rPr>
          <w:rFonts w:ascii="Times New Roman"/>
          <w:b w:val="false"/>
          <w:i w:val="false"/>
          <w:color w:val="000000"/>
          <w:sz w:val="28"/>
        </w:rPr>
        <w:t xml:space="preserve">Заправка воздушных судов горюче-   Вредные химические вещества </w:t>
      </w:r>
      <w:r>
        <w:br/>
      </w:r>
      <w:r>
        <w:rPr>
          <w:rFonts w:ascii="Times New Roman"/>
          <w:b w:val="false"/>
          <w:i w:val="false"/>
          <w:color w:val="000000"/>
          <w:sz w:val="28"/>
        </w:rPr>
        <w:t xml:space="preserve">
смазочными материалами,            (пары топлива: углеводороды </w:t>
      </w:r>
      <w:r>
        <w:br/>
      </w:r>
      <w:r>
        <w:rPr>
          <w:rFonts w:ascii="Times New Roman"/>
          <w:b w:val="false"/>
          <w:i w:val="false"/>
          <w:color w:val="000000"/>
          <w:sz w:val="28"/>
        </w:rPr>
        <w:t xml:space="preserve">
специальными жидкостями            алифатические, алициклические, </w:t>
      </w:r>
      <w:r>
        <w:br/>
      </w:r>
      <w:r>
        <w:rPr>
          <w:rFonts w:ascii="Times New Roman"/>
          <w:b w:val="false"/>
          <w:i w:val="false"/>
          <w:color w:val="000000"/>
          <w:sz w:val="28"/>
        </w:rPr>
        <w:t xml:space="preserve">
                                   ароматические, нефтяные, терпеновые; </w:t>
      </w:r>
      <w:r>
        <w:br/>
      </w:r>
      <w:r>
        <w:rPr>
          <w:rFonts w:ascii="Times New Roman"/>
          <w:b w:val="false"/>
          <w:i w:val="false"/>
          <w:color w:val="000000"/>
          <w:sz w:val="28"/>
        </w:rPr>
        <w:t xml:space="preserve">
                                   аэрозоли минеральных и синтетических </w:t>
      </w:r>
      <w:r>
        <w:br/>
      </w:r>
      <w:r>
        <w:rPr>
          <w:rFonts w:ascii="Times New Roman"/>
          <w:b w:val="false"/>
          <w:i w:val="false"/>
          <w:color w:val="000000"/>
          <w:sz w:val="28"/>
        </w:rPr>
        <w:t xml:space="preserve">
                                   масел; аэрозоли рабочих жидкостей) </w:t>
      </w:r>
    </w:p>
    <w:p>
      <w:pPr>
        <w:spacing w:after="0"/>
        <w:ind w:left="0"/>
        <w:jc w:val="both"/>
      </w:pPr>
      <w:r>
        <w:rPr>
          <w:rFonts w:ascii="Times New Roman"/>
          <w:b w:val="false"/>
          <w:i w:val="false"/>
          <w:color w:val="000000"/>
          <w:sz w:val="28"/>
        </w:rPr>
        <w:t xml:space="preserve">Обработка воздушных судов          специальная противообледини- </w:t>
      </w:r>
      <w:r>
        <w:br/>
      </w:r>
      <w:r>
        <w:rPr>
          <w:rFonts w:ascii="Times New Roman"/>
          <w:b w:val="false"/>
          <w:i w:val="false"/>
          <w:color w:val="000000"/>
          <w:sz w:val="28"/>
        </w:rPr>
        <w:t xml:space="preserve">
                                   тельная жидкость </w:t>
      </w:r>
    </w:p>
    <w:p>
      <w:pPr>
        <w:spacing w:after="0"/>
        <w:ind w:left="0"/>
        <w:jc w:val="both"/>
      </w:pPr>
      <w:r>
        <w:rPr>
          <w:rFonts w:ascii="Times New Roman"/>
          <w:b w:val="false"/>
          <w:i w:val="false"/>
          <w:color w:val="000000"/>
          <w:sz w:val="28"/>
        </w:rPr>
        <w:t xml:space="preserve">Обработка и заправка бортовых      специальная жидкость, используемая </w:t>
      </w:r>
      <w:r>
        <w:br/>
      </w:r>
      <w:r>
        <w:rPr>
          <w:rFonts w:ascii="Times New Roman"/>
          <w:b w:val="false"/>
          <w:i w:val="false"/>
          <w:color w:val="000000"/>
          <w:sz w:val="28"/>
        </w:rPr>
        <w:t xml:space="preserve">
санузлов                           при обработке и заправке бортовых </w:t>
      </w:r>
      <w:r>
        <w:br/>
      </w:r>
      <w:r>
        <w:rPr>
          <w:rFonts w:ascii="Times New Roman"/>
          <w:b w:val="false"/>
          <w:i w:val="false"/>
          <w:color w:val="000000"/>
          <w:sz w:val="28"/>
        </w:rPr>
        <w:t xml:space="preserve">
                                   санузлов </w:t>
      </w:r>
    </w:p>
    <w:p>
      <w:pPr>
        <w:spacing w:after="0"/>
        <w:ind w:left="0"/>
        <w:jc w:val="both"/>
      </w:pPr>
      <w:r>
        <w:rPr>
          <w:rFonts w:ascii="Times New Roman"/>
          <w:b w:val="false"/>
          <w:i w:val="false"/>
          <w:color w:val="000000"/>
          <w:sz w:val="28"/>
        </w:rPr>
        <w:t xml:space="preserve">Мойка (наружная) воздушных судов   специальные моющие жидкости </w:t>
      </w:r>
    </w:p>
    <w:p>
      <w:pPr>
        <w:spacing w:after="0"/>
        <w:ind w:left="0"/>
        <w:jc w:val="both"/>
      </w:pPr>
      <w:r>
        <w:rPr>
          <w:rFonts w:ascii="Times New Roman"/>
          <w:b w:val="false"/>
          <w:i w:val="false"/>
          <w:color w:val="000000"/>
          <w:sz w:val="28"/>
        </w:rPr>
        <w:t xml:space="preserve">Работа на площадках специального </w:t>
      </w:r>
      <w:r>
        <w:br/>
      </w:r>
      <w:r>
        <w:rPr>
          <w:rFonts w:ascii="Times New Roman"/>
          <w:b w:val="false"/>
          <w:i w:val="false"/>
          <w:color w:val="000000"/>
          <w:sz w:val="28"/>
        </w:rPr>
        <w:t xml:space="preserve">
назначения и на местах стоянок </w:t>
      </w:r>
      <w:r>
        <w:br/>
      </w:r>
      <w:r>
        <w:rPr>
          <w:rFonts w:ascii="Times New Roman"/>
          <w:b w:val="false"/>
          <w:i w:val="false"/>
          <w:color w:val="000000"/>
          <w:sz w:val="28"/>
        </w:rPr>
        <w:t xml:space="preserve">
воздушных судов при проверке </w:t>
      </w:r>
      <w:r>
        <w:br/>
      </w:r>
      <w:r>
        <w:rPr>
          <w:rFonts w:ascii="Times New Roman"/>
          <w:b w:val="false"/>
          <w:i w:val="false"/>
          <w:color w:val="000000"/>
          <w:sz w:val="28"/>
        </w:rPr>
        <w:t xml:space="preserve">
(в том числе и при помощи </w:t>
      </w:r>
      <w:r>
        <w:br/>
      </w:r>
      <w:r>
        <w:rPr>
          <w:rFonts w:ascii="Times New Roman"/>
          <w:b w:val="false"/>
          <w:i w:val="false"/>
          <w:color w:val="000000"/>
          <w:sz w:val="28"/>
        </w:rPr>
        <w:t xml:space="preserve">
самолетных передвижных             Электромагнитные излучения: </w:t>
      </w:r>
      <w:r>
        <w:br/>
      </w:r>
      <w:r>
        <w:rPr>
          <w:rFonts w:ascii="Times New Roman"/>
          <w:b w:val="false"/>
          <w:i w:val="false"/>
          <w:color w:val="000000"/>
          <w:sz w:val="28"/>
        </w:rPr>
        <w:t xml:space="preserve">
лабораторий) бортовых              в диапазоне 06-300,0 мегагерц (далее - </w:t>
      </w:r>
      <w:r>
        <w:br/>
      </w:r>
      <w:r>
        <w:rPr>
          <w:rFonts w:ascii="Times New Roman"/>
          <w:b w:val="false"/>
          <w:i w:val="false"/>
          <w:color w:val="000000"/>
          <w:sz w:val="28"/>
        </w:rPr>
        <w:t xml:space="preserve">
радиотехнических средств:          МГц) </w:t>
      </w:r>
      <w:r>
        <w:br/>
      </w:r>
      <w:r>
        <w:rPr>
          <w:rFonts w:ascii="Times New Roman"/>
          <w:b w:val="false"/>
          <w:i w:val="false"/>
          <w:color w:val="000000"/>
          <w:sz w:val="28"/>
        </w:rPr>
        <w:t xml:space="preserve">
   радиостанций                    в диапазоне 0,3-300,0 гигагерц (далее - </w:t>
      </w:r>
      <w:r>
        <w:br/>
      </w:r>
      <w:r>
        <w:rPr>
          <w:rFonts w:ascii="Times New Roman"/>
          <w:b w:val="false"/>
          <w:i w:val="false"/>
          <w:color w:val="000000"/>
          <w:sz w:val="28"/>
        </w:rPr>
        <w:t xml:space="preserve">
   радиолокационных станций        ГГц) </w:t>
      </w:r>
    </w:p>
    <w:p>
      <w:pPr>
        <w:spacing w:after="0"/>
        <w:ind w:left="0"/>
        <w:jc w:val="both"/>
      </w:pPr>
      <w:r>
        <w:rPr>
          <w:rFonts w:ascii="Times New Roman"/>
          <w:b w:val="false"/>
          <w:i w:val="false"/>
          <w:color w:val="000000"/>
          <w:sz w:val="28"/>
        </w:rPr>
        <w:t xml:space="preserve">Окраска воздушных судов на         Вредные химические вещества (ацетон, </w:t>
      </w:r>
      <w:r>
        <w:br/>
      </w:r>
      <w:r>
        <w:rPr>
          <w:rFonts w:ascii="Times New Roman"/>
          <w:b w:val="false"/>
          <w:i w:val="false"/>
          <w:color w:val="000000"/>
          <w:sz w:val="28"/>
        </w:rPr>
        <w:t xml:space="preserve">
предангарной площадке              толуол, эпихлоргидрин, этилацетат) </w:t>
      </w:r>
    </w:p>
    <w:p>
      <w:pPr>
        <w:spacing w:after="0"/>
        <w:ind w:left="0"/>
        <w:jc w:val="both"/>
      </w:pPr>
      <w:r>
        <w:rPr>
          <w:rFonts w:ascii="Times New Roman"/>
          <w:b w:val="false"/>
          <w:i w:val="false"/>
          <w:color w:val="000000"/>
          <w:sz w:val="28"/>
        </w:rPr>
        <w:t xml:space="preserve">Мойка фильтров, деталей            Шум, вредные химические вещества </w:t>
      </w:r>
      <w:r>
        <w:br/>
      </w:r>
      <w:r>
        <w:rPr>
          <w:rFonts w:ascii="Times New Roman"/>
          <w:b w:val="false"/>
          <w:i w:val="false"/>
          <w:color w:val="000000"/>
          <w:sz w:val="28"/>
        </w:rPr>
        <w:t xml:space="preserve">
(химическая)                       (пары бензина, толуол, бензол, </w:t>
      </w:r>
      <w:r>
        <w:br/>
      </w:r>
      <w:r>
        <w:rPr>
          <w:rFonts w:ascii="Times New Roman"/>
          <w:b w:val="false"/>
          <w:i w:val="false"/>
          <w:color w:val="000000"/>
          <w:sz w:val="28"/>
        </w:rPr>
        <w:t xml:space="preserve">
                                   моноэтаноламин, аэрозоль) </w:t>
      </w:r>
    </w:p>
    <w:p>
      <w:pPr>
        <w:spacing w:after="0"/>
        <w:ind w:left="0"/>
        <w:jc w:val="both"/>
      </w:pPr>
      <w:r>
        <w:rPr>
          <w:rFonts w:ascii="Times New Roman"/>
          <w:b w:val="false"/>
          <w:i w:val="false"/>
          <w:color w:val="000000"/>
          <w:sz w:val="28"/>
        </w:rPr>
        <w:t xml:space="preserve">Мойка фильтров (ультразвуковая)    Ультразвук, шум, вредные химические </w:t>
      </w:r>
      <w:r>
        <w:br/>
      </w:r>
      <w:r>
        <w:rPr>
          <w:rFonts w:ascii="Times New Roman"/>
          <w:b w:val="false"/>
          <w:i w:val="false"/>
          <w:color w:val="000000"/>
          <w:sz w:val="28"/>
        </w:rPr>
        <w:t xml:space="preserve">
                                   вещества (те же, что и при химической </w:t>
      </w:r>
      <w:r>
        <w:br/>
      </w:r>
      <w:r>
        <w:rPr>
          <w:rFonts w:ascii="Times New Roman"/>
          <w:b w:val="false"/>
          <w:i w:val="false"/>
          <w:color w:val="000000"/>
          <w:sz w:val="28"/>
        </w:rPr>
        <w:t xml:space="preserve">
                                   мойке) </w:t>
      </w:r>
    </w:p>
    <w:p>
      <w:pPr>
        <w:spacing w:after="0"/>
        <w:ind w:left="0"/>
        <w:jc w:val="both"/>
      </w:pPr>
      <w:r>
        <w:rPr>
          <w:rFonts w:ascii="Times New Roman"/>
          <w:b w:val="false"/>
          <w:i w:val="false"/>
          <w:color w:val="000000"/>
          <w:sz w:val="28"/>
        </w:rPr>
        <w:t xml:space="preserve">Расконсервация деталей воздушных   Вредные химические вещества (пары </w:t>
      </w:r>
      <w:r>
        <w:br/>
      </w:r>
      <w:r>
        <w:rPr>
          <w:rFonts w:ascii="Times New Roman"/>
          <w:b w:val="false"/>
          <w:i w:val="false"/>
          <w:color w:val="000000"/>
          <w:sz w:val="28"/>
        </w:rPr>
        <w:t xml:space="preserve">
судов, переборка тормозов и т.п.   бензина, толуол, ацетон, бутилацетат, </w:t>
      </w:r>
      <w:r>
        <w:br/>
      </w:r>
      <w:r>
        <w:rPr>
          <w:rFonts w:ascii="Times New Roman"/>
          <w:b w:val="false"/>
          <w:i w:val="false"/>
          <w:color w:val="000000"/>
          <w:sz w:val="28"/>
        </w:rPr>
        <w:t xml:space="preserve">
                                   этилацетат) </w:t>
      </w:r>
    </w:p>
    <w:p>
      <w:pPr>
        <w:spacing w:after="0"/>
        <w:ind w:left="0"/>
        <w:jc w:val="both"/>
      </w:pPr>
      <w:r>
        <w:rPr>
          <w:rFonts w:ascii="Times New Roman"/>
          <w:b w:val="false"/>
          <w:i w:val="false"/>
          <w:color w:val="000000"/>
          <w:sz w:val="28"/>
        </w:rPr>
        <w:t xml:space="preserve">Армирование щеток, изготовление    Вредные химические вещества </w:t>
      </w:r>
      <w:r>
        <w:br/>
      </w:r>
      <w:r>
        <w:rPr>
          <w:rFonts w:ascii="Times New Roman"/>
          <w:b w:val="false"/>
          <w:i w:val="false"/>
          <w:color w:val="000000"/>
          <w:sz w:val="28"/>
        </w:rPr>
        <w:t xml:space="preserve">
резиновых изделий                  (углеводороды, пыль графитовая, </w:t>
      </w:r>
      <w:r>
        <w:br/>
      </w:r>
      <w:r>
        <w:rPr>
          <w:rFonts w:ascii="Times New Roman"/>
          <w:b w:val="false"/>
          <w:i w:val="false"/>
          <w:color w:val="000000"/>
          <w:sz w:val="28"/>
        </w:rPr>
        <w:t xml:space="preserve">
                                   канифоль) </w:t>
      </w:r>
    </w:p>
    <w:p>
      <w:pPr>
        <w:spacing w:after="0"/>
        <w:ind w:left="0"/>
        <w:jc w:val="both"/>
      </w:pPr>
      <w:r>
        <w:rPr>
          <w:rFonts w:ascii="Times New Roman"/>
          <w:b w:val="false"/>
          <w:i w:val="false"/>
          <w:color w:val="000000"/>
          <w:sz w:val="28"/>
        </w:rPr>
        <w:t xml:space="preserve">Клепальные работы                  Шум, вибрация (локальная) </w:t>
      </w:r>
    </w:p>
    <w:p>
      <w:pPr>
        <w:spacing w:after="0"/>
        <w:ind w:left="0"/>
        <w:jc w:val="both"/>
      </w:pPr>
      <w:r>
        <w:rPr>
          <w:rFonts w:ascii="Times New Roman"/>
          <w:b w:val="false"/>
          <w:i w:val="false"/>
          <w:color w:val="000000"/>
          <w:sz w:val="28"/>
        </w:rPr>
        <w:t xml:space="preserve">Столярные работы с применением     Шум, вибрация (локальная), вредные </w:t>
      </w:r>
      <w:r>
        <w:br/>
      </w:r>
      <w:r>
        <w:rPr>
          <w:rFonts w:ascii="Times New Roman"/>
          <w:b w:val="false"/>
          <w:i w:val="false"/>
          <w:color w:val="000000"/>
          <w:sz w:val="28"/>
        </w:rPr>
        <w:t xml:space="preserve">
эпоксидных клеев                   вещества (пыль древесная, </w:t>
      </w:r>
      <w:r>
        <w:br/>
      </w:r>
      <w:r>
        <w:rPr>
          <w:rFonts w:ascii="Times New Roman"/>
          <w:b w:val="false"/>
          <w:i w:val="false"/>
          <w:color w:val="000000"/>
          <w:sz w:val="28"/>
        </w:rPr>
        <w:t xml:space="preserve">
                                   эпихлоргидрин) </w:t>
      </w:r>
    </w:p>
    <w:p>
      <w:pPr>
        <w:spacing w:after="0"/>
        <w:ind w:left="0"/>
        <w:jc w:val="both"/>
      </w:pPr>
      <w:r>
        <w:rPr>
          <w:rFonts w:ascii="Times New Roman"/>
          <w:b w:val="false"/>
          <w:i w:val="false"/>
          <w:color w:val="000000"/>
          <w:sz w:val="28"/>
        </w:rPr>
        <w:t xml:space="preserve">Резка и обработка органического    Вредные химические вещества </w:t>
      </w:r>
      <w:r>
        <w:br/>
      </w:r>
      <w:r>
        <w:rPr>
          <w:rFonts w:ascii="Times New Roman"/>
          <w:b w:val="false"/>
          <w:i w:val="false"/>
          <w:color w:val="000000"/>
          <w:sz w:val="28"/>
        </w:rPr>
        <w:t xml:space="preserve">
стекла                             (аэрозоль органического стекла), шум </w:t>
      </w:r>
    </w:p>
    <w:p>
      <w:pPr>
        <w:spacing w:after="0"/>
        <w:ind w:left="0"/>
        <w:jc w:val="both"/>
      </w:pPr>
      <w:r>
        <w:rPr>
          <w:rFonts w:ascii="Times New Roman"/>
          <w:b w:val="false"/>
          <w:i w:val="false"/>
          <w:color w:val="000000"/>
          <w:sz w:val="28"/>
        </w:rPr>
        <w:t xml:space="preserve">Сварочные работы                   Шум, вредные химические вещества </w:t>
      </w:r>
      <w:r>
        <w:br/>
      </w:r>
      <w:r>
        <w:rPr>
          <w:rFonts w:ascii="Times New Roman"/>
          <w:b w:val="false"/>
          <w:i w:val="false"/>
          <w:color w:val="000000"/>
          <w:sz w:val="28"/>
        </w:rPr>
        <w:t xml:space="preserve">
                                   (марганца оксиды, азота оксиды) </w:t>
      </w:r>
    </w:p>
    <w:p>
      <w:pPr>
        <w:spacing w:after="0"/>
        <w:ind w:left="0"/>
        <w:jc w:val="both"/>
      </w:pPr>
      <w:r>
        <w:rPr>
          <w:rFonts w:ascii="Times New Roman"/>
          <w:b w:val="false"/>
          <w:i w:val="false"/>
          <w:color w:val="000000"/>
          <w:sz w:val="28"/>
        </w:rPr>
        <w:t xml:space="preserve">Ремонт и наладка радиотехнических  Ультразвук, электромагнитные </w:t>
      </w:r>
      <w:r>
        <w:br/>
      </w:r>
      <w:r>
        <w:rPr>
          <w:rFonts w:ascii="Times New Roman"/>
          <w:b w:val="false"/>
          <w:i w:val="false"/>
          <w:color w:val="000000"/>
          <w:sz w:val="28"/>
        </w:rPr>
        <w:t xml:space="preserve">
средств в цехе АиРЭО:              излучения в диапазонах: </w:t>
      </w:r>
      <w:r>
        <w:br/>
      </w:r>
      <w:r>
        <w:rPr>
          <w:rFonts w:ascii="Times New Roman"/>
          <w:b w:val="false"/>
          <w:i w:val="false"/>
          <w:color w:val="000000"/>
          <w:sz w:val="28"/>
        </w:rPr>
        <w:t xml:space="preserve">
   радиостанций                    0,06-300 МГц </w:t>
      </w:r>
      <w:r>
        <w:br/>
      </w:r>
      <w:r>
        <w:rPr>
          <w:rFonts w:ascii="Times New Roman"/>
          <w:b w:val="false"/>
          <w:i w:val="false"/>
          <w:color w:val="000000"/>
          <w:sz w:val="28"/>
        </w:rPr>
        <w:t xml:space="preserve">
   радиолокационных станций        0,3-300 ГГц </w:t>
      </w:r>
      <w:r>
        <w:br/>
      </w:r>
      <w:r>
        <w:rPr>
          <w:rFonts w:ascii="Times New Roman"/>
          <w:b w:val="false"/>
          <w:i w:val="false"/>
          <w:color w:val="000000"/>
          <w:sz w:val="28"/>
        </w:rPr>
        <w:t xml:space="preserve">
                                   шум, рентгеновское излучение </w:t>
      </w:r>
    </w:p>
    <w:p>
      <w:pPr>
        <w:spacing w:after="0"/>
        <w:ind w:left="0"/>
        <w:jc w:val="both"/>
      </w:pPr>
      <w:r>
        <w:rPr>
          <w:rFonts w:ascii="Times New Roman"/>
          <w:b w:val="false"/>
          <w:i w:val="false"/>
          <w:color w:val="000000"/>
          <w:sz w:val="28"/>
        </w:rPr>
        <w:t xml:space="preserve">Ремонт и наладка пилотажно-        Шум, ультразвук, вредные химические </w:t>
      </w:r>
      <w:r>
        <w:br/>
      </w:r>
      <w:r>
        <w:rPr>
          <w:rFonts w:ascii="Times New Roman"/>
          <w:b w:val="false"/>
          <w:i w:val="false"/>
          <w:color w:val="000000"/>
          <w:sz w:val="28"/>
        </w:rPr>
        <w:t xml:space="preserve">
навигационного, электро-           вещества (пары керосина, графитовая </w:t>
      </w:r>
      <w:r>
        <w:br/>
      </w:r>
      <w:r>
        <w:rPr>
          <w:rFonts w:ascii="Times New Roman"/>
          <w:b w:val="false"/>
          <w:i w:val="false"/>
          <w:color w:val="000000"/>
          <w:sz w:val="28"/>
        </w:rPr>
        <w:t xml:space="preserve">
и других видов бортового           пыль, канифоль, свинец) </w:t>
      </w:r>
      <w:r>
        <w:br/>
      </w:r>
      <w:r>
        <w:rPr>
          <w:rFonts w:ascii="Times New Roman"/>
          <w:b w:val="false"/>
          <w:i w:val="false"/>
          <w:color w:val="000000"/>
          <w:sz w:val="28"/>
        </w:rPr>
        <w:t xml:space="preserve">
оборудования в цехе и </w:t>
      </w:r>
      <w:r>
        <w:br/>
      </w:r>
      <w:r>
        <w:rPr>
          <w:rFonts w:ascii="Times New Roman"/>
          <w:b w:val="false"/>
          <w:i w:val="false"/>
          <w:color w:val="000000"/>
          <w:sz w:val="28"/>
        </w:rPr>
        <w:t xml:space="preserve">
на участках АиРЭО </w:t>
      </w:r>
    </w:p>
    <w:p>
      <w:pPr>
        <w:spacing w:after="0"/>
        <w:ind w:left="0"/>
        <w:jc w:val="both"/>
      </w:pPr>
      <w:r>
        <w:rPr>
          <w:rFonts w:ascii="Times New Roman"/>
          <w:b w:val="false"/>
          <w:i w:val="false"/>
          <w:color w:val="000000"/>
          <w:sz w:val="28"/>
        </w:rPr>
        <w:t xml:space="preserve">Заправка бортовых огнетушителей    Шум, вредные химические вещества </w:t>
      </w:r>
      <w:r>
        <w:br/>
      </w:r>
      <w:r>
        <w:rPr>
          <w:rFonts w:ascii="Times New Roman"/>
          <w:b w:val="false"/>
          <w:i w:val="false"/>
          <w:color w:val="000000"/>
          <w:sz w:val="28"/>
        </w:rPr>
        <w:t xml:space="preserve">
                                   (этиленгликоль, углеводорода двуокись, </w:t>
      </w:r>
      <w:r>
        <w:br/>
      </w:r>
      <w:r>
        <w:rPr>
          <w:rFonts w:ascii="Times New Roman"/>
          <w:b w:val="false"/>
          <w:i w:val="false"/>
          <w:color w:val="000000"/>
          <w:sz w:val="28"/>
        </w:rPr>
        <w:t xml:space="preserve">
                                   фреон) </w:t>
      </w:r>
    </w:p>
    <w:p>
      <w:pPr>
        <w:spacing w:after="0"/>
        <w:ind w:left="0"/>
        <w:jc w:val="both"/>
      </w:pPr>
      <w:r>
        <w:rPr>
          <w:rFonts w:ascii="Times New Roman"/>
          <w:b w:val="false"/>
          <w:i w:val="false"/>
          <w:color w:val="000000"/>
          <w:sz w:val="28"/>
        </w:rPr>
        <w:t xml:space="preserve">Работа в ПЭССОПИ (УОАПИ) с         Шум, вредные химические вещества </w:t>
      </w:r>
      <w:r>
        <w:br/>
      </w:r>
      <w:r>
        <w:rPr>
          <w:rFonts w:ascii="Times New Roman"/>
          <w:b w:val="false"/>
          <w:i w:val="false"/>
          <w:color w:val="000000"/>
          <w:sz w:val="28"/>
        </w:rPr>
        <w:t xml:space="preserve">
электрохимической бумагой          (формальдегид, фенол, этиленгликоль) </w:t>
      </w:r>
    </w:p>
    <w:p>
      <w:pPr>
        <w:spacing w:after="0"/>
        <w:ind w:left="0"/>
        <w:jc w:val="both"/>
      </w:pPr>
      <w:r>
        <w:rPr>
          <w:rFonts w:ascii="Times New Roman"/>
          <w:b w:val="false"/>
          <w:i w:val="false"/>
          <w:color w:val="000000"/>
          <w:sz w:val="28"/>
        </w:rPr>
        <w:t xml:space="preserve">Работа на стенде по                Шум, вредные химические вещества </w:t>
      </w:r>
      <w:r>
        <w:br/>
      </w:r>
      <w:r>
        <w:rPr>
          <w:rFonts w:ascii="Times New Roman"/>
          <w:b w:val="false"/>
          <w:i w:val="false"/>
          <w:color w:val="000000"/>
          <w:sz w:val="28"/>
        </w:rPr>
        <w:t xml:space="preserve">
спектральному анализу масел        (озон) </w:t>
      </w:r>
    </w:p>
    <w:p>
      <w:pPr>
        <w:spacing w:after="0"/>
        <w:ind w:left="0"/>
        <w:jc w:val="both"/>
      </w:pPr>
      <w:r>
        <w:rPr>
          <w:rFonts w:ascii="Times New Roman"/>
          <w:b w:val="false"/>
          <w:i w:val="false"/>
          <w:color w:val="000000"/>
          <w:sz w:val="28"/>
        </w:rPr>
        <w:t xml:space="preserve">Очистка специальной жидкостью      Шум, вредные химические вещества </w:t>
      </w:r>
      <w:r>
        <w:br/>
      </w:r>
      <w:r>
        <w:rPr>
          <w:rFonts w:ascii="Times New Roman"/>
          <w:b w:val="false"/>
          <w:i w:val="false"/>
          <w:color w:val="000000"/>
          <w:sz w:val="28"/>
        </w:rPr>
        <w:t xml:space="preserve">
                                   (углерода оксид, азота оксиды, </w:t>
      </w:r>
      <w:r>
        <w:br/>
      </w:r>
      <w:r>
        <w:rPr>
          <w:rFonts w:ascii="Times New Roman"/>
          <w:b w:val="false"/>
          <w:i w:val="false"/>
          <w:color w:val="000000"/>
          <w:sz w:val="28"/>
        </w:rPr>
        <w:t xml:space="preserve">
                                   углеводороды, формальдегид, эфиры) </w:t>
      </w:r>
    </w:p>
    <w:p>
      <w:pPr>
        <w:spacing w:after="0"/>
        <w:ind w:left="0"/>
        <w:jc w:val="both"/>
      </w:pPr>
      <w:r>
        <w:rPr>
          <w:rFonts w:ascii="Times New Roman"/>
          <w:b w:val="false"/>
          <w:i w:val="false"/>
          <w:color w:val="000000"/>
          <w:sz w:val="28"/>
        </w:rPr>
        <w:t xml:space="preserve">Зарядка аккумуляторов              Вредные химические вещества </w:t>
      </w:r>
      <w:r>
        <w:br/>
      </w:r>
      <w:r>
        <w:rPr>
          <w:rFonts w:ascii="Times New Roman"/>
          <w:b w:val="false"/>
          <w:i w:val="false"/>
          <w:color w:val="000000"/>
          <w:sz w:val="28"/>
        </w:rPr>
        <w:t xml:space="preserve">
                                   (аэрозоли щелочи и кислот) </w:t>
      </w:r>
    </w:p>
    <w:p>
      <w:pPr>
        <w:spacing w:after="0"/>
        <w:ind w:left="0"/>
        <w:jc w:val="both"/>
      </w:pPr>
      <w:r>
        <w:rPr>
          <w:rFonts w:ascii="Times New Roman"/>
          <w:b w:val="false"/>
          <w:i w:val="false"/>
          <w:color w:val="000000"/>
          <w:sz w:val="28"/>
        </w:rPr>
        <w:t xml:space="preserve">Работа в насосных и компрессорных  Шум, вибрация (общая) </w:t>
      </w:r>
    </w:p>
    <w:p>
      <w:pPr>
        <w:spacing w:after="0"/>
        <w:ind w:left="0"/>
        <w:jc w:val="both"/>
      </w:pPr>
      <w:r>
        <w:rPr>
          <w:rFonts w:ascii="Times New Roman"/>
          <w:b w:val="false"/>
          <w:i w:val="false"/>
          <w:color w:val="000000"/>
          <w:sz w:val="28"/>
        </w:rPr>
        <w:t xml:space="preserve">Раскрой и пошив изделий из         Шум, вредные химические вещества (пыль </w:t>
      </w:r>
      <w:r>
        <w:br/>
      </w:r>
      <w:r>
        <w:rPr>
          <w:rFonts w:ascii="Times New Roman"/>
          <w:b w:val="false"/>
          <w:i w:val="false"/>
          <w:color w:val="000000"/>
          <w:sz w:val="28"/>
        </w:rPr>
        <w:t xml:space="preserve">
стекловолокна                      стекловолокна) </w:t>
      </w:r>
    </w:p>
    <w:p>
      <w:pPr>
        <w:spacing w:after="0"/>
        <w:ind w:left="0"/>
        <w:jc w:val="both"/>
      </w:pPr>
      <w:r>
        <w:rPr>
          <w:rFonts w:ascii="Times New Roman"/>
          <w:b w:val="false"/>
          <w:i w:val="false"/>
          <w:color w:val="000000"/>
          <w:sz w:val="28"/>
        </w:rPr>
        <w:t xml:space="preserve">Работа на токарных, фрезерных,     Шум </w:t>
      </w:r>
      <w:r>
        <w:br/>
      </w:r>
      <w:r>
        <w:rPr>
          <w:rFonts w:ascii="Times New Roman"/>
          <w:b w:val="false"/>
          <w:i w:val="false"/>
          <w:color w:val="000000"/>
          <w:sz w:val="28"/>
        </w:rPr>
        <w:t xml:space="preserve">
сверлильных и других станках в </w:t>
      </w:r>
      <w:r>
        <w:br/>
      </w:r>
      <w:r>
        <w:rPr>
          <w:rFonts w:ascii="Times New Roman"/>
          <w:b w:val="false"/>
          <w:i w:val="false"/>
          <w:color w:val="000000"/>
          <w:sz w:val="28"/>
        </w:rPr>
        <w:t xml:space="preserve">
механических участках </w:t>
      </w:r>
    </w:p>
    <w:p>
      <w:pPr>
        <w:spacing w:after="0"/>
        <w:ind w:left="0"/>
        <w:jc w:val="both"/>
      </w:pPr>
      <w:r>
        <w:rPr>
          <w:rFonts w:ascii="Times New Roman"/>
          <w:b w:val="false"/>
          <w:i w:val="false"/>
          <w:color w:val="000000"/>
          <w:sz w:val="28"/>
        </w:rPr>
        <w:t xml:space="preserve">Обслуживание изотопных источников  Ионизирующее излучение </w:t>
      </w:r>
    </w:p>
    <w:p>
      <w:pPr>
        <w:spacing w:after="0"/>
        <w:ind w:left="0"/>
        <w:jc w:val="both"/>
      </w:pPr>
      <w:r>
        <w:rPr>
          <w:rFonts w:ascii="Times New Roman"/>
          <w:b w:val="false"/>
          <w:i w:val="false"/>
          <w:color w:val="000000"/>
          <w:sz w:val="28"/>
        </w:rPr>
        <w:t xml:space="preserve">Средства неразрушающего контроля   Шум, ультразвук, электромагнитные </w:t>
      </w:r>
      <w:r>
        <w:br/>
      </w:r>
      <w:r>
        <w:rPr>
          <w:rFonts w:ascii="Times New Roman"/>
          <w:b w:val="false"/>
          <w:i w:val="false"/>
          <w:color w:val="000000"/>
          <w:sz w:val="28"/>
        </w:rPr>
        <w:t xml:space="preserve">
                                   поля </w:t>
      </w:r>
      <w:r>
        <w:br/>
      </w:r>
      <w:r>
        <w:rPr>
          <w:rFonts w:ascii="Times New Roman"/>
          <w:b w:val="false"/>
          <w:i w:val="false"/>
          <w:color w:val="000000"/>
          <w:sz w:val="28"/>
        </w:rPr>
        <w:t xml:space="preserve">
_________________________________________________________________________ </w:t>
      </w:r>
    </w:p>
    <w:bookmarkStart w:name="z17"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авиационно-техническим  </w:t>
      </w:r>
      <w:r>
        <w:br/>
      </w:r>
      <w:r>
        <w:rPr>
          <w:rFonts w:ascii="Times New Roman"/>
          <w:b w:val="false"/>
          <w:i w:val="false"/>
          <w:color w:val="000000"/>
          <w:sz w:val="28"/>
        </w:rPr>
        <w:t xml:space="preserve">
базам гражданской авиации"    </w:t>
      </w:r>
    </w:p>
    <w:p>
      <w:pPr>
        <w:spacing w:after="0"/>
        <w:ind w:left="0"/>
        <w:jc w:val="both"/>
      </w:pPr>
      <w:r>
        <w:rPr>
          <w:rFonts w:ascii="Times New Roman"/>
          <w:b/>
          <w:i w:val="false"/>
          <w:color w:val="000000"/>
          <w:sz w:val="28"/>
        </w:rPr>
        <w:t xml:space="preserve">      Допустимые уровни звукового давления, уровни звука и </w:t>
      </w:r>
      <w:r>
        <w:br/>
      </w:r>
      <w:r>
        <w:rPr>
          <w:rFonts w:ascii="Times New Roman"/>
          <w:b w:val="false"/>
          <w:i w:val="false"/>
          <w:color w:val="000000"/>
          <w:sz w:val="28"/>
        </w:rPr>
        <w:t>
</w:t>
      </w:r>
      <w:r>
        <w:rPr>
          <w:rFonts w:ascii="Times New Roman"/>
          <w:b/>
          <w:i w:val="false"/>
          <w:color w:val="000000"/>
          <w:sz w:val="28"/>
        </w:rPr>
        <w:t xml:space="preserve">    эквивалентные уровни звука для производственных операций </w:t>
      </w:r>
      <w:r>
        <w:br/>
      </w:r>
      <w:r>
        <w:rPr>
          <w:rFonts w:ascii="Times New Roman"/>
          <w:b w:val="false"/>
          <w:i w:val="false"/>
          <w:color w:val="000000"/>
          <w:sz w:val="28"/>
        </w:rPr>
        <w:t>
</w:t>
      </w:r>
      <w:r>
        <w:rPr>
          <w:rFonts w:ascii="Times New Roman"/>
          <w:b/>
          <w:i w:val="false"/>
          <w:color w:val="000000"/>
          <w:sz w:val="28"/>
        </w:rPr>
        <w:t xml:space="preserve">      на рабочих местах в помещениях и на территории АТБ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трудовой      |  Уровни звукового давления в дБ в      |Уровни звука и </w:t>
      </w:r>
      <w:r>
        <w:br/>
      </w:r>
      <w:r>
        <w:rPr>
          <w:rFonts w:ascii="Times New Roman"/>
          <w:b w:val="false"/>
          <w:i w:val="false"/>
          <w:color w:val="000000"/>
          <w:sz w:val="28"/>
        </w:rPr>
        <w:t xml:space="preserve">
деятельности,     |         октавных полосах со            |эквивалентные </w:t>
      </w:r>
      <w:r>
        <w:br/>
      </w:r>
      <w:r>
        <w:rPr>
          <w:rFonts w:ascii="Times New Roman"/>
          <w:b w:val="false"/>
          <w:i w:val="false"/>
          <w:color w:val="000000"/>
          <w:sz w:val="28"/>
        </w:rPr>
        <w:t xml:space="preserve">
рабочее место     |        среднегеометрическими           |уровни звука </w:t>
      </w:r>
      <w:r>
        <w:br/>
      </w:r>
      <w:r>
        <w:rPr>
          <w:rFonts w:ascii="Times New Roman"/>
          <w:b w:val="false"/>
          <w:i w:val="false"/>
          <w:color w:val="000000"/>
          <w:sz w:val="28"/>
        </w:rPr>
        <w:t xml:space="preserve">
                  |            частотами, Гц               |дБ(А)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|31,5|63 |125|250|500|1000|2000|4000|8000|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Помещения инженер-  93   79  70  63  58  55   52   50   49   60 </w:t>
      </w:r>
      <w:r>
        <w:br/>
      </w:r>
      <w:r>
        <w:rPr>
          <w:rFonts w:ascii="Times New Roman"/>
          <w:b w:val="false"/>
          <w:i w:val="false"/>
          <w:color w:val="000000"/>
          <w:sz w:val="28"/>
        </w:rPr>
        <w:t xml:space="preserve">
но-технического </w:t>
      </w:r>
      <w:r>
        <w:br/>
      </w:r>
      <w:r>
        <w:rPr>
          <w:rFonts w:ascii="Times New Roman"/>
          <w:b w:val="false"/>
          <w:i w:val="false"/>
          <w:color w:val="000000"/>
          <w:sz w:val="28"/>
        </w:rPr>
        <w:t xml:space="preserve">
состава АТБ, </w:t>
      </w:r>
      <w:r>
        <w:br/>
      </w:r>
      <w:r>
        <w:rPr>
          <w:rFonts w:ascii="Times New Roman"/>
          <w:b w:val="false"/>
          <w:i w:val="false"/>
          <w:color w:val="000000"/>
          <w:sz w:val="28"/>
        </w:rPr>
        <w:t xml:space="preserve">
технологического </w:t>
      </w:r>
      <w:r>
        <w:br/>
      </w:r>
      <w:r>
        <w:rPr>
          <w:rFonts w:ascii="Times New Roman"/>
          <w:b w:val="false"/>
          <w:i w:val="false"/>
          <w:color w:val="000000"/>
          <w:sz w:val="28"/>
        </w:rPr>
        <w:t xml:space="preserve">
конструкторского </w:t>
      </w:r>
      <w:r>
        <w:br/>
      </w:r>
      <w:r>
        <w:rPr>
          <w:rFonts w:ascii="Times New Roman"/>
          <w:b w:val="false"/>
          <w:i w:val="false"/>
          <w:color w:val="000000"/>
          <w:sz w:val="28"/>
        </w:rPr>
        <w:t xml:space="preserve">
бюро </w:t>
      </w:r>
    </w:p>
    <w:p>
      <w:pPr>
        <w:spacing w:after="0"/>
        <w:ind w:left="0"/>
        <w:jc w:val="both"/>
      </w:pPr>
      <w:r>
        <w:rPr>
          <w:rFonts w:ascii="Times New Roman"/>
          <w:b w:val="false"/>
          <w:i w:val="false"/>
          <w:color w:val="000000"/>
          <w:sz w:val="28"/>
        </w:rPr>
        <w:t xml:space="preserve">Цех АиРЭО;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лаборатория, </w:t>
      </w:r>
      <w:r>
        <w:br/>
      </w:r>
      <w:r>
        <w:rPr>
          <w:rFonts w:ascii="Times New Roman"/>
          <w:b w:val="false"/>
          <w:i w:val="false"/>
          <w:color w:val="000000"/>
          <w:sz w:val="28"/>
        </w:rPr>
        <w:t xml:space="preserve">
лаборатория </w:t>
      </w:r>
      <w:r>
        <w:br/>
      </w:r>
      <w:r>
        <w:rPr>
          <w:rFonts w:ascii="Times New Roman"/>
          <w:b w:val="false"/>
          <w:i w:val="false"/>
          <w:color w:val="000000"/>
          <w:sz w:val="28"/>
        </w:rPr>
        <w:t xml:space="preserve">
проверки приборов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двигателей,         103   91  83  77  73  70   68   66   64   75 </w:t>
      </w:r>
      <w:r>
        <w:br/>
      </w:r>
      <w:r>
        <w:rPr>
          <w:rFonts w:ascii="Times New Roman"/>
          <w:b w:val="false"/>
          <w:i w:val="false"/>
          <w:color w:val="000000"/>
          <w:sz w:val="28"/>
        </w:rPr>
        <w:t xml:space="preserve">
продувка сжатым       </w:t>
      </w:r>
      <w:r>
        <w:br/>
      </w:r>
      <w:r>
        <w:rPr>
          <w:rFonts w:ascii="Times New Roman"/>
          <w:b w:val="false"/>
          <w:i w:val="false"/>
          <w:color w:val="000000"/>
          <w:sz w:val="28"/>
        </w:rPr>
        <w:t xml:space="preserve">
воздухом </w:t>
      </w:r>
    </w:p>
    <w:p>
      <w:pPr>
        <w:spacing w:after="0"/>
        <w:ind w:left="0"/>
        <w:jc w:val="both"/>
      </w:pPr>
      <w:r>
        <w:rPr>
          <w:rFonts w:ascii="Times New Roman"/>
          <w:b w:val="false"/>
          <w:i w:val="false"/>
          <w:color w:val="000000"/>
          <w:sz w:val="28"/>
        </w:rPr>
        <w:t xml:space="preserve">Приборная </w:t>
      </w:r>
      <w:r>
        <w:br/>
      </w:r>
      <w:r>
        <w:rPr>
          <w:rFonts w:ascii="Times New Roman"/>
          <w:b w:val="false"/>
          <w:i w:val="false"/>
          <w:color w:val="000000"/>
          <w:sz w:val="28"/>
        </w:rPr>
        <w:t xml:space="preserve">
лаборатория: </w:t>
      </w:r>
      <w:r>
        <w:br/>
      </w:r>
      <w:r>
        <w:rPr>
          <w:rFonts w:ascii="Times New Roman"/>
          <w:b w:val="false"/>
          <w:i w:val="false"/>
          <w:color w:val="000000"/>
          <w:sz w:val="28"/>
        </w:rPr>
        <w:t xml:space="preserve">
проверка </w:t>
      </w:r>
      <w:r>
        <w:br/>
      </w:r>
      <w:r>
        <w:rPr>
          <w:rFonts w:ascii="Times New Roman"/>
          <w:b w:val="false"/>
          <w:i w:val="false"/>
          <w:color w:val="000000"/>
          <w:sz w:val="28"/>
        </w:rPr>
        <w:t xml:space="preserve">
мембранно- </w:t>
      </w:r>
      <w:r>
        <w:br/>
      </w:r>
      <w:r>
        <w:rPr>
          <w:rFonts w:ascii="Times New Roman"/>
          <w:b w:val="false"/>
          <w:i w:val="false"/>
          <w:color w:val="000000"/>
          <w:sz w:val="28"/>
        </w:rPr>
        <w:t xml:space="preserve">
анероидных </w:t>
      </w:r>
      <w:r>
        <w:br/>
      </w:r>
      <w:r>
        <w:rPr>
          <w:rFonts w:ascii="Times New Roman"/>
          <w:b w:val="false"/>
          <w:i w:val="false"/>
          <w:color w:val="000000"/>
          <w:sz w:val="28"/>
        </w:rPr>
        <w:t xml:space="preserve">
приборов, </w:t>
      </w:r>
      <w:r>
        <w:br/>
      </w:r>
      <w:r>
        <w:rPr>
          <w:rFonts w:ascii="Times New Roman"/>
          <w:b w:val="false"/>
          <w:i w:val="false"/>
          <w:color w:val="000000"/>
          <w:sz w:val="28"/>
        </w:rPr>
        <w:t xml:space="preserve">
навигационного </w:t>
      </w:r>
      <w:r>
        <w:br/>
      </w:r>
      <w:r>
        <w:rPr>
          <w:rFonts w:ascii="Times New Roman"/>
          <w:b w:val="false"/>
          <w:i w:val="false"/>
          <w:color w:val="000000"/>
          <w:sz w:val="28"/>
        </w:rPr>
        <w:t xml:space="preserve">
кислородного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помещения </w:t>
      </w:r>
      <w:r>
        <w:br/>
      </w:r>
      <w:r>
        <w:rPr>
          <w:rFonts w:ascii="Times New Roman"/>
          <w:b w:val="false"/>
          <w:i w:val="false"/>
          <w:color w:val="000000"/>
          <w:sz w:val="28"/>
        </w:rPr>
        <w:t xml:space="preserve">
лабораторий: </w:t>
      </w:r>
      <w:r>
        <w:br/>
      </w:r>
      <w:r>
        <w:rPr>
          <w:rFonts w:ascii="Times New Roman"/>
          <w:b w:val="false"/>
          <w:i w:val="false"/>
          <w:color w:val="000000"/>
          <w:sz w:val="28"/>
        </w:rPr>
        <w:t xml:space="preserve">
радиосвязного и </w:t>
      </w:r>
      <w:r>
        <w:br/>
      </w:r>
      <w:r>
        <w:rPr>
          <w:rFonts w:ascii="Times New Roman"/>
          <w:b w:val="false"/>
          <w:i w:val="false"/>
          <w:color w:val="000000"/>
          <w:sz w:val="28"/>
        </w:rPr>
        <w:t xml:space="preserve">
радиолокационного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пилотажно- </w:t>
      </w:r>
      <w:r>
        <w:br/>
      </w:r>
      <w:r>
        <w:rPr>
          <w:rFonts w:ascii="Times New Roman"/>
          <w:b w:val="false"/>
          <w:i w:val="false"/>
          <w:color w:val="000000"/>
          <w:sz w:val="28"/>
        </w:rPr>
        <w:t xml:space="preserve">
навигационного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АСУ, бортовых </w:t>
      </w:r>
      <w:r>
        <w:br/>
      </w:r>
      <w:r>
        <w:rPr>
          <w:rFonts w:ascii="Times New Roman"/>
          <w:b w:val="false"/>
          <w:i w:val="false"/>
          <w:color w:val="000000"/>
          <w:sz w:val="28"/>
        </w:rPr>
        <w:t xml:space="preserve">
систем регистрации </w:t>
      </w:r>
      <w:r>
        <w:br/>
      </w:r>
      <w:r>
        <w:rPr>
          <w:rFonts w:ascii="Times New Roman"/>
          <w:b w:val="false"/>
          <w:i w:val="false"/>
          <w:color w:val="000000"/>
          <w:sz w:val="28"/>
        </w:rPr>
        <w:t xml:space="preserve">
параметрической </w:t>
      </w:r>
      <w:r>
        <w:br/>
      </w:r>
      <w:r>
        <w:rPr>
          <w:rFonts w:ascii="Times New Roman"/>
          <w:b w:val="false"/>
          <w:i w:val="false"/>
          <w:color w:val="000000"/>
          <w:sz w:val="28"/>
        </w:rPr>
        <w:t xml:space="preserve">
речевой             96   83  74  68  63  60   57   55   54   65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средства </w:t>
      </w:r>
      <w:r>
        <w:br/>
      </w:r>
      <w:r>
        <w:rPr>
          <w:rFonts w:ascii="Times New Roman"/>
          <w:b w:val="false"/>
          <w:i w:val="false"/>
          <w:color w:val="000000"/>
          <w:sz w:val="28"/>
        </w:rPr>
        <w:t xml:space="preserve">
объективного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("черный ящик") </w:t>
      </w:r>
    </w:p>
    <w:p>
      <w:pPr>
        <w:spacing w:after="0"/>
        <w:ind w:left="0"/>
        <w:jc w:val="both"/>
      </w:pPr>
      <w:r>
        <w:rPr>
          <w:rFonts w:ascii="Times New Roman"/>
          <w:b w:val="false"/>
          <w:i w:val="false"/>
          <w:color w:val="000000"/>
          <w:sz w:val="28"/>
        </w:rPr>
        <w:t xml:space="preserve">Помещения ЭССОПИ    86   71  61  54  49  45   42   40   38   50 </w:t>
      </w:r>
      <w:r>
        <w:br/>
      </w:r>
      <w:r>
        <w:rPr>
          <w:rFonts w:ascii="Times New Roman"/>
          <w:b w:val="false"/>
          <w:i w:val="false"/>
          <w:color w:val="000000"/>
          <w:sz w:val="28"/>
        </w:rPr>
        <w:t xml:space="preserve">
(УОАПИ) </w:t>
      </w:r>
    </w:p>
    <w:p>
      <w:pPr>
        <w:spacing w:after="0"/>
        <w:ind w:left="0"/>
        <w:jc w:val="both"/>
      </w:pPr>
      <w:r>
        <w:rPr>
          <w:rFonts w:ascii="Times New Roman"/>
          <w:b w:val="false"/>
          <w:i w:val="false"/>
          <w:color w:val="000000"/>
          <w:sz w:val="28"/>
        </w:rPr>
        <w:t xml:space="preserve">Эксплуатация        96   83  74  68  63  60   57   55   54   65 </w:t>
      </w:r>
      <w:r>
        <w:br/>
      </w: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Лаборатория </w:t>
      </w:r>
      <w:r>
        <w:br/>
      </w:r>
      <w:r>
        <w:rPr>
          <w:rFonts w:ascii="Times New Roman"/>
          <w:b w:val="false"/>
          <w:i w:val="false"/>
          <w:color w:val="000000"/>
          <w:sz w:val="28"/>
        </w:rPr>
        <w:t xml:space="preserve">
диагностики: </w:t>
      </w:r>
      <w:r>
        <w:br/>
      </w:r>
      <w:r>
        <w:rPr>
          <w:rFonts w:ascii="Times New Roman"/>
          <w:b w:val="false"/>
          <w:i w:val="false"/>
          <w:color w:val="000000"/>
          <w:sz w:val="28"/>
        </w:rPr>
        <w:t xml:space="preserve">
помещения </w:t>
      </w:r>
      <w:r>
        <w:br/>
      </w:r>
      <w:r>
        <w:rPr>
          <w:rFonts w:ascii="Times New Roman"/>
          <w:b w:val="false"/>
          <w:i w:val="false"/>
          <w:color w:val="000000"/>
          <w:sz w:val="28"/>
        </w:rPr>
        <w:t xml:space="preserve">
рекламации, </w:t>
      </w:r>
      <w:r>
        <w:br/>
      </w:r>
      <w:r>
        <w:rPr>
          <w:rFonts w:ascii="Times New Roman"/>
          <w:b w:val="false"/>
          <w:i w:val="false"/>
          <w:color w:val="000000"/>
          <w:sz w:val="28"/>
        </w:rPr>
        <w:t xml:space="preserve">
параметров, сбора </w:t>
      </w:r>
      <w:r>
        <w:br/>
      </w:r>
      <w:r>
        <w:rPr>
          <w:rFonts w:ascii="Times New Roman"/>
          <w:b w:val="false"/>
          <w:i w:val="false"/>
          <w:color w:val="000000"/>
          <w:sz w:val="28"/>
        </w:rPr>
        <w:t xml:space="preserve">
информации,         93   79  70  63  58  55   52   50   49   60 </w:t>
      </w:r>
      <w:r>
        <w:br/>
      </w:r>
      <w:r>
        <w:rPr>
          <w:rFonts w:ascii="Times New Roman"/>
          <w:b w:val="false"/>
          <w:i w:val="false"/>
          <w:color w:val="000000"/>
          <w:sz w:val="28"/>
        </w:rPr>
        <w:t xml:space="preserve">
неразрушающих </w:t>
      </w:r>
      <w:r>
        <w:br/>
      </w:r>
      <w:r>
        <w:rPr>
          <w:rFonts w:ascii="Times New Roman"/>
          <w:b w:val="false"/>
          <w:i w:val="false"/>
          <w:color w:val="000000"/>
          <w:sz w:val="28"/>
        </w:rPr>
        <w:t xml:space="preserve">
методов контроля </w:t>
      </w:r>
    </w:p>
    <w:p>
      <w:pPr>
        <w:spacing w:after="0"/>
        <w:ind w:left="0"/>
        <w:jc w:val="both"/>
      </w:pPr>
      <w:r>
        <w:rPr>
          <w:rFonts w:ascii="Times New Roman"/>
          <w:b w:val="false"/>
          <w:i w:val="false"/>
          <w:color w:val="000000"/>
          <w:sz w:val="28"/>
        </w:rPr>
        <w:t xml:space="preserve">Помещения           96   83  74  68  63  60   57   55   54   65 </w:t>
      </w:r>
      <w:r>
        <w:br/>
      </w:r>
      <w:r>
        <w:rPr>
          <w:rFonts w:ascii="Times New Roman"/>
          <w:b w:val="false"/>
          <w:i w:val="false"/>
          <w:color w:val="000000"/>
          <w:sz w:val="28"/>
        </w:rPr>
        <w:t xml:space="preserve">
спектрального </w:t>
      </w:r>
      <w:r>
        <w:br/>
      </w:r>
      <w:r>
        <w:rPr>
          <w:rFonts w:ascii="Times New Roman"/>
          <w:b w:val="false"/>
          <w:i w:val="false"/>
          <w:color w:val="000000"/>
          <w:sz w:val="28"/>
        </w:rPr>
        <w:t xml:space="preserve">
анализа масла </w:t>
      </w:r>
    </w:p>
    <w:p>
      <w:pPr>
        <w:spacing w:after="0"/>
        <w:ind w:left="0"/>
        <w:jc w:val="both"/>
      </w:pPr>
      <w:r>
        <w:rPr>
          <w:rFonts w:ascii="Times New Roman"/>
          <w:b w:val="false"/>
          <w:i w:val="false"/>
          <w:color w:val="000000"/>
          <w:sz w:val="28"/>
        </w:rPr>
        <w:t xml:space="preserve">Лаборатория </w:t>
      </w:r>
      <w:r>
        <w:br/>
      </w:r>
      <w:r>
        <w:rPr>
          <w:rFonts w:ascii="Times New Roman"/>
          <w:b w:val="false"/>
          <w:i w:val="false"/>
          <w:color w:val="000000"/>
          <w:sz w:val="28"/>
        </w:rPr>
        <w:t xml:space="preserve">
печатно- </w:t>
      </w:r>
      <w:r>
        <w:br/>
      </w:r>
      <w:r>
        <w:rPr>
          <w:rFonts w:ascii="Times New Roman"/>
          <w:b w:val="false"/>
          <w:i w:val="false"/>
          <w:color w:val="000000"/>
          <w:sz w:val="28"/>
        </w:rPr>
        <w:t xml:space="preserve">
множительная, </w:t>
      </w:r>
      <w:r>
        <w:br/>
      </w:r>
      <w:r>
        <w:rPr>
          <w:rFonts w:ascii="Times New Roman"/>
          <w:b w:val="false"/>
          <w:i w:val="false"/>
          <w:color w:val="000000"/>
          <w:sz w:val="28"/>
        </w:rPr>
        <w:t xml:space="preserve">
помещения           96   83  74  68  63  60   57   55   54   65 </w:t>
      </w:r>
      <w:r>
        <w:br/>
      </w:r>
      <w:r>
        <w:rPr>
          <w:rFonts w:ascii="Times New Roman"/>
          <w:b w:val="false"/>
          <w:i w:val="false"/>
          <w:color w:val="000000"/>
          <w:sz w:val="28"/>
        </w:rPr>
        <w:t xml:space="preserve">
комплектовок, </w:t>
      </w:r>
      <w:r>
        <w:br/>
      </w:r>
      <w:r>
        <w:rPr>
          <w:rFonts w:ascii="Times New Roman"/>
          <w:b w:val="false"/>
          <w:i w:val="false"/>
          <w:color w:val="000000"/>
          <w:sz w:val="28"/>
        </w:rPr>
        <w:t xml:space="preserve">
складов </w:t>
      </w:r>
    </w:p>
    <w:p>
      <w:pPr>
        <w:spacing w:after="0"/>
        <w:ind w:left="0"/>
        <w:jc w:val="both"/>
      </w:pPr>
      <w:r>
        <w:rPr>
          <w:rFonts w:ascii="Times New Roman"/>
          <w:b w:val="false"/>
          <w:i w:val="false"/>
          <w:color w:val="000000"/>
          <w:sz w:val="28"/>
        </w:rPr>
        <w:t xml:space="preserve">Цех обслуживания </w:t>
      </w:r>
      <w:r>
        <w:br/>
      </w:r>
      <w:r>
        <w:rPr>
          <w:rFonts w:ascii="Times New Roman"/>
          <w:b w:val="false"/>
          <w:i w:val="false"/>
          <w:color w:val="000000"/>
          <w:sz w:val="28"/>
        </w:rPr>
        <w:t xml:space="preserve">
бытового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аккумуляторная, </w:t>
      </w:r>
      <w:r>
        <w:br/>
      </w:r>
      <w:r>
        <w:rPr>
          <w:rFonts w:ascii="Times New Roman"/>
          <w:b w:val="false"/>
          <w:i w:val="false"/>
          <w:color w:val="000000"/>
          <w:sz w:val="28"/>
        </w:rPr>
        <w:t xml:space="preserve">
агрегатные,         103  91  83  77  73  70   68   66   64   75 </w:t>
      </w:r>
      <w:r>
        <w:br/>
      </w:r>
      <w:r>
        <w:rPr>
          <w:rFonts w:ascii="Times New Roman"/>
          <w:b w:val="false"/>
          <w:i w:val="false"/>
          <w:color w:val="000000"/>
          <w:sz w:val="28"/>
        </w:rPr>
        <w:t xml:space="preserve">
компрессорные,       </w:t>
      </w:r>
      <w:r>
        <w:br/>
      </w:r>
      <w:r>
        <w:rPr>
          <w:rFonts w:ascii="Times New Roman"/>
          <w:b w:val="false"/>
          <w:i w:val="false"/>
          <w:color w:val="000000"/>
          <w:sz w:val="28"/>
        </w:rPr>
        <w:t xml:space="preserve">
прачечная, </w:t>
      </w:r>
      <w:r>
        <w:br/>
      </w:r>
      <w:r>
        <w:rPr>
          <w:rFonts w:ascii="Times New Roman"/>
          <w:b w:val="false"/>
          <w:i w:val="false"/>
          <w:color w:val="000000"/>
          <w:sz w:val="28"/>
        </w:rPr>
        <w:t xml:space="preserve">
химчистка </w:t>
      </w:r>
    </w:p>
    <w:p>
      <w:pPr>
        <w:spacing w:after="0"/>
        <w:ind w:left="0"/>
        <w:jc w:val="both"/>
      </w:pPr>
      <w:r>
        <w:rPr>
          <w:rFonts w:ascii="Times New Roman"/>
          <w:b w:val="false"/>
          <w:i w:val="false"/>
          <w:color w:val="000000"/>
          <w:sz w:val="28"/>
        </w:rPr>
        <w:t xml:space="preserve">Мойка воздушных     107  95  87  82  78  75   73   71   69   80 </w:t>
      </w:r>
      <w:r>
        <w:br/>
      </w:r>
      <w:r>
        <w:rPr>
          <w:rFonts w:ascii="Times New Roman"/>
          <w:b w:val="false"/>
          <w:i w:val="false"/>
          <w:color w:val="000000"/>
          <w:sz w:val="28"/>
        </w:rPr>
        <w:t xml:space="preserve">
судов, цех           </w:t>
      </w:r>
      <w:r>
        <w:br/>
      </w:r>
      <w:r>
        <w:rPr>
          <w:rFonts w:ascii="Times New Roman"/>
          <w:b w:val="false"/>
          <w:i w:val="false"/>
          <w:color w:val="000000"/>
          <w:sz w:val="28"/>
        </w:rPr>
        <w:t xml:space="preserve">
главного механика, </w:t>
      </w:r>
      <w:r>
        <w:br/>
      </w:r>
      <w:r>
        <w:rPr>
          <w:rFonts w:ascii="Times New Roman"/>
          <w:b w:val="false"/>
          <w:i w:val="false"/>
          <w:color w:val="000000"/>
          <w:sz w:val="28"/>
        </w:rPr>
        <w:t xml:space="preserve">
кузница </w:t>
      </w:r>
    </w:p>
    <w:p>
      <w:pPr>
        <w:spacing w:after="0"/>
        <w:ind w:left="0"/>
        <w:jc w:val="both"/>
      </w:pPr>
      <w:r>
        <w:rPr>
          <w:rFonts w:ascii="Times New Roman"/>
          <w:b w:val="false"/>
          <w:i w:val="false"/>
          <w:color w:val="000000"/>
          <w:sz w:val="28"/>
        </w:rPr>
        <w:t xml:space="preserve">Помещения зарядки   103  91  83  77  73  70   68   66   64   75 </w:t>
      </w:r>
      <w:r>
        <w:br/>
      </w:r>
      <w:r>
        <w:rPr>
          <w:rFonts w:ascii="Times New Roman"/>
          <w:b w:val="false"/>
          <w:i w:val="false"/>
          <w:color w:val="000000"/>
          <w:sz w:val="28"/>
        </w:rPr>
        <w:t xml:space="preserve">
бортовых             </w:t>
      </w:r>
      <w:r>
        <w:br/>
      </w:r>
      <w:r>
        <w:rPr>
          <w:rFonts w:ascii="Times New Roman"/>
          <w:b w:val="false"/>
          <w:i w:val="false"/>
          <w:color w:val="000000"/>
          <w:sz w:val="28"/>
        </w:rPr>
        <w:t xml:space="preserve">
огнетушителей </w:t>
      </w:r>
    </w:p>
    <w:p>
      <w:pPr>
        <w:spacing w:after="0"/>
        <w:ind w:left="0"/>
        <w:jc w:val="both"/>
      </w:pPr>
      <w:r>
        <w:rPr>
          <w:rFonts w:ascii="Times New Roman"/>
          <w:b w:val="false"/>
          <w:i w:val="false"/>
          <w:color w:val="000000"/>
          <w:sz w:val="28"/>
        </w:rPr>
        <w:t xml:space="preserve">Цех текущего </w:t>
      </w:r>
      <w:r>
        <w:br/>
      </w:r>
      <w:r>
        <w:rPr>
          <w:rFonts w:ascii="Times New Roman"/>
          <w:b w:val="false"/>
          <w:i w:val="false"/>
          <w:color w:val="000000"/>
          <w:sz w:val="28"/>
        </w:rPr>
        <w:t xml:space="preserve">
ремонта, </w:t>
      </w:r>
      <w:r>
        <w:br/>
      </w:r>
      <w:r>
        <w:rPr>
          <w:rFonts w:ascii="Times New Roman"/>
          <w:b w:val="false"/>
          <w:i w:val="false"/>
          <w:color w:val="000000"/>
          <w:sz w:val="28"/>
        </w:rPr>
        <w:t xml:space="preserve">
сварочные, </w:t>
      </w:r>
      <w:r>
        <w:br/>
      </w:r>
      <w:r>
        <w:rPr>
          <w:rFonts w:ascii="Times New Roman"/>
          <w:b w:val="false"/>
          <w:i w:val="false"/>
          <w:color w:val="000000"/>
          <w:sz w:val="28"/>
        </w:rPr>
        <w:t xml:space="preserve">
малярные, </w:t>
      </w:r>
      <w:r>
        <w:br/>
      </w:r>
      <w:r>
        <w:rPr>
          <w:rFonts w:ascii="Times New Roman"/>
          <w:b w:val="false"/>
          <w:i w:val="false"/>
          <w:color w:val="000000"/>
          <w:sz w:val="28"/>
        </w:rPr>
        <w:t xml:space="preserve">
слесарные, </w:t>
      </w:r>
      <w:r>
        <w:br/>
      </w:r>
      <w:r>
        <w:rPr>
          <w:rFonts w:ascii="Times New Roman"/>
          <w:b w:val="false"/>
          <w:i w:val="false"/>
          <w:color w:val="000000"/>
          <w:sz w:val="28"/>
        </w:rPr>
        <w:t xml:space="preserve">
столярные работы, </w:t>
      </w:r>
      <w:r>
        <w:br/>
      </w:r>
      <w:r>
        <w:rPr>
          <w:rFonts w:ascii="Times New Roman"/>
          <w:b w:val="false"/>
          <w:i w:val="false"/>
          <w:color w:val="000000"/>
          <w:sz w:val="28"/>
        </w:rPr>
        <w:t xml:space="preserve">
все виды работ в </w:t>
      </w:r>
      <w:r>
        <w:br/>
      </w:r>
      <w:r>
        <w:rPr>
          <w:rFonts w:ascii="Times New Roman"/>
          <w:b w:val="false"/>
          <w:i w:val="false"/>
          <w:color w:val="000000"/>
          <w:sz w:val="28"/>
        </w:rPr>
        <w:t xml:space="preserve">
ангаре, в кабинах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на тепловых         107  95  87  82  78  75   73   71   69   80 </w:t>
      </w:r>
      <w:r>
        <w:br/>
      </w:r>
      <w:r>
        <w:rPr>
          <w:rFonts w:ascii="Times New Roman"/>
          <w:b w:val="false"/>
          <w:i w:val="false"/>
          <w:color w:val="000000"/>
          <w:sz w:val="28"/>
        </w:rPr>
        <w:t xml:space="preserve">
обдувочных          </w:t>
      </w:r>
      <w:r>
        <w:br/>
      </w:r>
      <w:r>
        <w:rPr>
          <w:rFonts w:ascii="Times New Roman"/>
          <w:b w:val="false"/>
          <w:i w:val="false"/>
          <w:color w:val="000000"/>
          <w:sz w:val="28"/>
        </w:rPr>
        <w:t xml:space="preserve">
машинах, перроне, </w:t>
      </w:r>
      <w:r>
        <w:br/>
      </w:r>
      <w:r>
        <w:rPr>
          <w:rFonts w:ascii="Times New Roman"/>
          <w:b w:val="false"/>
          <w:i w:val="false"/>
          <w:color w:val="000000"/>
          <w:sz w:val="28"/>
        </w:rPr>
        <w:t xml:space="preserve">
местах стоянок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предангарной </w:t>
      </w:r>
      <w:r>
        <w:br/>
      </w:r>
      <w:r>
        <w:rPr>
          <w:rFonts w:ascii="Times New Roman"/>
          <w:b w:val="false"/>
          <w:i w:val="false"/>
          <w:color w:val="000000"/>
          <w:sz w:val="28"/>
        </w:rPr>
        <w:t xml:space="preserve">
площадке, </w:t>
      </w:r>
      <w:r>
        <w:br/>
      </w:r>
      <w:r>
        <w:rPr>
          <w:rFonts w:ascii="Times New Roman"/>
          <w:b w:val="false"/>
          <w:i w:val="false"/>
          <w:color w:val="000000"/>
          <w:sz w:val="28"/>
        </w:rPr>
        <w:t xml:space="preserve">
площадках </w:t>
      </w:r>
      <w:r>
        <w:br/>
      </w:r>
      <w:r>
        <w:rPr>
          <w:rFonts w:ascii="Times New Roman"/>
          <w:b w:val="false"/>
          <w:i w:val="false"/>
          <w:color w:val="000000"/>
          <w:sz w:val="28"/>
        </w:rPr>
        <w:t xml:space="preserve">
специального </w:t>
      </w:r>
      <w:r>
        <w:br/>
      </w:r>
      <w:r>
        <w:rPr>
          <w:rFonts w:ascii="Times New Roman"/>
          <w:b w:val="false"/>
          <w:i w:val="false"/>
          <w:color w:val="000000"/>
          <w:sz w:val="28"/>
        </w:rPr>
        <w:t xml:space="preserve">
назначения для </w:t>
      </w:r>
      <w:r>
        <w:br/>
      </w:r>
      <w:r>
        <w:rPr>
          <w:rFonts w:ascii="Times New Roman"/>
          <w:b w:val="false"/>
          <w:i w:val="false"/>
          <w:color w:val="000000"/>
          <w:sz w:val="28"/>
        </w:rPr>
        <w:t xml:space="preserve">
запуска и </w:t>
      </w:r>
      <w:r>
        <w:br/>
      </w:r>
      <w:r>
        <w:rPr>
          <w:rFonts w:ascii="Times New Roman"/>
          <w:b w:val="false"/>
          <w:i w:val="false"/>
          <w:color w:val="000000"/>
          <w:sz w:val="28"/>
        </w:rPr>
        <w:t xml:space="preserve">
опробования </w:t>
      </w:r>
      <w:r>
        <w:br/>
      </w:r>
      <w:r>
        <w:rPr>
          <w:rFonts w:ascii="Times New Roman"/>
          <w:b w:val="false"/>
          <w:i w:val="false"/>
          <w:color w:val="000000"/>
          <w:sz w:val="28"/>
        </w:rPr>
        <w:t xml:space="preserve">
авиадвигателей </w:t>
      </w:r>
      <w:r>
        <w:br/>
      </w:r>
      <w:r>
        <w:rPr>
          <w:rFonts w:ascii="Times New Roman"/>
          <w:b w:val="false"/>
          <w:i w:val="false"/>
          <w:color w:val="000000"/>
          <w:sz w:val="28"/>
        </w:rPr>
        <w:t xml:space="preserve">
__________________________________________________________________________ </w:t>
      </w:r>
    </w:p>
    <w:bookmarkStart w:name="z18"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к авиационно-  </w:t>
      </w:r>
      <w:r>
        <w:br/>
      </w:r>
      <w:r>
        <w:rPr>
          <w:rFonts w:ascii="Times New Roman"/>
          <w:b w:val="false"/>
          <w:i w:val="false"/>
          <w:color w:val="000000"/>
          <w:sz w:val="28"/>
        </w:rPr>
        <w:t xml:space="preserve">
техническим базам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Перечень физических вредных производственных факторов в АТБ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вредных|Вид трудовой деятельности, помещение, рабочее место </w:t>
      </w:r>
      <w:r>
        <w:br/>
      </w:r>
      <w:r>
        <w:rPr>
          <w:rFonts w:ascii="Times New Roman"/>
          <w:b w:val="false"/>
          <w:i w:val="false"/>
          <w:color w:val="000000"/>
          <w:sz w:val="28"/>
        </w:rPr>
        <w:t xml:space="preserve">
факторов            |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Повышенный уровень   Техническое обслуживание воздушных судов на перроне и </w:t>
      </w:r>
      <w:r>
        <w:br/>
      </w:r>
      <w:r>
        <w:rPr>
          <w:rFonts w:ascii="Times New Roman"/>
          <w:b w:val="false"/>
          <w:i w:val="false"/>
          <w:color w:val="000000"/>
          <w:sz w:val="28"/>
        </w:rPr>
        <w:t xml:space="preserve">
шума                 местах стоянок; опробование авиадвигателей и </w:t>
      </w:r>
      <w:r>
        <w:br/>
      </w:r>
      <w:r>
        <w:rPr>
          <w:rFonts w:ascii="Times New Roman"/>
          <w:b w:val="false"/>
          <w:i w:val="false"/>
          <w:color w:val="000000"/>
          <w:sz w:val="28"/>
        </w:rPr>
        <w:t xml:space="preserve">
                     вспомогательных силовых установок на площадках </w:t>
      </w:r>
      <w:r>
        <w:br/>
      </w:r>
      <w:r>
        <w:rPr>
          <w:rFonts w:ascii="Times New Roman"/>
          <w:b w:val="false"/>
          <w:i w:val="false"/>
          <w:color w:val="000000"/>
          <w:sz w:val="28"/>
        </w:rPr>
        <w:t xml:space="preserve">
                     специального назначения; работа на тепловых </w:t>
      </w:r>
      <w:r>
        <w:br/>
      </w:r>
      <w:r>
        <w:rPr>
          <w:rFonts w:ascii="Times New Roman"/>
          <w:b w:val="false"/>
          <w:i w:val="false"/>
          <w:color w:val="000000"/>
          <w:sz w:val="28"/>
        </w:rPr>
        <w:t xml:space="preserve">
                     обдувочных машинах; проверка преобразователей и </w:t>
      </w:r>
      <w:r>
        <w:br/>
      </w:r>
      <w:r>
        <w:rPr>
          <w:rFonts w:ascii="Times New Roman"/>
          <w:b w:val="false"/>
          <w:i w:val="false"/>
          <w:color w:val="000000"/>
          <w:sz w:val="28"/>
        </w:rPr>
        <w:t xml:space="preserve">
                     генераторов электротока; в помещениях механических и </w:t>
      </w:r>
      <w:r>
        <w:br/>
      </w:r>
      <w:r>
        <w:rPr>
          <w:rFonts w:ascii="Times New Roman"/>
          <w:b w:val="false"/>
          <w:i w:val="false"/>
          <w:color w:val="000000"/>
          <w:sz w:val="28"/>
        </w:rPr>
        <w:t xml:space="preserve">
                     слесарных участках в компрессорных; работа с </w:t>
      </w:r>
      <w:r>
        <w:br/>
      </w:r>
      <w:r>
        <w:rPr>
          <w:rFonts w:ascii="Times New Roman"/>
          <w:b w:val="false"/>
          <w:i w:val="false"/>
          <w:color w:val="000000"/>
          <w:sz w:val="28"/>
        </w:rPr>
        <w:t xml:space="preserve">
                     клепальными молотками; в столярных; работа на </w:t>
      </w:r>
      <w:r>
        <w:br/>
      </w:r>
      <w:r>
        <w:rPr>
          <w:rFonts w:ascii="Times New Roman"/>
          <w:b w:val="false"/>
          <w:i w:val="false"/>
          <w:color w:val="000000"/>
          <w:sz w:val="28"/>
        </w:rPr>
        <w:t xml:space="preserve">
                     печатно-множительных установках; в помещениях </w:t>
      </w:r>
      <w:r>
        <w:br/>
      </w:r>
      <w:r>
        <w:rPr>
          <w:rFonts w:ascii="Times New Roman"/>
          <w:b w:val="false"/>
          <w:i w:val="false"/>
          <w:color w:val="000000"/>
          <w:sz w:val="28"/>
        </w:rPr>
        <w:t xml:space="preserve">
                     эксплуатации и расшифровки полетной </w:t>
      </w:r>
      <w:r>
        <w:br/>
      </w:r>
      <w:r>
        <w:rPr>
          <w:rFonts w:ascii="Times New Roman"/>
          <w:b w:val="false"/>
          <w:i w:val="false"/>
          <w:color w:val="000000"/>
          <w:sz w:val="28"/>
        </w:rPr>
        <w:t xml:space="preserve">
                     информации; в самолетных передвижных лабораториях </w:t>
      </w:r>
    </w:p>
    <w:p>
      <w:pPr>
        <w:spacing w:after="0"/>
        <w:ind w:left="0"/>
        <w:jc w:val="both"/>
      </w:pPr>
      <w:r>
        <w:rPr>
          <w:rFonts w:ascii="Times New Roman"/>
          <w:b w:val="false"/>
          <w:i w:val="false"/>
          <w:color w:val="000000"/>
          <w:sz w:val="28"/>
        </w:rPr>
        <w:t xml:space="preserve">Повышенный уровень   Техническое обслуживание воздушных судов при </w:t>
      </w:r>
      <w:r>
        <w:br/>
      </w:r>
      <w:r>
        <w:rPr>
          <w:rFonts w:ascii="Times New Roman"/>
          <w:b w:val="false"/>
          <w:i w:val="false"/>
          <w:color w:val="000000"/>
          <w:sz w:val="28"/>
        </w:rPr>
        <w:t xml:space="preserve">
ультразвука          работающих вспомогательных силовых установках; </w:t>
      </w:r>
      <w:r>
        <w:br/>
      </w:r>
      <w:r>
        <w:rPr>
          <w:rFonts w:ascii="Times New Roman"/>
          <w:b w:val="false"/>
          <w:i w:val="false"/>
          <w:color w:val="000000"/>
          <w:sz w:val="28"/>
        </w:rPr>
        <w:t xml:space="preserve">
                     работа на тепловых обдувочных машинах; работа на </w:t>
      </w:r>
      <w:r>
        <w:br/>
      </w:r>
      <w:r>
        <w:rPr>
          <w:rFonts w:ascii="Times New Roman"/>
          <w:b w:val="false"/>
          <w:i w:val="false"/>
          <w:color w:val="000000"/>
          <w:sz w:val="28"/>
        </w:rPr>
        <w:t xml:space="preserve">
                     ультразвуковых установках по очистке и мойке деталей </w:t>
      </w:r>
      <w:r>
        <w:br/>
      </w:r>
      <w:r>
        <w:rPr>
          <w:rFonts w:ascii="Times New Roman"/>
          <w:b w:val="false"/>
          <w:i w:val="false"/>
          <w:color w:val="000000"/>
          <w:sz w:val="28"/>
        </w:rPr>
        <w:t xml:space="preserve">
                     и фильтров; работа с радиолокационной аппаратурой </w:t>
      </w:r>
    </w:p>
    <w:p>
      <w:pPr>
        <w:spacing w:after="0"/>
        <w:ind w:left="0"/>
        <w:jc w:val="both"/>
      </w:pPr>
      <w:r>
        <w:rPr>
          <w:rFonts w:ascii="Times New Roman"/>
          <w:b w:val="false"/>
          <w:i w:val="false"/>
          <w:color w:val="000000"/>
          <w:sz w:val="28"/>
        </w:rPr>
        <w:t xml:space="preserve">Повышенный уровень   Работа на тепловых обдувочных машинах; в </w:t>
      </w:r>
      <w:r>
        <w:br/>
      </w:r>
      <w:r>
        <w:rPr>
          <w:rFonts w:ascii="Times New Roman"/>
          <w:b w:val="false"/>
          <w:i w:val="false"/>
          <w:color w:val="000000"/>
          <w:sz w:val="28"/>
        </w:rPr>
        <w:t xml:space="preserve">
общей вибрации       компрессорных; в кузнечно-прессовых; в самолетах </w:t>
      </w:r>
      <w:r>
        <w:br/>
      </w:r>
      <w:r>
        <w:rPr>
          <w:rFonts w:ascii="Times New Roman"/>
          <w:b w:val="false"/>
          <w:i w:val="false"/>
          <w:color w:val="000000"/>
          <w:sz w:val="28"/>
        </w:rPr>
        <w:t xml:space="preserve">
                     передвижных лабораториях </w:t>
      </w:r>
    </w:p>
    <w:p>
      <w:pPr>
        <w:spacing w:after="0"/>
        <w:ind w:left="0"/>
        <w:jc w:val="both"/>
      </w:pPr>
      <w:r>
        <w:rPr>
          <w:rFonts w:ascii="Times New Roman"/>
          <w:b w:val="false"/>
          <w:i w:val="false"/>
          <w:color w:val="000000"/>
          <w:sz w:val="28"/>
        </w:rPr>
        <w:t xml:space="preserve">Повышенный уровень   Работа с ручным пневмоинструментом: клепальными </w:t>
      </w:r>
      <w:r>
        <w:br/>
      </w:r>
      <w:r>
        <w:rPr>
          <w:rFonts w:ascii="Times New Roman"/>
          <w:b w:val="false"/>
          <w:i w:val="false"/>
          <w:color w:val="000000"/>
          <w:sz w:val="28"/>
        </w:rPr>
        <w:t xml:space="preserve">
локальной вибрации   молотками, пневмодрелями; работа на </w:t>
      </w:r>
      <w:r>
        <w:br/>
      </w:r>
      <w:r>
        <w:rPr>
          <w:rFonts w:ascii="Times New Roman"/>
          <w:b w:val="false"/>
          <w:i w:val="false"/>
          <w:color w:val="000000"/>
          <w:sz w:val="28"/>
        </w:rPr>
        <w:t xml:space="preserve">
                     деревообрабатывающих станках; циркулярных пилах, </w:t>
      </w:r>
      <w:r>
        <w:br/>
      </w:r>
      <w:r>
        <w:rPr>
          <w:rFonts w:ascii="Times New Roman"/>
          <w:b w:val="false"/>
          <w:i w:val="false"/>
          <w:color w:val="000000"/>
          <w:sz w:val="28"/>
        </w:rPr>
        <w:t xml:space="preserve">
                     электрорубанках, рейсмусовых станках, работа на </w:t>
      </w:r>
      <w:r>
        <w:br/>
      </w:r>
      <w:r>
        <w:rPr>
          <w:rFonts w:ascii="Times New Roman"/>
          <w:b w:val="false"/>
          <w:i w:val="false"/>
          <w:color w:val="000000"/>
          <w:sz w:val="28"/>
        </w:rPr>
        <w:t xml:space="preserve">
                     кузнечных молотах и прессах </w:t>
      </w:r>
    </w:p>
    <w:p>
      <w:pPr>
        <w:spacing w:after="0"/>
        <w:ind w:left="0"/>
        <w:jc w:val="both"/>
      </w:pPr>
      <w:r>
        <w:rPr>
          <w:rFonts w:ascii="Times New Roman"/>
          <w:b w:val="false"/>
          <w:i w:val="false"/>
          <w:color w:val="000000"/>
          <w:sz w:val="28"/>
        </w:rPr>
        <w:t xml:space="preserve">Повышенные или       Во всех производственных помещениях с обязательным </w:t>
      </w:r>
      <w:r>
        <w:br/>
      </w:r>
      <w:r>
        <w:rPr>
          <w:rFonts w:ascii="Times New Roman"/>
          <w:b w:val="false"/>
          <w:i w:val="false"/>
          <w:color w:val="000000"/>
          <w:sz w:val="28"/>
        </w:rPr>
        <w:t xml:space="preserve">
пониженные           контролем в помещениях проверки и ремонта анероидно- </w:t>
      </w:r>
      <w:r>
        <w:br/>
      </w:r>
      <w:r>
        <w:rPr>
          <w:rFonts w:ascii="Times New Roman"/>
          <w:b w:val="false"/>
          <w:i w:val="false"/>
          <w:color w:val="000000"/>
          <w:sz w:val="28"/>
        </w:rPr>
        <w:t xml:space="preserve">
температура,         мембранных приборов, малярных и столярных работ при </w:t>
      </w:r>
      <w:r>
        <w:br/>
      </w:r>
      <w:r>
        <w:rPr>
          <w:rFonts w:ascii="Times New Roman"/>
          <w:b w:val="false"/>
          <w:i w:val="false"/>
          <w:color w:val="000000"/>
          <w:sz w:val="28"/>
        </w:rPr>
        <w:t xml:space="preserve">
относительная        термосушке изделий, в кузнечных, в ангарах </w:t>
      </w:r>
      <w:r>
        <w:br/>
      </w:r>
      <w:r>
        <w:rPr>
          <w:rFonts w:ascii="Times New Roman"/>
          <w:b w:val="false"/>
          <w:i w:val="false"/>
          <w:color w:val="000000"/>
          <w:sz w:val="28"/>
        </w:rPr>
        <w:t xml:space="preserve">
влажность и </w:t>
      </w:r>
      <w:r>
        <w:br/>
      </w:r>
      <w:r>
        <w:rPr>
          <w:rFonts w:ascii="Times New Roman"/>
          <w:b w:val="false"/>
          <w:i w:val="false"/>
          <w:color w:val="000000"/>
          <w:sz w:val="28"/>
        </w:rPr>
        <w:t xml:space="preserve">
подвижность </w:t>
      </w:r>
      <w:r>
        <w:br/>
      </w:r>
      <w:r>
        <w:rPr>
          <w:rFonts w:ascii="Times New Roman"/>
          <w:b w:val="false"/>
          <w:i w:val="false"/>
          <w:color w:val="000000"/>
          <w:sz w:val="28"/>
        </w:rPr>
        <w:t xml:space="preserve">
воздуха </w:t>
      </w:r>
    </w:p>
    <w:p>
      <w:pPr>
        <w:spacing w:after="0"/>
        <w:ind w:left="0"/>
        <w:jc w:val="both"/>
      </w:pPr>
      <w:r>
        <w:rPr>
          <w:rFonts w:ascii="Times New Roman"/>
          <w:b w:val="false"/>
          <w:i w:val="false"/>
          <w:color w:val="000000"/>
          <w:sz w:val="28"/>
        </w:rPr>
        <w:t xml:space="preserve">Недостаточная        Во всех помещениях с обязательным контролем: на </w:t>
      </w:r>
      <w:r>
        <w:br/>
      </w:r>
      <w:r>
        <w:rPr>
          <w:rFonts w:ascii="Times New Roman"/>
          <w:b w:val="false"/>
          <w:i w:val="false"/>
          <w:color w:val="000000"/>
          <w:sz w:val="28"/>
        </w:rPr>
        <w:t xml:space="preserve">
освещенность         территории перрона, местах стоянок и площадках </w:t>
      </w:r>
      <w:r>
        <w:br/>
      </w:r>
      <w:r>
        <w:rPr>
          <w:rFonts w:ascii="Times New Roman"/>
          <w:b w:val="false"/>
          <w:i w:val="false"/>
          <w:color w:val="000000"/>
          <w:sz w:val="28"/>
        </w:rPr>
        <w:t xml:space="preserve">
рабочей зоны         специального назначения; в помещениях; цеха АиРЭО, </w:t>
      </w:r>
      <w:r>
        <w:br/>
      </w:r>
      <w:r>
        <w:rPr>
          <w:rFonts w:ascii="Times New Roman"/>
          <w:b w:val="false"/>
          <w:i w:val="false"/>
          <w:color w:val="000000"/>
          <w:sz w:val="28"/>
        </w:rPr>
        <w:t xml:space="preserve">
                     ПЭССОПИ (УОАПИ), механических, слесарных и </w:t>
      </w:r>
      <w:r>
        <w:br/>
      </w:r>
      <w:r>
        <w:rPr>
          <w:rFonts w:ascii="Times New Roman"/>
          <w:b w:val="false"/>
          <w:i w:val="false"/>
          <w:color w:val="000000"/>
          <w:sz w:val="28"/>
        </w:rPr>
        <w:t xml:space="preserve">
                     столярных участков, пошива инвентаря и изделий, </w:t>
      </w:r>
      <w:r>
        <w:br/>
      </w:r>
      <w:r>
        <w:rPr>
          <w:rFonts w:ascii="Times New Roman"/>
          <w:b w:val="false"/>
          <w:i w:val="false"/>
          <w:color w:val="000000"/>
          <w:sz w:val="28"/>
        </w:rPr>
        <w:t xml:space="preserve">
                     лаборатории диагностики, в ангарах </w:t>
      </w:r>
    </w:p>
    <w:p>
      <w:pPr>
        <w:spacing w:after="0"/>
        <w:ind w:left="0"/>
        <w:jc w:val="both"/>
      </w:pPr>
      <w:r>
        <w:rPr>
          <w:rFonts w:ascii="Times New Roman"/>
          <w:b w:val="false"/>
          <w:i w:val="false"/>
          <w:color w:val="000000"/>
          <w:sz w:val="28"/>
        </w:rPr>
        <w:t xml:space="preserve">Повышенный уровень   Ремонт и проверка радиостанций и радиолокационных </w:t>
      </w:r>
      <w:r>
        <w:br/>
      </w:r>
      <w:r>
        <w:rPr>
          <w:rFonts w:ascii="Times New Roman"/>
          <w:b w:val="false"/>
          <w:i w:val="false"/>
          <w:color w:val="000000"/>
          <w:sz w:val="28"/>
        </w:rPr>
        <w:t xml:space="preserve">
электромагнитных     устройств в цехе АиРЭО; проверка бортовых </w:t>
      </w:r>
      <w:r>
        <w:br/>
      </w:r>
      <w:r>
        <w:rPr>
          <w:rFonts w:ascii="Times New Roman"/>
          <w:b w:val="false"/>
          <w:i w:val="false"/>
          <w:color w:val="000000"/>
          <w:sz w:val="28"/>
        </w:rPr>
        <w:t xml:space="preserve">
излучений            радиостанций и радиолокационных устройств на </w:t>
      </w:r>
      <w:r>
        <w:br/>
      </w:r>
      <w:r>
        <w:rPr>
          <w:rFonts w:ascii="Times New Roman"/>
          <w:b w:val="false"/>
          <w:i w:val="false"/>
          <w:color w:val="000000"/>
          <w:sz w:val="28"/>
        </w:rPr>
        <w:t xml:space="preserve">
                     площадках специального назначения и местах стоянки </w:t>
      </w:r>
      <w:r>
        <w:br/>
      </w:r>
      <w:r>
        <w:rPr>
          <w:rFonts w:ascii="Times New Roman"/>
          <w:b w:val="false"/>
          <w:i w:val="false"/>
          <w:color w:val="000000"/>
          <w:sz w:val="28"/>
        </w:rPr>
        <w:t xml:space="preserve">
                     воздушных судов; работа на перроне, местах стоянок </w:t>
      </w:r>
      <w:r>
        <w:br/>
      </w:r>
      <w:r>
        <w:rPr>
          <w:rFonts w:ascii="Times New Roman"/>
          <w:b w:val="false"/>
          <w:i w:val="false"/>
          <w:color w:val="000000"/>
          <w:sz w:val="28"/>
        </w:rPr>
        <w:t xml:space="preserve">
                     воздушных судов, на предангарной площадке </w:t>
      </w:r>
      <w:r>
        <w:br/>
      </w:r>
      <w:r>
        <w:rPr>
          <w:rFonts w:ascii="Times New Roman"/>
          <w:b w:val="false"/>
          <w:i w:val="false"/>
          <w:color w:val="000000"/>
          <w:sz w:val="28"/>
        </w:rPr>
        <w:t xml:space="preserve">
                     (СВЧ-излучения от обзорных, курсоглиссадных и </w:t>
      </w:r>
      <w:r>
        <w:br/>
      </w:r>
      <w:r>
        <w:rPr>
          <w:rFonts w:ascii="Times New Roman"/>
          <w:b w:val="false"/>
          <w:i w:val="false"/>
          <w:color w:val="000000"/>
          <w:sz w:val="28"/>
        </w:rPr>
        <w:t xml:space="preserve">
                     метеорологических радиолокационных станций </w:t>
      </w:r>
      <w:r>
        <w:br/>
      </w:r>
      <w:r>
        <w:rPr>
          <w:rFonts w:ascii="Times New Roman"/>
          <w:b w:val="false"/>
          <w:i w:val="false"/>
          <w:color w:val="000000"/>
          <w:sz w:val="28"/>
        </w:rPr>
        <w:t xml:space="preserve">
                     аэропорта) </w:t>
      </w:r>
    </w:p>
    <w:p>
      <w:pPr>
        <w:spacing w:after="0"/>
        <w:ind w:left="0"/>
        <w:jc w:val="both"/>
      </w:pPr>
      <w:r>
        <w:rPr>
          <w:rFonts w:ascii="Times New Roman"/>
          <w:b w:val="false"/>
          <w:i w:val="false"/>
          <w:color w:val="000000"/>
          <w:sz w:val="28"/>
        </w:rPr>
        <w:t xml:space="preserve">Повышенный уровень   Техническое обслуживание бортовых изотопных датчиков </w:t>
      </w:r>
      <w:r>
        <w:br/>
      </w:r>
      <w:r>
        <w:rPr>
          <w:rFonts w:ascii="Times New Roman"/>
          <w:b w:val="false"/>
          <w:i w:val="false"/>
          <w:color w:val="000000"/>
          <w:sz w:val="28"/>
        </w:rPr>
        <w:t xml:space="preserve">
ионизирующих         на местах стоянок воздушных судов, предангарной </w:t>
      </w:r>
      <w:r>
        <w:br/>
      </w:r>
      <w:r>
        <w:rPr>
          <w:rFonts w:ascii="Times New Roman"/>
          <w:b w:val="false"/>
          <w:i w:val="false"/>
          <w:color w:val="000000"/>
          <w:sz w:val="28"/>
        </w:rPr>
        <w:t xml:space="preserve">
излучений            площадке и в ангаре; в помещениях хранения бортовых </w:t>
      </w:r>
      <w:r>
        <w:br/>
      </w:r>
      <w:r>
        <w:rPr>
          <w:rFonts w:ascii="Times New Roman"/>
          <w:b w:val="false"/>
          <w:i w:val="false"/>
          <w:color w:val="000000"/>
          <w:sz w:val="28"/>
        </w:rPr>
        <w:t xml:space="preserve">
                     изотопных датчиков; настройка и проверка </w:t>
      </w:r>
      <w:r>
        <w:br/>
      </w:r>
      <w:r>
        <w:rPr>
          <w:rFonts w:ascii="Times New Roman"/>
          <w:b w:val="false"/>
          <w:i w:val="false"/>
          <w:color w:val="000000"/>
          <w:sz w:val="28"/>
        </w:rPr>
        <w:t xml:space="preserve">
                     радиолокационных устройств в помещениях цеха АиРЭО </w:t>
      </w:r>
      <w:r>
        <w:br/>
      </w:r>
      <w:r>
        <w:rPr>
          <w:rFonts w:ascii="Times New Roman"/>
          <w:b w:val="false"/>
          <w:i w:val="false"/>
          <w:color w:val="000000"/>
          <w:sz w:val="28"/>
        </w:rPr>
        <w:t xml:space="preserve">
                     (рентгеновское излучение от радиоламп) </w:t>
      </w:r>
      <w:r>
        <w:br/>
      </w:r>
      <w:r>
        <w:rPr>
          <w:rFonts w:ascii="Times New Roman"/>
          <w:b w:val="false"/>
          <w:i w:val="false"/>
          <w:color w:val="000000"/>
          <w:sz w:val="28"/>
        </w:rPr>
        <w:t xml:space="preserve">
__________________________________________________________________________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санитарно-эпидемиологическим правилам и  </w:t>
      </w:r>
      <w:r>
        <w:br/>
      </w:r>
      <w:r>
        <w:rPr>
          <w:rFonts w:ascii="Times New Roman"/>
          <w:b w:val="false"/>
          <w:i w:val="false"/>
          <w:color w:val="000000"/>
          <w:sz w:val="28"/>
        </w:rPr>
        <w:t xml:space="preserve">
нормам "Санитарно-эпидемиологические    </w:t>
      </w:r>
      <w:r>
        <w:br/>
      </w:r>
      <w:r>
        <w:rPr>
          <w:rFonts w:ascii="Times New Roman"/>
          <w:b w:val="false"/>
          <w:i w:val="false"/>
          <w:color w:val="000000"/>
          <w:sz w:val="28"/>
        </w:rPr>
        <w:t xml:space="preserve">
требования к авиационно-техническим базам  </w:t>
      </w:r>
      <w:r>
        <w:br/>
      </w:r>
      <w:r>
        <w:rPr>
          <w:rFonts w:ascii="Times New Roman"/>
          <w:b w:val="false"/>
          <w:i w:val="false"/>
          <w:color w:val="000000"/>
          <w:sz w:val="28"/>
        </w:rPr>
        <w:t xml:space="preserve">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Перечень и характеристика основных вредных </w:t>
      </w:r>
      <w:r>
        <w:br/>
      </w:r>
      <w:r>
        <w:rPr>
          <w:rFonts w:ascii="Times New Roman"/>
          <w:b w:val="false"/>
          <w:i w:val="false"/>
          <w:color w:val="000000"/>
          <w:sz w:val="28"/>
        </w:rPr>
        <w:t>
</w:t>
      </w:r>
      <w:r>
        <w:rPr>
          <w:rFonts w:ascii="Times New Roman"/>
          <w:b/>
          <w:i w:val="false"/>
          <w:color w:val="000000"/>
          <w:sz w:val="28"/>
        </w:rPr>
        <w:t xml:space="preserve">         химических веществ в воздухе рабочей зоны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вредного вещества                  |  ПД К, |   Класс </w:t>
      </w:r>
      <w:r>
        <w:br/>
      </w:r>
      <w:r>
        <w:rPr>
          <w:rFonts w:ascii="Times New Roman"/>
          <w:b w:val="false"/>
          <w:i w:val="false"/>
          <w:color w:val="000000"/>
          <w:sz w:val="28"/>
        </w:rPr>
        <w:t xml:space="preserve">
                                                |  мг/м </w:t>
      </w:r>
      <w:r>
        <w:rPr>
          <w:rFonts w:ascii="Times New Roman"/>
          <w:b w:val="false"/>
          <w:i w:val="false"/>
          <w:color w:val="000000"/>
          <w:vertAlign w:val="superscript"/>
        </w:rPr>
        <w:t xml:space="preserve">3  </w:t>
      </w:r>
      <w:r>
        <w:rPr>
          <w:rFonts w:ascii="Times New Roman"/>
          <w:b w:val="false"/>
          <w:i w:val="false"/>
          <w:color w:val="000000"/>
          <w:sz w:val="28"/>
        </w:rPr>
        <w:t xml:space="preserve">|  опасности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Азота оксиды (выхлопные газы авиадвигателей)      5,0         III </w:t>
      </w:r>
    </w:p>
    <w:p>
      <w:pPr>
        <w:spacing w:after="0"/>
        <w:ind w:left="0"/>
        <w:jc w:val="both"/>
      </w:pPr>
      <w:r>
        <w:rPr>
          <w:rFonts w:ascii="Times New Roman"/>
          <w:b w:val="false"/>
          <w:i w:val="false"/>
          <w:color w:val="000000"/>
          <w:sz w:val="28"/>
        </w:rPr>
        <w:t xml:space="preserve">Ацетон                                            200,0       IV </w:t>
      </w:r>
    </w:p>
    <w:p>
      <w:pPr>
        <w:spacing w:after="0"/>
        <w:ind w:left="0"/>
        <w:jc w:val="both"/>
      </w:pPr>
      <w:r>
        <w:rPr>
          <w:rFonts w:ascii="Times New Roman"/>
          <w:b w:val="false"/>
          <w:i w:val="false"/>
          <w:color w:val="000000"/>
          <w:sz w:val="28"/>
        </w:rPr>
        <w:t xml:space="preserve">Аэрозоли масел авиационных минеральных, нефтяных  5,0         III </w:t>
      </w:r>
    </w:p>
    <w:p>
      <w:pPr>
        <w:spacing w:after="0"/>
        <w:ind w:left="0"/>
        <w:jc w:val="both"/>
      </w:pPr>
      <w:r>
        <w:rPr>
          <w:rFonts w:ascii="Times New Roman"/>
          <w:b w:val="false"/>
          <w:i w:val="false"/>
          <w:color w:val="000000"/>
          <w:sz w:val="28"/>
        </w:rPr>
        <w:t xml:space="preserve">топливо, обезжиривание деталей                    100,0       IV </w:t>
      </w:r>
    </w:p>
    <w:p>
      <w:pPr>
        <w:spacing w:after="0"/>
        <w:ind w:left="0"/>
        <w:jc w:val="both"/>
      </w:pPr>
      <w:r>
        <w:rPr>
          <w:rFonts w:ascii="Times New Roman"/>
          <w:b w:val="false"/>
          <w:i w:val="false"/>
          <w:color w:val="000000"/>
          <w:sz w:val="28"/>
        </w:rPr>
        <w:t xml:space="preserve">Бензол                                            5,0         II </w:t>
      </w:r>
    </w:p>
    <w:p>
      <w:pPr>
        <w:spacing w:after="0"/>
        <w:ind w:left="0"/>
        <w:jc w:val="both"/>
      </w:pPr>
      <w:r>
        <w:rPr>
          <w:rFonts w:ascii="Times New Roman"/>
          <w:b w:val="false"/>
          <w:i w:val="false"/>
          <w:color w:val="000000"/>
          <w:sz w:val="28"/>
        </w:rPr>
        <w:t xml:space="preserve">Бутилацетат                                       200,0       IV </w:t>
      </w:r>
    </w:p>
    <w:p>
      <w:pPr>
        <w:spacing w:after="0"/>
        <w:ind w:left="0"/>
        <w:jc w:val="both"/>
      </w:pPr>
      <w:r>
        <w:rPr>
          <w:rFonts w:ascii="Times New Roman"/>
          <w:b w:val="false"/>
          <w:i w:val="false"/>
          <w:color w:val="000000"/>
          <w:sz w:val="28"/>
        </w:rPr>
        <w:t xml:space="preserve">Дибутилфенилфосфат                                0,1         II </w:t>
      </w:r>
    </w:p>
    <w:p>
      <w:pPr>
        <w:spacing w:after="0"/>
        <w:ind w:left="0"/>
        <w:jc w:val="both"/>
      </w:pPr>
      <w:r>
        <w:rPr>
          <w:rFonts w:ascii="Times New Roman"/>
          <w:b w:val="false"/>
          <w:i w:val="false"/>
          <w:color w:val="000000"/>
          <w:sz w:val="28"/>
        </w:rPr>
        <w:t xml:space="preserve">Диоктилсебацинат                                  10,0        III </w:t>
      </w:r>
    </w:p>
    <w:p>
      <w:pPr>
        <w:spacing w:after="0"/>
        <w:ind w:left="0"/>
        <w:jc w:val="both"/>
      </w:pPr>
      <w:r>
        <w:rPr>
          <w:rFonts w:ascii="Times New Roman"/>
          <w:b w:val="false"/>
          <w:i w:val="false"/>
          <w:color w:val="000000"/>
          <w:sz w:val="28"/>
        </w:rPr>
        <w:t xml:space="preserve">Дихлордифторметан (фреон-12)                      3000        IV </w:t>
      </w:r>
    </w:p>
    <w:p>
      <w:pPr>
        <w:spacing w:after="0"/>
        <w:ind w:left="0"/>
        <w:jc w:val="both"/>
      </w:pPr>
      <w:r>
        <w:rPr>
          <w:rFonts w:ascii="Times New Roman"/>
          <w:b w:val="false"/>
          <w:i w:val="false"/>
          <w:color w:val="000000"/>
          <w:sz w:val="28"/>
        </w:rPr>
        <w:t xml:space="preserve">Дихлортетрафторэтан (фреон-114)                   3000        IV </w:t>
      </w:r>
    </w:p>
    <w:p>
      <w:pPr>
        <w:spacing w:after="0"/>
        <w:ind w:left="0"/>
        <w:jc w:val="both"/>
      </w:pPr>
      <w:r>
        <w:rPr>
          <w:rFonts w:ascii="Times New Roman"/>
          <w:b w:val="false"/>
          <w:i w:val="false"/>
          <w:color w:val="000000"/>
          <w:sz w:val="28"/>
        </w:rPr>
        <w:t xml:space="preserve">Кислота азотная (травление деталей,               5,0         II </w:t>
      </w:r>
      <w:r>
        <w:br/>
      </w:r>
      <w:r>
        <w:rPr>
          <w:rFonts w:ascii="Times New Roman"/>
          <w:b w:val="false"/>
          <w:i w:val="false"/>
          <w:color w:val="000000"/>
          <w:sz w:val="28"/>
        </w:rPr>
        <w:t xml:space="preserve">
обезжиривание) </w:t>
      </w:r>
    </w:p>
    <w:p>
      <w:pPr>
        <w:spacing w:after="0"/>
        <w:ind w:left="0"/>
        <w:jc w:val="both"/>
      </w:pPr>
      <w:r>
        <w:rPr>
          <w:rFonts w:ascii="Times New Roman"/>
          <w:b w:val="false"/>
          <w:i w:val="false"/>
          <w:color w:val="000000"/>
          <w:sz w:val="28"/>
        </w:rPr>
        <w:t xml:space="preserve">Кислота соляная (травление деталей, пайки)        5,0         II </w:t>
      </w:r>
    </w:p>
    <w:p>
      <w:pPr>
        <w:spacing w:after="0"/>
        <w:ind w:left="0"/>
        <w:jc w:val="both"/>
      </w:pPr>
      <w:r>
        <w:rPr>
          <w:rFonts w:ascii="Times New Roman"/>
          <w:b w:val="false"/>
          <w:i w:val="false"/>
          <w:color w:val="000000"/>
          <w:sz w:val="28"/>
        </w:rPr>
        <w:t xml:space="preserve">Кислота серная (наполнитель аккумуляторов)        1,0         II </w:t>
      </w:r>
    </w:p>
    <w:p>
      <w:pPr>
        <w:spacing w:after="0"/>
        <w:ind w:left="0"/>
        <w:jc w:val="both"/>
      </w:pPr>
      <w:r>
        <w:rPr>
          <w:rFonts w:ascii="Times New Roman"/>
          <w:b w:val="false"/>
          <w:i w:val="false"/>
          <w:color w:val="000000"/>
          <w:sz w:val="28"/>
        </w:rPr>
        <w:t xml:space="preserve">Керосин (в пересчете на С) авиационный,           300,0       IV </w:t>
      </w:r>
      <w:r>
        <w:br/>
      </w:r>
      <w:r>
        <w:rPr>
          <w:rFonts w:ascii="Times New Roman"/>
          <w:b w:val="false"/>
          <w:i w:val="false"/>
          <w:color w:val="000000"/>
          <w:sz w:val="28"/>
        </w:rPr>
        <w:t xml:space="preserve">
осветительный, технический (топливо, </w:t>
      </w:r>
      <w:r>
        <w:br/>
      </w:r>
      <w:r>
        <w:rPr>
          <w:rFonts w:ascii="Times New Roman"/>
          <w:b w:val="false"/>
          <w:i w:val="false"/>
          <w:color w:val="000000"/>
          <w:sz w:val="28"/>
        </w:rPr>
        <w:t xml:space="preserve">
растворитель многоцелевой) </w:t>
      </w:r>
    </w:p>
    <w:p>
      <w:pPr>
        <w:spacing w:after="0"/>
        <w:ind w:left="0"/>
        <w:jc w:val="both"/>
      </w:pPr>
      <w:r>
        <w:rPr>
          <w:rFonts w:ascii="Times New Roman"/>
          <w:b w:val="false"/>
          <w:i w:val="false"/>
          <w:color w:val="000000"/>
          <w:sz w:val="28"/>
        </w:rPr>
        <w:t xml:space="preserve">Ксилол нефтяной (компонент растворителей и        50,0        III </w:t>
      </w:r>
      <w:r>
        <w:br/>
      </w:r>
      <w:r>
        <w:rPr>
          <w:rFonts w:ascii="Times New Roman"/>
          <w:b w:val="false"/>
          <w:i w:val="false"/>
          <w:color w:val="000000"/>
          <w:sz w:val="28"/>
        </w:rPr>
        <w:t xml:space="preserve">
разбавителей: </w:t>
      </w:r>
    </w:p>
    <w:p>
      <w:pPr>
        <w:spacing w:after="0"/>
        <w:ind w:left="0"/>
        <w:jc w:val="both"/>
      </w:pPr>
      <w:r>
        <w:rPr>
          <w:rFonts w:ascii="Times New Roman"/>
          <w:b w:val="false"/>
          <w:i w:val="false"/>
          <w:color w:val="000000"/>
          <w:sz w:val="28"/>
        </w:rPr>
        <w:t xml:space="preserve">Метиленхлорид                                     50,0        IV </w:t>
      </w:r>
    </w:p>
    <w:p>
      <w:pPr>
        <w:spacing w:after="0"/>
        <w:ind w:left="0"/>
        <w:jc w:val="both"/>
      </w:pPr>
      <w:r>
        <w:rPr>
          <w:rFonts w:ascii="Times New Roman"/>
          <w:b w:val="false"/>
          <w:i w:val="false"/>
          <w:color w:val="000000"/>
          <w:sz w:val="28"/>
        </w:rPr>
        <w:t xml:space="preserve">Метилхлороформ  (растворитель                      2,0         III </w:t>
      </w:r>
      <w:r>
        <w:br/>
      </w:r>
      <w:r>
        <w:rPr>
          <w:rFonts w:ascii="Times New Roman"/>
          <w:b w:val="false"/>
          <w:i w:val="false"/>
          <w:color w:val="000000"/>
          <w:sz w:val="28"/>
        </w:rPr>
        <w:t xml:space="preserve">
масложировых загрязнений авиадвигателей) </w:t>
      </w:r>
    </w:p>
    <w:p>
      <w:pPr>
        <w:spacing w:after="0"/>
        <w:ind w:left="0"/>
        <w:jc w:val="both"/>
      </w:pPr>
      <w:r>
        <w:rPr>
          <w:rFonts w:ascii="Times New Roman"/>
          <w:b w:val="false"/>
          <w:i w:val="false"/>
          <w:color w:val="000000"/>
          <w:sz w:val="28"/>
        </w:rPr>
        <w:t xml:space="preserve">Моноэтаноламин                                    0,5         II </w:t>
      </w:r>
    </w:p>
    <w:p>
      <w:pPr>
        <w:spacing w:after="0"/>
        <w:ind w:left="0"/>
        <w:jc w:val="both"/>
      </w:pPr>
      <w:r>
        <w:rPr>
          <w:rFonts w:ascii="Times New Roman"/>
          <w:b w:val="false"/>
          <w:i w:val="false"/>
          <w:color w:val="000000"/>
          <w:sz w:val="28"/>
        </w:rPr>
        <w:t xml:space="preserve">a - Нафтол (антиокислительная присадка к          0,5         II </w:t>
      </w:r>
      <w:r>
        <w:br/>
      </w:r>
      <w:r>
        <w:rPr>
          <w:rFonts w:ascii="Times New Roman"/>
          <w:b w:val="false"/>
          <w:i w:val="false"/>
          <w:color w:val="000000"/>
          <w:sz w:val="28"/>
        </w:rPr>
        <w:t xml:space="preserve">
специальным жидкостям): </w:t>
      </w:r>
    </w:p>
    <w:p>
      <w:pPr>
        <w:spacing w:after="0"/>
        <w:ind w:left="0"/>
        <w:jc w:val="both"/>
      </w:pPr>
      <w:r>
        <w:rPr>
          <w:rFonts w:ascii="Times New Roman"/>
          <w:b w:val="false"/>
          <w:i w:val="false"/>
          <w:color w:val="000000"/>
          <w:sz w:val="28"/>
        </w:rPr>
        <w:t xml:space="preserve">Нефрас-С 50/170 (растворитель нефтяной)           300,0       IV </w:t>
      </w:r>
    </w:p>
    <w:p>
      <w:pPr>
        <w:spacing w:after="0"/>
        <w:ind w:left="0"/>
        <w:jc w:val="both"/>
      </w:pPr>
      <w:r>
        <w:rPr>
          <w:rFonts w:ascii="Times New Roman"/>
          <w:b w:val="false"/>
          <w:i w:val="false"/>
          <w:color w:val="000000"/>
          <w:sz w:val="28"/>
        </w:rPr>
        <w:t xml:space="preserve">Озон (образуется при работе радиолокационных      0,1         I </w:t>
      </w:r>
      <w:r>
        <w:br/>
      </w:r>
      <w:r>
        <w:rPr>
          <w:rFonts w:ascii="Times New Roman"/>
          <w:b w:val="false"/>
          <w:i w:val="false"/>
          <w:color w:val="000000"/>
          <w:sz w:val="28"/>
        </w:rPr>
        <w:t xml:space="preserve">
установок при их настройке) </w:t>
      </w:r>
    </w:p>
    <w:p>
      <w:pPr>
        <w:spacing w:after="0"/>
        <w:ind w:left="0"/>
        <w:jc w:val="both"/>
      </w:pPr>
      <w:r>
        <w:rPr>
          <w:rFonts w:ascii="Times New Roman"/>
          <w:b w:val="false"/>
          <w:i w:val="false"/>
          <w:color w:val="000000"/>
          <w:sz w:val="28"/>
        </w:rPr>
        <w:t xml:space="preserve">Пыль древесная (с примесью диоксида кремния       6,0         IV </w:t>
      </w:r>
      <w:r>
        <w:br/>
      </w:r>
      <w:r>
        <w:rPr>
          <w:rFonts w:ascii="Times New Roman"/>
          <w:b w:val="false"/>
          <w:i w:val="false"/>
          <w:color w:val="000000"/>
          <w:sz w:val="28"/>
        </w:rPr>
        <w:t xml:space="preserve">
менее 2%) (работа на деревообрабатывающих </w:t>
      </w:r>
      <w:r>
        <w:br/>
      </w:r>
      <w:r>
        <w:rPr>
          <w:rFonts w:ascii="Times New Roman"/>
          <w:b w:val="false"/>
          <w:i w:val="false"/>
          <w:color w:val="000000"/>
          <w:sz w:val="28"/>
        </w:rPr>
        <w:t xml:space="preserve">
станках в столярных) </w:t>
      </w:r>
    </w:p>
    <w:p>
      <w:pPr>
        <w:spacing w:after="0"/>
        <w:ind w:left="0"/>
        <w:jc w:val="both"/>
      </w:pPr>
      <w:r>
        <w:rPr>
          <w:rFonts w:ascii="Times New Roman"/>
          <w:b w:val="false"/>
          <w:i w:val="false"/>
          <w:color w:val="000000"/>
          <w:sz w:val="28"/>
        </w:rPr>
        <w:t xml:space="preserve">Пыль, содержащая искусственные минеральные        2,0         III </w:t>
      </w:r>
      <w:r>
        <w:br/>
      </w:r>
      <w:r>
        <w:rPr>
          <w:rFonts w:ascii="Times New Roman"/>
          <w:b w:val="false"/>
          <w:i w:val="false"/>
          <w:color w:val="000000"/>
          <w:sz w:val="28"/>
        </w:rPr>
        <w:t xml:space="preserve">
волокна (ремонт и пошив изделий из стекловолокна) </w:t>
      </w:r>
    </w:p>
    <w:p>
      <w:pPr>
        <w:spacing w:after="0"/>
        <w:ind w:left="0"/>
        <w:jc w:val="both"/>
      </w:pPr>
      <w:r>
        <w:rPr>
          <w:rFonts w:ascii="Times New Roman"/>
          <w:b w:val="false"/>
          <w:i w:val="false"/>
          <w:color w:val="000000"/>
          <w:sz w:val="28"/>
        </w:rPr>
        <w:t xml:space="preserve">Сольвент-нафта (в пересчете на С)                 100,0       IV </w:t>
      </w:r>
      <w:r>
        <w:br/>
      </w:r>
      <w:r>
        <w:rPr>
          <w:rFonts w:ascii="Times New Roman"/>
          <w:b w:val="false"/>
          <w:i w:val="false"/>
          <w:color w:val="000000"/>
          <w:sz w:val="28"/>
        </w:rPr>
        <w:t xml:space="preserve">
(разбавитель ЛКМ) </w:t>
      </w:r>
    </w:p>
    <w:p>
      <w:pPr>
        <w:spacing w:after="0"/>
        <w:ind w:left="0"/>
        <w:jc w:val="both"/>
      </w:pPr>
      <w:r>
        <w:rPr>
          <w:rFonts w:ascii="Times New Roman"/>
          <w:b w:val="false"/>
          <w:i w:val="false"/>
          <w:color w:val="000000"/>
          <w:sz w:val="28"/>
        </w:rPr>
        <w:t xml:space="preserve">Свинец (паяльные работы)                          0,01        I </w:t>
      </w:r>
    </w:p>
    <w:p>
      <w:pPr>
        <w:spacing w:after="0"/>
        <w:ind w:left="0"/>
        <w:jc w:val="both"/>
      </w:pPr>
      <w:r>
        <w:rPr>
          <w:rFonts w:ascii="Times New Roman"/>
          <w:b w:val="false"/>
          <w:i w:val="false"/>
          <w:color w:val="000000"/>
          <w:sz w:val="28"/>
        </w:rPr>
        <w:t xml:space="preserve">Сернистый ангидрид (приготовление электролитов)   10,0        III </w:t>
      </w:r>
    </w:p>
    <w:p>
      <w:pPr>
        <w:spacing w:after="0"/>
        <w:ind w:left="0"/>
        <w:jc w:val="both"/>
      </w:pPr>
      <w:r>
        <w:rPr>
          <w:rFonts w:ascii="Times New Roman"/>
          <w:b w:val="false"/>
          <w:i w:val="false"/>
          <w:color w:val="000000"/>
          <w:sz w:val="28"/>
        </w:rPr>
        <w:t xml:space="preserve">Спирт бутиловый                                   10,0        III </w:t>
      </w:r>
    </w:p>
    <w:p>
      <w:pPr>
        <w:spacing w:after="0"/>
        <w:ind w:left="0"/>
        <w:jc w:val="both"/>
      </w:pPr>
      <w:r>
        <w:rPr>
          <w:rFonts w:ascii="Times New Roman"/>
          <w:b w:val="false"/>
          <w:i w:val="false"/>
          <w:color w:val="000000"/>
          <w:sz w:val="28"/>
        </w:rPr>
        <w:t xml:space="preserve">Спирт изобутиловый                                10,0        III </w:t>
      </w:r>
    </w:p>
    <w:p>
      <w:pPr>
        <w:spacing w:after="0"/>
        <w:ind w:left="0"/>
        <w:jc w:val="both"/>
      </w:pPr>
      <w:r>
        <w:rPr>
          <w:rFonts w:ascii="Times New Roman"/>
          <w:b w:val="false"/>
          <w:i w:val="false"/>
          <w:color w:val="000000"/>
          <w:sz w:val="28"/>
        </w:rPr>
        <w:t xml:space="preserve">Спирт метиловый (метанол)                         5,0         III </w:t>
      </w:r>
    </w:p>
    <w:p>
      <w:pPr>
        <w:spacing w:after="0"/>
        <w:ind w:left="0"/>
        <w:jc w:val="both"/>
      </w:pPr>
      <w:r>
        <w:rPr>
          <w:rFonts w:ascii="Times New Roman"/>
          <w:b w:val="false"/>
          <w:i w:val="false"/>
          <w:color w:val="000000"/>
          <w:sz w:val="28"/>
        </w:rPr>
        <w:t xml:space="preserve">Спирт фурфуриловый                                0,5         II </w:t>
      </w:r>
    </w:p>
    <w:p>
      <w:pPr>
        <w:spacing w:after="0"/>
        <w:ind w:left="0"/>
        <w:jc w:val="both"/>
      </w:pPr>
      <w:r>
        <w:rPr>
          <w:rFonts w:ascii="Times New Roman"/>
          <w:b w:val="false"/>
          <w:i w:val="false"/>
          <w:color w:val="000000"/>
          <w:sz w:val="28"/>
        </w:rPr>
        <w:t xml:space="preserve">Спирт этиловый                                    1000        IV </w:t>
      </w:r>
    </w:p>
    <w:p>
      <w:pPr>
        <w:spacing w:after="0"/>
        <w:ind w:left="0"/>
        <w:jc w:val="both"/>
      </w:pPr>
      <w:r>
        <w:rPr>
          <w:rFonts w:ascii="Times New Roman"/>
          <w:b w:val="false"/>
          <w:i w:val="false"/>
          <w:color w:val="000000"/>
          <w:sz w:val="28"/>
        </w:rPr>
        <w:t xml:space="preserve">Толуол                                            50,0        III </w:t>
      </w:r>
    </w:p>
    <w:p>
      <w:pPr>
        <w:spacing w:after="0"/>
        <w:ind w:left="0"/>
        <w:jc w:val="both"/>
      </w:pPr>
      <w:r>
        <w:rPr>
          <w:rFonts w:ascii="Times New Roman"/>
          <w:b w:val="false"/>
          <w:i w:val="false"/>
          <w:color w:val="000000"/>
          <w:sz w:val="28"/>
        </w:rPr>
        <w:t xml:space="preserve">Трикрезилфосфат                                   0,5         II </w:t>
      </w:r>
    </w:p>
    <w:p>
      <w:pPr>
        <w:spacing w:after="0"/>
        <w:ind w:left="0"/>
        <w:jc w:val="both"/>
      </w:pPr>
      <w:r>
        <w:rPr>
          <w:rFonts w:ascii="Times New Roman"/>
          <w:b w:val="false"/>
          <w:i w:val="false"/>
          <w:color w:val="000000"/>
          <w:sz w:val="28"/>
        </w:rPr>
        <w:t xml:space="preserve">Трихлорэтилен (растворитель, обезжиривание        10,0        III </w:t>
      </w:r>
      <w:r>
        <w:br/>
      </w:r>
      <w:r>
        <w:rPr>
          <w:rFonts w:ascii="Times New Roman"/>
          <w:b w:val="false"/>
          <w:i w:val="false"/>
          <w:color w:val="000000"/>
          <w:sz w:val="28"/>
        </w:rPr>
        <w:t xml:space="preserve">
деталей и авиадвигателей) </w:t>
      </w:r>
    </w:p>
    <w:p>
      <w:pPr>
        <w:spacing w:after="0"/>
        <w:ind w:left="0"/>
        <w:jc w:val="both"/>
      </w:pPr>
      <w:r>
        <w:rPr>
          <w:rFonts w:ascii="Times New Roman"/>
          <w:b w:val="false"/>
          <w:i w:val="false"/>
          <w:color w:val="000000"/>
          <w:sz w:val="28"/>
        </w:rPr>
        <w:t xml:space="preserve">Триэтаноламин                                     5,0         III </w:t>
      </w:r>
    </w:p>
    <w:p>
      <w:pPr>
        <w:spacing w:after="0"/>
        <w:ind w:left="0"/>
        <w:jc w:val="both"/>
      </w:pPr>
      <w:r>
        <w:rPr>
          <w:rFonts w:ascii="Times New Roman"/>
          <w:b w:val="false"/>
          <w:i w:val="false"/>
          <w:color w:val="000000"/>
          <w:sz w:val="28"/>
        </w:rPr>
        <w:t xml:space="preserve">Уайт-спирит (в пересчете на С) (растворитель      300,0       IV </w:t>
      </w:r>
      <w:r>
        <w:br/>
      </w:r>
      <w:r>
        <w:rPr>
          <w:rFonts w:ascii="Times New Roman"/>
          <w:b w:val="false"/>
          <w:i w:val="false"/>
          <w:color w:val="000000"/>
          <w:sz w:val="28"/>
        </w:rPr>
        <w:t xml:space="preserve">
многоцелевой) </w:t>
      </w:r>
    </w:p>
    <w:p>
      <w:pPr>
        <w:spacing w:after="0"/>
        <w:ind w:left="0"/>
        <w:jc w:val="both"/>
      </w:pPr>
      <w:r>
        <w:rPr>
          <w:rFonts w:ascii="Times New Roman"/>
          <w:b w:val="false"/>
          <w:i w:val="false"/>
          <w:color w:val="000000"/>
          <w:sz w:val="28"/>
        </w:rPr>
        <w:t xml:space="preserve">Углерода оксид (выхлопные газы авиадвигателей)    20,0        IV </w:t>
      </w:r>
    </w:p>
    <w:p>
      <w:pPr>
        <w:spacing w:after="0"/>
        <w:ind w:left="0"/>
        <w:jc w:val="both"/>
      </w:pPr>
      <w:r>
        <w:rPr>
          <w:rFonts w:ascii="Times New Roman"/>
          <w:b w:val="false"/>
          <w:i w:val="false"/>
          <w:color w:val="000000"/>
          <w:sz w:val="28"/>
        </w:rPr>
        <w:t xml:space="preserve">Фенол (компонент спецжидкости; компонент          0,3         II </w:t>
      </w:r>
      <w:r>
        <w:br/>
      </w:r>
      <w:r>
        <w:rPr>
          <w:rFonts w:ascii="Times New Roman"/>
          <w:b w:val="false"/>
          <w:i w:val="false"/>
          <w:color w:val="000000"/>
          <w:sz w:val="28"/>
        </w:rPr>
        <w:t xml:space="preserve">
моющих средств: креолина фенольного </w:t>
      </w:r>
      <w:r>
        <w:br/>
      </w:r>
      <w:r>
        <w:rPr>
          <w:rFonts w:ascii="Times New Roman"/>
          <w:b w:val="false"/>
          <w:i w:val="false"/>
          <w:color w:val="000000"/>
          <w:sz w:val="28"/>
        </w:rPr>
        <w:t xml:space="preserve">
каменноугольного) </w:t>
      </w:r>
    </w:p>
    <w:p>
      <w:pPr>
        <w:spacing w:after="0"/>
        <w:ind w:left="0"/>
        <w:jc w:val="both"/>
      </w:pPr>
      <w:r>
        <w:rPr>
          <w:rFonts w:ascii="Times New Roman"/>
          <w:b w:val="false"/>
          <w:i w:val="false"/>
          <w:color w:val="000000"/>
          <w:sz w:val="28"/>
        </w:rPr>
        <w:t xml:space="preserve">Формальдегид (выхлопные газы авиадвигателей,      0,5         II </w:t>
      </w:r>
      <w:r>
        <w:br/>
      </w:r>
      <w:r>
        <w:rPr>
          <w:rFonts w:ascii="Times New Roman"/>
          <w:b w:val="false"/>
          <w:i w:val="false"/>
          <w:color w:val="000000"/>
          <w:sz w:val="28"/>
        </w:rPr>
        <w:t xml:space="preserve">
выделяется при обработке ЭХВ) </w:t>
      </w:r>
    </w:p>
    <w:p>
      <w:pPr>
        <w:spacing w:after="0"/>
        <w:ind w:left="0"/>
        <w:jc w:val="both"/>
      </w:pPr>
      <w:r>
        <w:rPr>
          <w:rFonts w:ascii="Times New Roman"/>
          <w:b w:val="false"/>
          <w:i w:val="false"/>
          <w:color w:val="000000"/>
          <w:sz w:val="28"/>
        </w:rPr>
        <w:t xml:space="preserve">Щелочи едкие (растворы в пересчете на NaOH)       0,5         II </w:t>
      </w:r>
      <w:r>
        <w:br/>
      </w:r>
      <w:r>
        <w:rPr>
          <w:rFonts w:ascii="Times New Roman"/>
          <w:b w:val="false"/>
          <w:i w:val="false"/>
          <w:color w:val="000000"/>
          <w:sz w:val="28"/>
        </w:rPr>
        <w:t xml:space="preserve">
(наполнитель аккумуляторов; компонент моющих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Эпихлоргидрин (составляющая эпоксидных смол,      1,0         II </w:t>
      </w:r>
      <w:r>
        <w:br/>
      </w:r>
      <w:r>
        <w:rPr>
          <w:rFonts w:ascii="Times New Roman"/>
          <w:b w:val="false"/>
          <w:i w:val="false"/>
          <w:color w:val="000000"/>
          <w:sz w:val="28"/>
        </w:rPr>
        <w:t xml:space="preserve">
клея) </w:t>
      </w:r>
    </w:p>
    <w:p>
      <w:pPr>
        <w:spacing w:after="0"/>
        <w:ind w:left="0"/>
        <w:jc w:val="both"/>
      </w:pPr>
      <w:r>
        <w:rPr>
          <w:rFonts w:ascii="Times New Roman"/>
          <w:b w:val="false"/>
          <w:i w:val="false"/>
          <w:color w:val="000000"/>
          <w:sz w:val="28"/>
        </w:rPr>
        <w:t xml:space="preserve">Этилацетат (компонент растворителей)              200,0       IV </w:t>
      </w:r>
    </w:p>
    <w:p>
      <w:pPr>
        <w:spacing w:after="0"/>
        <w:ind w:left="0"/>
        <w:jc w:val="both"/>
      </w:pPr>
      <w:r>
        <w:rPr>
          <w:rFonts w:ascii="Times New Roman"/>
          <w:b w:val="false"/>
          <w:i w:val="false"/>
          <w:color w:val="000000"/>
          <w:sz w:val="28"/>
        </w:rPr>
        <w:t xml:space="preserve">Этиленгликоль (компонент спецжидкостей)           5,0         III </w:t>
      </w:r>
    </w:p>
    <w:p>
      <w:pPr>
        <w:spacing w:after="0"/>
        <w:ind w:left="0"/>
        <w:jc w:val="both"/>
      </w:pPr>
      <w:r>
        <w:rPr>
          <w:rFonts w:ascii="Times New Roman"/>
          <w:b w:val="false"/>
          <w:i w:val="false"/>
          <w:color w:val="000000"/>
          <w:sz w:val="28"/>
        </w:rPr>
        <w:t xml:space="preserve">Этилцеллозоль (компонент спецжидкостей)           10,0        III </w:t>
      </w:r>
      <w:r>
        <w:br/>
      </w:r>
      <w:r>
        <w:rPr>
          <w:rFonts w:ascii="Times New Roman"/>
          <w:b w:val="false"/>
          <w:i w:val="false"/>
          <w:color w:val="000000"/>
          <w:sz w:val="28"/>
        </w:rPr>
        <w:t xml:space="preserve">
__________________________________________________________________________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w:t>
      </w:r>
      <w:r>
        <w:br/>
      </w:r>
      <w:r>
        <w:rPr>
          <w:rFonts w:ascii="Times New Roman"/>
          <w:b w:val="false"/>
          <w:i w:val="false"/>
          <w:color w:val="000000"/>
          <w:sz w:val="28"/>
        </w:rPr>
        <w:t xml:space="preserve">
требования к авиационно-техническим  </w:t>
      </w:r>
      <w:r>
        <w:br/>
      </w:r>
      <w:r>
        <w:rPr>
          <w:rFonts w:ascii="Times New Roman"/>
          <w:b w:val="false"/>
          <w:i w:val="false"/>
          <w:color w:val="000000"/>
          <w:sz w:val="28"/>
        </w:rPr>
        <w:t xml:space="preserve">
базам гражданской авиации"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Оптимальные и допустимые нормы микроклимата в помещениях АТБ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Помещение  |Период  | Температура, </w:t>
      </w:r>
      <w:r>
        <w:rPr>
          <w:rFonts w:ascii="Times New Roman"/>
          <w:b w:val="false"/>
          <w:i w:val="false"/>
          <w:color w:val="000000"/>
          <w:vertAlign w:val="superscript"/>
        </w:rPr>
        <w:t xml:space="preserve">0 </w:t>
      </w:r>
      <w:r>
        <w:rPr>
          <w:rFonts w:ascii="Times New Roman"/>
          <w:b w:val="false"/>
          <w:i w:val="false"/>
          <w:color w:val="000000"/>
          <w:sz w:val="28"/>
        </w:rPr>
        <w:t xml:space="preserve">С  | Относительная   |  Скорость </w:t>
      </w:r>
      <w:r>
        <w:br/>
      </w:r>
      <w:r>
        <w:rPr>
          <w:rFonts w:ascii="Times New Roman"/>
          <w:b w:val="false"/>
          <w:i w:val="false"/>
          <w:color w:val="000000"/>
          <w:sz w:val="28"/>
        </w:rPr>
        <w:t xml:space="preserve">
            | года   |                 |  влажность,%    |движения, м/с </w:t>
      </w:r>
      <w:r>
        <w:br/>
      </w:r>
      <w:r>
        <w:rPr>
          <w:rFonts w:ascii="Times New Roman"/>
          <w:b w:val="false"/>
          <w:i w:val="false"/>
          <w:color w:val="000000"/>
          <w:sz w:val="28"/>
        </w:rPr>
        <w:t xml:space="preserve">
            |        |_________________|_________________|________________ </w:t>
      </w:r>
      <w:r>
        <w:br/>
      </w:r>
      <w:r>
        <w:rPr>
          <w:rFonts w:ascii="Times New Roman"/>
          <w:b w:val="false"/>
          <w:i w:val="false"/>
          <w:color w:val="000000"/>
          <w:sz w:val="28"/>
        </w:rPr>
        <w:t xml:space="preserve">
            |        | опти-  |допусти-|  опти- |допусти-| опти- |допусти- </w:t>
      </w:r>
      <w:r>
        <w:br/>
      </w:r>
      <w:r>
        <w:rPr>
          <w:rFonts w:ascii="Times New Roman"/>
          <w:b w:val="false"/>
          <w:i w:val="false"/>
          <w:color w:val="000000"/>
          <w:sz w:val="28"/>
        </w:rPr>
        <w:t xml:space="preserve">
            |        |мальная |мая     | мальная|мая     |мальная|мая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Помещения:холодный  21-23    20-24    40-60   Допусти-  0,1    До 0,2 </w:t>
      </w:r>
      <w:r>
        <w:br/>
      </w:r>
      <w:r>
        <w:rPr>
          <w:rFonts w:ascii="Times New Roman"/>
          <w:b w:val="false"/>
          <w:i w:val="false"/>
          <w:color w:val="000000"/>
          <w:sz w:val="28"/>
        </w:rPr>
        <w:t xml:space="preserve">
начальника   теплый    22-24    21-28    40-60   мые нор-  0,2    До 0,3 </w:t>
      </w:r>
      <w:r>
        <w:br/>
      </w:r>
      <w:r>
        <w:rPr>
          <w:rFonts w:ascii="Times New Roman"/>
          <w:b w:val="false"/>
          <w:i w:val="false"/>
          <w:color w:val="000000"/>
          <w:sz w:val="28"/>
        </w:rPr>
        <w:t xml:space="preserve">
АТБ,                                             мы отно- </w:t>
      </w:r>
      <w:r>
        <w:br/>
      </w:r>
      <w:r>
        <w:rPr>
          <w:rFonts w:ascii="Times New Roman"/>
          <w:b w:val="false"/>
          <w:i w:val="false"/>
          <w:color w:val="000000"/>
          <w:sz w:val="28"/>
        </w:rPr>
        <w:t xml:space="preserve">
начальников                                      сительной  </w:t>
      </w:r>
      <w:r>
        <w:br/>
      </w:r>
      <w:r>
        <w:rPr>
          <w:rFonts w:ascii="Times New Roman"/>
          <w:b w:val="false"/>
          <w:i w:val="false"/>
          <w:color w:val="000000"/>
          <w:sz w:val="28"/>
        </w:rPr>
        <w:t xml:space="preserve">
цехов, смен,                                     влажности </w:t>
      </w:r>
      <w:r>
        <w:br/>
      </w:r>
      <w:r>
        <w:rPr>
          <w:rFonts w:ascii="Times New Roman"/>
          <w:b w:val="false"/>
          <w:i w:val="false"/>
          <w:color w:val="000000"/>
          <w:sz w:val="28"/>
        </w:rPr>
        <w:t xml:space="preserve">
участков,                                        воздуха </w:t>
      </w:r>
      <w:r>
        <w:br/>
      </w:r>
      <w:r>
        <w:rPr>
          <w:rFonts w:ascii="Times New Roman"/>
          <w:b w:val="false"/>
          <w:i w:val="false"/>
          <w:color w:val="000000"/>
          <w:sz w:val="28"/>
        </w:rPr>
        <w:t xml:space="preserve">
инженерно-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состава, </w:t>
      </w:r>
      <w:r>
        <w:br/>
      </w:r>
      <w:r>
        <w:rPr>
          <w:rFonts w:ascii="Times New Roman"/>
          <w:b w:val="false"/>
          <w:i w:val="false"/>
          <w:color w:val="000000"/>
          <w:sz w:val="28"/>
        </w:rPr>
        <w:t xml:space="preserve">
технологичес- </w:t>
      </w:r>
      <w:r>
        <w:br/>
      </w:r>
      <w:r>
        <w:rPr>
          <w:rFonts w:ascii="Times New Roman"/>
          <w:b w:val="false"/>
          <w:i w:val="false"/>
          <w:color w:val="000000"/>
          <w:sz w:val="28"/>
        </w:rPr>
        <w:t xml:space="preserve">
кого </w:t>
      </w:r>
      <w:r>
        <w:br/>
      </w:r>
      <w:r>
        <w:rPr>
          <w:rFonts w:ascii="Times New Roman"/>
          <w:b w:val="false"/>
          <w:i w:val="false"/>
          <w:color w:val="000000"/>
          <w:sz w:val="28"/>
        </w:rPr>
        <w:t xml:space="preserve">
конструктор- </w:t>
      </w:r>
      <w:r>
        <w:br/>
      </w:r>
      <w:r>
        <w:rPr>
          <w:rFonts w:ascii="Times New Roman"/>
          <w:b w:val="false"/>
          <w:i w:val="false"/>
          <w:color w:val="000000"/>
          <w:sz w:val="28"/>
        </w:rPr>
        <w:t xml:space="preserve">
ского бюро </w:t>
      </w:r>
    </w:p>
    <w:p>
      <w:pPr>
        <w:spacing w:after="0"/>
        <w:ind w:left="0"/>
        <w:jc w:val="both"/>
      </w:pPr>
      <w:r>
        <w:rPr>
          <w:rFonts w:ascii="Times New Roman"/>
          <w:b w:val="false"/>
          <w:i w:val="false"/>
          <w:color w:val="000000"/>
          <w:sz w:val="28"/>
        </w:rPr>
        <w:t xml:space="preserve">2. Ангар     холодный  17-19    15-21    40-60             0,2    До 0,4 </w:t>
      </w:r>
      <w:r>
        <w:br/>
      </w:r>
      <w:r>
        <w:rPr>
          <w:rFonts w:ascii="Times New Roman"/>
          <w:b w:val="false"/>
          <w:i w:val="false"/>
          <w:color w:val="000000"/>
          <w:sz w:val="28"/>
        </w:rPr>
        <w:t xml:space="preserve">
              теплый   20-22    16-27    40-60             0,3    До 0,5 </w:t>
      </w:r>
    </w:p>
    <w:p>
      <w:pPr>
        <w:spacing w:after="0"/>
        <w:ind w:left="0"/>
        <w:jc w:val="both"/>
      </w:pPr>
      <w:r>
        <w:rPr>
          <w:rFonts w:ascii="Times New Roman"/>
          <w:b w:val="false"/>
          <w:i w:val="false"/>
          <w:color w:val="000000"/>
          <w:sz w:val="28"/>
        </w:rPr>
        <w:t xml:space="preserve">3. Цех       холодный  21-23    20-24    40-60             0,1    До 0,2 </w:t>
      </w:r>
      <w:r>
        <w:br/>
      </w:r>
      <w:r>
        <w:rPr>
          <w:rFonts w:ascii="Times New Roman"/>
          <w:b w:val="false"/>
          <w:i w:val="false"/>
          <w:color w:val="000000"/>
          <w:sz w:val="28"/>
        </w:rPr>
        <w:t xml:space="preserve">
оперативного теплый    22-24    21-28    40-60             0,2    До 0,3 </w:t>
      </w:r>
      <w:r>
        <w:br/>
      </w:r>
      <w:r>
        <w:rPr>
          <w:rFonts w:ascii="Times New Roman"/>
          <w:b w:val="false"/>
          <w:i w:val="false"/>
          <w:color w:val="000000"/>
          <w:sz w:val="28"/>
        </w:rPr>
        <w:t xml:space="preserve">
технического </w:t>
      </w:r>
      <w:r>
        <w:br/>
      </w:r>
      <w:r>
        <w:rPr>
          <w:rFonts w:ascii="Times New Roman"/>
          <w:b w:val="false"/>
          <w:i w:val="false"/>
          <w:color w:val="000000"/>
          <w:sz w:val="28"/>
        </w:rPr>
        <w:t xml:space="preserve">
обслуживания </w:t>
      </w:r>
      <w:r>
        <w:br/>
      </w:r>
      <w:r>
        <w:rPr>
          <w:rFonts w:ascii="Times New Roman"/>
          <w:b w:val="false"/>
          <w:i w:val="false"/>
          <w:color w:val="000000"/>
          <w:sz w:val="28"/>
        </w:rPr>
        <w:t xml:space="preserve">
воздушных </w:t>
      </w:r>
      <w:r>
        <w:br/>
      </w:r>
      <w:r>
        <w:rPr>
          <w:rFonts w:ascii="Times New Roman"/>
          <w:b w:val="false"/>
          <w:i w:val="false"/>
          <w:color w:val="000000"/>
          <w:sz w:val="28"/>
        </w:rPr>
        <w:t xml:space="preserve">
судов </w:t>
      </w:r>
    </w:p>
    <w:p>
      <w:pPr>
        <w:spacing w:after="0"/>
        <w:ind w:left="0"/>
        <w:jc w:val="both"/>
      </w:pPr>
      <w:r>
        <w:rPr>
          <w:rFonts w:ascii="Times New Roman"/>
          <w:b w:val="false"/>
          <w:i w:val="false"/>
          <w:color w:val="000000"/>
          <w:sz w:val="28"/>
        </w:rPr>
        <w:t xml:space="preserve">4. Цех       холодный  21-22    20-24    40-60             0,1    До 0,3 </w:t>
      </w:r>
      <w:r>
        <w:br/>
      </w:r>
      <w:r>
        <w:rPr>
          <w:rFonts w:ascii="Times New Roman"/>
          <w:b w:val="false"/>
          <w:i w:val="false"/>
          <w:color w:val="000000"/>
          <w:sz w:val="28"/>
        </w:rPr>
        <w:t xml:space="preserve">
проверки и   теплый    22-24    21-28    40-60             0,2    До 0,3 </w:t>
      </w:r>
      <w:r>
        <w:br/>
      </w:r>
      <w:r>
        <w:rPr>
          <w:rFonts w:ascii="Times New Roman"/>
          <w:b w:val="false"/>
          <w:i w:val="false"/>
          <w:color w:val="000000"/>
          <w:sz w:val="28"/>
        </w:rPr>
        <w:t xml:space="preserve">
ремонта </w:t>
      </w:r>
      <w:r>
        <w:br/>
      </w:r>
      <w:r>
        <w:rPr>
          <w:rFonts w:ascii="Times New Roman"/>
          <w:b w:val="false"/>
          <w:i w:val="false"/>
          <w:color w:val="000000"/>
          <w:sz w:val="28"/>
        </w:rPr>
        <w:t xml:space="preserve">
АиРЭО: </w:t>
      </w:r>
      <w:r>
        <w:br/>
      </w:r>
      <w:r>
        <w:rPr>
          <w:rFonts w:ascii="Times New Roman"/>
          <w:b w:val="false"/>
          <w:i w:val="false"/>
          <w:color w:val="000000"/>
          <w:sz w:val="28"/>
        </w:rPr>
        <w:t xml:space="preserve">
электро- </w:t>
      </w:r>
      <w:r>
        <w:br/>
      </w:r>
      <w:r>
        <w:rPr>
          <w:rFonts w:ascii="Times New Roman"/>
          <w:b w:val="false"/>
          <w:i w:val="false"/>
          <w:color w:val="000000"/>
          <w:sz w:val="28"/>
        </w:rPr>
        <w:t xml:space="preserve">
лаборатория; </w:t>
      </w:r>
      <w:r>
        <w:br/>
      </w:r>
      <w:r>
        <w:rPr>
          <w:rFonts w:ascii="Times New Roman"/>
          <w:b w:val="false"/>
          <w:i w:val="false"/>
          <w:color w:val="000000"/>
          <w:sz w:val="28"/>
        </w:rPr>
        <w:t xml:space="preserve">
лаборатории: </w:t>
      </w:r>
      <w:r>
        <w:br/>
      </w:r>
      <w:r>
        <w:rPr>
          <w:rFonts w:ascii="Times New Roman"/>
          <w:b w:val="false"/>
          <w:i w:val="false"/>
          <w:color w:val="000000"/>
          <w:sz w:val="28"/>
        </w:rPr>
        <w:t xml:space="preserve">
АСУ; </w:t>
      </w:r>
      <w:r>
        <w:br/>
      </w:r>
      <w:r>
        <w:rPr>
          <w:rFonts w:ascii="Times New Roman"/>
          <w:b w:val="false"/>
          <w:i w:val="false"/>
          <w:color w:val="000000"/>
          <w:sz w:val="28"/>
        </w:rPr>
        <w:t xml:space="preserve">
радио- </w:t>
      </w:r>
      <w:r>
        <w:br/>
      </w:r>
      <w:r>
        <w:rPr>
          <w:rFonts w:ascii="Times New Roman"/>
          <w:b w:val="false"/>
          <w:i w:val="false"/>
          <w:color w:val="000000"/>
          <w:sz w:val="28"/>
        </w:rPr>
        <w:t xml:space="preserve">
связного, </w:t>
      </w:r>
      <w:r>
        <w:br/>
      </w:r>
      <w:r>
        <w:rPr>
          <w:rFonts w:ascii="Times New Roman"/>
          <w:b w:val="false"/>
          <w:i w:val="false"/>
          <w:color w:val="000000"/>
          <w:sz w:val="28"/>
        </w:rPr>
        <w:t xml:space="preserve">
радиолока- </w:t>
      </w:r>
      <w:r>
        <w:br/>
      </w:r>
      <w:r>
        <w:rPr>
          <w:rFonts w:ascii="Times New Roman"/>
          <w:b w:val="false"/>
          <w:i w:val="false"/>
          <w:color w:val="000000"/>
          <w:sz w:val="28"/>
        </w:rPr>
        <w:t xml:space="preserve">
ционного </w:t>
      </w:r>
      <w:r>
        <w:br/>
      </w:r>
      <w:r>
        <w:rPr>
          <w:rFonts w:ascii="Times New Roman"/>
          <w:b w:val="false"/>
          <w:i w:val="false"/>
          <w:color w:val="000000"/>
          <w:sz w:val="28"/>
        </w:rPr>
        <w:t xml:space="preserve">
оборудова- </w:t>
      </w:r>
      <w:r>
        <w:br/>
      </w:r>
      <w:r>
        <w:rPr>
          <w:rFonts w:ascii="Times New Roman"/>
          <w:b w:val="false"/>
          <w:i w:val="false"/>
          <w:color w:val="000000"/>
          <w:sz w:val="28"/>
        </w:rPr>
        <w:t xml:space="preserve">
ния; </w:t>
      </w:r>
      <w:r>
        <w:br/>
      </w:r>
      <w:r>
        <w:rPr>
          <w:rFonts w:ascii="Times New Roman"/>
          <w:b w:val="false"/>
          <w:i w:val="false"/>
          <w:color w:val="000000"/>
          <w:sz w:val="28"/>
        </w:rPr>
        <w:t xml:space="preserve">
пилотажно- </w:t>
      </w:r>
      <w:r>
        <w:br/>
      </w:r>
      <w:r>
        <w:rPr>
          <w:rFonts w:ascii="Times New Roman"/>
          <w:b w:val="false"/>
          <w:i w:val="false"/>
          <w:color w:val="000000"/>
          <w:sz w:val="28"/>
        </w:rPr>
        <w:t xml:space="preserve">
навигацион- </w:t>
      </w:r>
      <w:r>
        <w:br/>
      </w:r>
      <w:r>
        <w:rPr>
          <w:rFonts w:ascii="Times New Roman"/>
          <w:b w:val="false"/>
          <w:i w:val="false"/>
          <w:color w:val="000000"/>
          <w:sz w:val="28"/>
        </w:rPr>
        <w:t xml:space="preserve">
ных </w:t>
      </w:r>
      <w:r>
        <w:br/>
      </w:r>
      <w:r>
        <w:rPr>
          <w:rFonts w:ascii="Times New Roman"/>
          <w:b w:val="false"/>
          <w:i w:val="false"/>
          <w:color w:val="000000"/>
          <w:sz w:val="28"/>
        </w:rPr>
        <w:t xml:space="preserve">
приборов, </w:t>
      </w:r>
      <w:r>
        <w:br/>
      </w:r>
      <w:r>
        <w:rPr>
          <w:rFonts w:ascii="Times New Roman"/>
          <w:b w:val="false"/>
          <w:i w:val="false"/>
          <w:color w:val="000000"/>
          <w:sz w:val="28"/>
        </w:rPr>
        <w:t xml:space="preserve">
кислородная; </w:t>
      </w:r>
      <w:r>
        <w:br/>
      </w:r>
      <w:r>
        <w:rPr>
          <w:rFonts w:ascii="Times New Roman"/>
          <w:b w:val="false"/>
          <w:i w:val="false"/>
          <w:color w:val="000000"/>
          <w:sz w:val="28"/>
        </w:rPr>
        <w:t xml:space="preserve">
бортовая </w:t>
      </w:r>
      <w:r>
        <w:br/>
      </w:r>
      <w:r>
        <w:rPr>
          <w:rFonts w:ascii="Times New Roman"/>
          <w:b w:val="false"/>
          <w:i w:val="false"/>
          <w:color w:val="000000"/>
          <w:sz w:val="28"/>
        </w:rPr>
        <w:t xml:space="preserve">
система </w:t>
      </w:r>
      <w:r>
        <w:br/>
      </w:r>
      <w:r>
        <w:rPr>
          <w:rFonts w:ascii="Times New Roman"/>
          <w:b w:val="false"/>
          <w:i w:val="false"/>
          <w:color w:val="000000"/>
          <w:sz w:val="28"/>
        </w:rPr>
        <w:t xml:space="preserve">
регистрации </w:t>
      </w:r>
      <w:r>
        <w:br/>
      </w:r>
      <w:r>
        <w:rPr>
          <w:rFonts w:ascii="Times New Roman"/>
          <w:b w:val="false"/>
          <w:i w:val="false"/>
          <w:color w:val="000000"/>
          <w:sz w:val="28"/>
        </w:rPr>
        <w:t xml:space="preserve">
полетной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контроля </w:t>
      </w:r>
      <w:r>
        <w:br/>
      </w:r>
      <w:r>
        <w:rPr>
          <w:rFonts w:ascii="Times New Roman"/>
          <w:b w:val="false"/>
          <w:i w:val="false"/>
          <w:color w:val="000000"/>
          <w:sz w:val="28"/>
        </w:rPr>
        <w:t xml:space="preserve">
работы </w:t>
      </w:r>
      <w:r>
        <w:br/>
      </w:r>
      <w:r>
        <w:rPr>
          <w:rFonts w:ascii="Times New Roman"/>
          <w:b w:val="false"/>
          <w:i w:val="false"/>
          <w:color w:val="000000"/>
          <w:sz w:val="28"/>
        </w:rPr>
        <w:t xml:space="preserve">
двигателей; </w:t>
      </w:r>
      <w:r>
        <w:br/>
      </w:r>
      <w:r>
        <w:rPr>
          <w:rFonts w:ascii="Times New Roman"/>
          <w:b w:val="false"/>
          <w:i w:val="false"/>
          <w:color w:val="000000"/>
          <w:sz w:val="28"/>
        </w:rPr>
        <w:t xml:space="preserve">
приборная </w:t>
      </w:r>
    </w:p>
    <w:p>
      <w:pPr>
        <w:spacing w:after="0"/>
        <w:ind w:left="0"/>
        <w:jc w:val="both"/>
      </w:pPr>
      <w:r>
        <w:rPr>
          <w:rFonts w:ascii="Times New Roman"/>
          <w:b w:val="false"/>
          <w:i w:val="false"/>
          <w:color w:val="000000"/>
          <w:sz w:val="28"/>
        </w:rPr>
        <w:t xml:space="preserve">5. Цех       холодный  18-20    17-23    40-60             0,2    До 0,3 </w:t>
      </w:r>
      <w:r>
        <w:br/>
      </w:r>
      <w:r>
        <w:rPr>
          <w:rFonts w:ascii="Times New Roman"/>
          <w:b w:val="false"/>
          <w:i w:val="false"/>
          <w:color w:val="000000"/>
          <w:sz w:val="28"/>
        </w:rPr>
        <w:t xml:space="preserve">
текущего     теплый    21-23    18-27    40-60             0,3    До 0,4 </w:t>
      </w:r>
      <w:r>
        <w:br/>
      </w:r>
      <w:r>
        <w:rPr>
          <w:rFonts w:ascii="Times New Roman"/>
          <w:b w:val="false"/>
          <w:i w:val="false"/>
          <w:color w:val="000000"/>
          <w:sz w:val="28"/>
        </w:rPr>
        <w:t xml:space="preserve">
ремонта </w:t>
      </w:r>
      <w:r>
        <w:br/>
      </w:r>
      <w:r>
        <w:rPr>
          <w:rFonts w:ascii="Times New Roman"/>
          <w:b w:val="false"/>
          <w:i w:val="false"/>
          <w:color w:val="000000"/>
          <w:sz w:val="28"/>
        </w:rPr>
        <w:t xml:space="preserve">
воздушных </w:t>
      </w:r>
      <w:r>
        <w:br/>
      </w:r>
      <w:r>
        <w:rPr>
          <w:rFonts w:ascii="Times New Roman"/>
          <w:b w:val="false"/>
          <w:i w:val="false"/>
          <w:color w:val="000000"/>
          <w:sz w:val="28"/>
        </w:rPr>
        <w:t xml:space="preserve">
судов </w:t>
      </w:r>
    </w:p>
    <w:p>
      <w:pPr>
        <w:spacing w:after="0"/>
        <w:ind w:left="0"/>
        <w:jc w:val="both"/>
      </w:pPr>
      <w:r>
        <w:rPr>
          <w:rFonts w:ascii="Times New Roman"/>
          <w:b w:val="false"/>
          <w:i w:val="false"/>
          <w:color w:val="000000"/>
          <w:sz w:val="28"/>
        </w:rPr>
        <w:t xml:space="preserve">6. Цех       холодный  18-20    17-23    40-60             0,2    До 0,4 </w:t>
      </w:r>
      <w:r>
        <w:br/>
      </w:r>
      <w:r>
        <w:rPr>
          <w:rFonts w:ascii="Times New Roman"/>
          <w:b w:val="false"/>
          <w:i w:val="false"/>
          <w:color w:val="000000"/>
          <w:sz w:val="28"/>
        </w:rPr>
        <w:t xml:space="preserve">
главного     теплый    21-23    18-27    40-60             0,3    До 0,5 </w:t>
      </w:r>
      <w:r>
        <w:br/>
      </w:r>
      <w:r>
        <w:rPr>
          <w:rFonts w:ascii="Times New Roman"/>
          <w:b w:val="false"/>
          <w:i w:val="false"/>
          <w:color w:val="000000"/>
          <w:sz w:val="28"/>
        </w:rPr>
        <w:t xml:space="preserve">
механика: </w:t>
      </w:r>
      <w:r>
        <w:br/>
      </w:r>
      <w:r>
        <w:rPr>
          <w:rFonts w:ascii="Times New Roman"/>
          <w:b w:val="false"/>
          <w:i w:val="false"/>
          <w:color w:val="000000"/>
          <w:sz w:val="28"/>
        </w:rPr>
        <w:t xml:space="preserve">
механический </w:t>
      </w:r>
      <w:r>
        <w:br/>
      </w:r>
      <w:r>
        <w:rPr>
          <w:rFonts w:ascii="Times New Roman"/>
          <w:b w:val="false"/>
          <w:i w:val="false"/>
          <w:color w:val="000000"/>
          <w:sz w:val="28"/>
        </w:rPr>
        <w:t xml:space="preserve">
участок; </w:t>
      </w:r>
      <w:r>
        <w:br/>
      </w:r>
      <w:r>
        <w:rPr>
          <w:rFonts w:ascii="Times New Roman"/>
          <w:b w:val="false"/>
          <w:i w:val="false"/>
          <w:color w:val="000000"/>
          <w:sz w:val="28"/>
        </w:rPr>
        <w:t xml:space="preserve">
ремонта </w:t>
      </w:r>
      <w:r>
        <w:br/>
      </w:r>
      <w:r>
        <w:rPr>
          <w:rFonts w:ascii="Times New Roman"/>
          <w:b w:val="false"/>
          <w:i w:val="false"/>
          <w:color w:val="000000"/>
          <w:sz w:val="28"/>
        </w:rPr>
        <w:t xml:space="preserve">
наземного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и электро- </w:t>
      </w:r>
      <w:r>
        <w:br/>
      </w:r>
      <w:r>
        <w:rPr>
          <w:rFonts w:ascii="Times New Roman"/>
          <w:b w:val="false"/>
          <w:i w:val="false"/>
          <w:color w:val="000000"/>
          <w:sz w:val="28"/>
        </w:rPr>
        <w:t xml:space="preserve">
оборудования; </w:t>
      </w:r>
      <w:r>
        <w:br/>
      </w:r>
      <w:r>
        <w:rPr>
          <w:rFonts w:ascii="Times New Roman"/>
          <w:b w:val="false"/>
          <w:i w:val="false"/>
          <w:color w:val="000000"/>
          <w:sz w:val="28"/>
        </w:rPr>
        <w:t xml:space="preserve">
ремонта      холодный  17-19    15-21    40-60             0,2    До 0,3 </w:t>
      </w:r>
      <w:r>
        <w:br/>
      </w:r>
      <w:r>
        <w:rPr>
          <w:rFonts w:ascii="Times New Roman"/>
          <w:b w:val="false"/>
          <w:i w:val="false"/>
          <w:color w:val="000000"/>
          <w:sz w:val="28"/>
        </w:rPr>
        <w:t xml:space="preserve">
самоходных   теплый    20-22    16-27    40-60             0,3    До 0,4 </w:t>
      </w:r>
      <w:r>
        <w:br/>
      </w:r>
      <w:r>
        <w:rPr>
          <w:rFonts w:ascii="Times New Roman"/>
          <w:b w:val="false"/>
          <w:i w:val="false"/>
          <w:color w:val="000000"/>
          <w:sz w:val="28"/>
        </w:rPr>
        <w:t xml:space="preserve">
механизмов; </w:t>
      </w:r>
      <w:r>
        <w:br/>
      </w:r>
      <w:r>
        <w:rPr>
          <w:rFonts w:ascii="Times New Roman"/>
          <w:b w:val="false"/>
          <w:i w:val="false"/>
          <w:color w:val="000000"/>
          <w:sz w:val="28"/>
        </w:rPr>
        <w:t xml:space="preserve">
сварочная; </w:t>
      </w:r>
      <w:r>
        <w:br/>
      </w:r>
      <w:r>
        <w:rPr>
          <w:rFonts w:ascii="Times New Roman"/>
          <w:b w:val="false"/>
          <w:i w:val="false"/>
          <w:color w:val="000000"/>
          <w:sz w:val="28"/>
        </w:rPr>
        <w:t xml:space="preserve">
зарядки </w:t>
      </w:r>
      <w:r>
        <w:br/>
      </w:r>
      <w:r>
        <w:rPr>
          <w:rFonts w:ascii="Times New Roman"/>
          <w:b w:val="false"/>
          <w:i w:val="false"/>
          <w:color w:val="000000"/>
          <w:sz w:val="28"/>
        </w:rPr>
        <w:t xml:space="preserve">
бортовых </w:t>
      </w:r>
      <w:r>
        <w:br/>
      </w:r>
      <w:r>
        <w:rPr>
          <w:rFonts w:ascii="Times New Roman"/>
          <w:b w:val="false"/>
          <w:i w:val="false"/>
          <w:color w:val="000000"/>
          <w:sz w:val="28"/>
        </w:rPr>
        <w:t xml:space="preserve">
огне- </w:t>
      </w:r>
      <w:r>
        <w:br/>
      </w:r>
      <w:r>
        <w:rPr>
          <w:rFonts w:ascii="Times New Roman"/>
          <w:b w:val="false"/>
          <w:i w:val="false"/>
          <w:color w:val="000000"/>
          <w:sz w:val="28"/>
        </w:rPr>
        <w:t xml:space="preserve">
тушителей; </w:t>
      </w:r>
      <w:r>
        <w:br/>
      </w:r>
      <w:r>
        <w:rPr>
          <w:rFonts w:ascii="Times New Roman"/>
          <w:b w:val="false"/>
          <w:i w:val="false"/>
          <w:color w:val="000000"/>
          <w:sz w:val="28"/>
        </w:rPr>
        <w:t xml:space="preserve">
аккумулятор- </w:t>
      </w:r>
      <w:r>
        <w:br/>
      </w:r>
      <w:r>
        <w:rPr>
          <w:rFonts w:ascii="Times New Roman"/>
          <w:b w:val="false"/>
          <w:i w:val="false"/>
          <w:color w:val="000000"/>
          <w:sz w:val="28"/>
        </w:rPr>
        <w:t xml:space="preserve">
ная; </w:t>
      </w:r>
      <w:r>
        <w:br/>
      </w:r>
      <w:r>
        <w:rPr>
          <w:rFonts w:ascii="Times New Roman"/>
          <w:b w:val="false"/>
          <w:i w:val="false"/>
          <w:color w:val="000000"/>
          <w:sz w:val="28"/>
        </w:rPr>
        <w:t xml:space="preserve">
компрес- </w:t>
      </w:r>
      <w:r>
        <w:br/>
      </w:r>
      <w:r>
        <w:rPr>
          <w:rFonts w:ascii="Times New Roman"/>
          <w:b w:val="false"/>
          <w:i w:val="false"/>
          <w:color w:val="000000"/>
          <w:sz w:val="28"/>
        </w:rPr>
        <w:t xml:space="preserve">
сорная, </w:t>
      </w:r>
      <w:r>
        <w:br/>
      </w:r>
      <w:r>
        <w:rPr>
          <w:rFonts w:ascii="Times New Roman"/>
          <w:b w:val="false"/>
          <w:i w:val="false"/>
          <w:color w:val="000000"/>
          <w:sz w:val="28"/>
        </w:rPr>
        <w:t xml:space="preserve">
кузница </w:t>
      </w:r>
    </w:p>
    <w:p>
      <w:pPr>
        <w:spacing w:after="0"/>
        <w:ind w:left="0"/>
        <w:jc w:val="both"/>
      </w:pPr>
      <w:r>
        <w:rPr>
          <w:rFonts w:ascii="Times New Roman"/>
          <w:b w:val="false"/>
          <w:i w:val="false"/>
          <w:color w:val="000000"/>
          <w:sz w:val="28"/>
        </w:rPr>
        <w:t xml:space="preserve">7. Цех       холодный  21-23    20-24    40-60             0,1    До 0,2 </w:t>
      </w:r>
      <w:r>
        <w:br/>
      </w:r>
      <w:r>
        <w:rPr>
          <w:rFonts w:ascii="Times New Roman"/>
          <w:b w:val="false"/>
          <w:i w:val="false"/>
          <w:color w:val="000000"/>
          <w:sz w:val="28"/>
        </w:rPr>
        <w:t xml:space="preserve">
обслуживания теплый    22-24    21-28    40-60             0,2    До 0,3 </w:t>
      </w:r>
      <w:r>
        <w:br/>
      </w:r>
      <w:r>
        <w:rPr>
          <w:rFonts w:ascii="Times New Roman"/>
          <w:b w:val="false"/>
          <w:i w:val="false"/>
          <w:color w:val="000000"/>
          <w:sz w:val="28"/>
        </w:rPr>
        <w:t xml:space="preserve">
бытового </w:t>
      </w:r>
      <w:r>
        <w:br/>
      </w:r>
      <w:r>
        <w:rPr>
          <w:rFonts w:ascii="Times New Roman"/>
          <w:b w:val="false"/>
          <w:i w:val="false"/>
          <w:color w:val="000000"/>
          <w:sz w:val="28"/>
        </w:rPr>
        <w:t xml:space="preserve">
оборудования </w:t>
      </w:r>
    </w:p>
    <w:p>
      <w:pPr>
        <w:spacing w:after="0"/>
        <w:ind w:left="0"/>
        <w:jc w:val="both"/>
      </w:pPr>
      <w:r>
        <w:rPr>
          <w:rFonts w:ascii="Times New Roman"/>
          <w:b w:val="false"/>
          <w:i w:val="false"/>
          <w:color w:val="000000"/>
          <w:sz w:val="28"/>
        </w:rPr>
        <w:t xml:space="preserve">Группы по    холодный  18-20    17-23    40-60             0,2    До 0,3 </w:t>
      </w:r>
      <w:r>
        <w:br/>
      </w:r>
      <w:r>
        <w:rPr>
          <w:rFonts w:ascii="Times New Roman"/>
          <w:b w:val="false"/>
          <w:i w:val="false"/>
          <w:color w:val="000000"/>
          <w:sz w:val="28"/>
        </w:rPr>
        <w:t xml:space="preserve">
доставке     теплый    21-23    18-27    40-60             0,3    До 0,4 </w:t>
      </w:r>
      <w:r>
        <w:br/>
      </w:r>
      <w:r>
        <w:rPr>
          <w:rFonts w:ascii="Times New Roman"/>
          <w:b w:val="false"/>
          <w:i w:val="false"/>
          <w:color w:val="000000"/>
          <w:sz w:val="28"/>
        </w:rPr>
        <w:t xml:space="preserve">
мягкого </w:t>
      </w:r>
      <w:r>
        <w:br/>
      </w:r>
      <w:r>
        <w:rPr>
          <w:rFonts w:ascii="Times New Roman"/>
          <w:b w:val="false"/>
          <w:i w:val="false"/>
          <w:color w:val="000000"/>
          <w:sz w:val="28"/>
        </w:rPr>
        <w:t xml:space="preserve">
имущества </w:t>
      </w:r>
      <w:r>
        <w:br/>
      </w:r>
      <w:r>
        <w:rPr>
          <w:rFonts w:ascii="Times New Roman"/>
          <w:b w:val="false"/>
          <w:i w:val="false"/>
          <w:color w:val="000000"/>
          <w:sz w:val="28"/>
        </w:rPr>
        <w:t xml:space="preserve">
на борт </w:t>
      </w:r>
      <w:r>
        <w:br/>
      </w:r>
      <w:r>
        <w:rPr>
          <w:rFonts w:ascii="Times New Roman"/>
          <w:b w:val="false"/>
          <w:i w:val="false"/>
          <w:color w:val="000000"/>
          <w:sz w:val="28"/>
        </w:rPr>
        <w:t xml:space="preserve">
воздушного </w:t>
      </w:r>
      <w:r>
        <w:br/>
      </w:r>
      <w:r>
        <w:rPr>
          <w:rFonts w:ascii="Times New Roman"/>
          <w:b w:val="false"/>
          <w:i w:val="false"/>
          <w:color w:val="000000"/>
          <w:sz w:val="28"/>
        </w:rPr>
        <w:t xml:space="preserve">
судна </w:t>
      </w:r>
    </w:p>
    <w:p>
      <w:pPr>
        <w:spacing w:after="0"/>
        <w:ind w:left="0"/>
        <w:jc w:val="both"/>
      </w:pPr>
      <w:r>
        <w:rPr>
          <w:rFonts w:ascii="Times New Roman"/>
          <w:b w:val="false"/>
          <w:i w:val="false"/>
          <w:color w:val="000000"/>
          <w:sz w:val="28"/>
        </w:rPr>
        <w:t xml:space="preserve">8. Под-      холодный  22-24    21-25    40-60             0,1    До 0,2 </w:t>
      </w:r>
      <w:r>
        <w:br/>
      </w:r>
      <w:r>
        <w:rPr>
          <w:rFonts w:ascii="Times New Roman"/>
          <w:b w:val="false"/>
          <w:i w:val="false"/>
          <w:color w:val="000000"/>
          <w:sz w:val="28"/>
        </w:rPr>
        <w:t xml:space="preserve">
разделение   теплый    23-25    22-28    40-60             0,2    До 0,3 </w:t>
      </w:r>
      <w:r>
        <w:br/>
      </w:r>
      <w:r>
        <w:rPr>
          <w:rFonts w:ascii="Times New Roman"/>
          <w:b w:val="false"/>
          <w:i w:val="false"/>
          <w:color w:val="000000"/>
          <w:sz w:val="28"/>
        </w:rPr>
        <w:t xml:space="preserve">
эксплуата- </w:t>
      </w:r>
      <w:r>
        <w:br/>
      </w:r>
      <w:r>
        <w:rPr>
          <w:rFonts w:ascii="Times New Roman"/>
          <w:b w:val="false"/>
          <w:i w:val="false"/>
          <w:color w:val="000000"/>
          <w:sz w:val="28"/>
        </w:rPr>
        <w:t xml:space="preserve">
ции средств </w:t>
      </w:r>
      <w:r>
        <w:br/>
      </w:r>
      <w:r>
        <w:rPr>
          <w:rFonts w:ascii="Times New Roman"/>
          <w:b w:val="false"/>
          <w:i w:val="false"/>
          <w:color w:val="000000"/>
          <w:sz w:val="28"/>
        </w:rPr>
        <w:t xml:space="preserve">
и сбора </w:t>
      </w:r>
      <w:r>
        <w:br/>
      </w:r>
      <w:r>
        <w:rPr>
          <w:rFonts w:ascii="Times New Roman"/>
          <w:b w:val="false"/>
          <w:i w:val="false"/>
          <w:color w:val="000000"/>
          <w:sz w:val="28"/>
        </w:rPr>
        <w:t xml:space="preserve">
полетной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(участок </w:t>
      </w:r>
      <w:r>
        <w:br/>
      </w:r>
      <w:r>
        <w:rPr>
          <w:rFonts w:ascii="Times New Roman"/>
          <w:b w:val="false"/>
          <w:i w:val="false"/>
          <w:color w:val="000000"/>
          <w:sz w:val="28"/>
        </w:rPr>
        <w:t xml:space="preserve">
обработки и </w:t>
      </w:r>
      <w:r>
        <w:br/>
      </w:r>
      <w:r>
        <w:rPr>
          <w:rFonts w:ascii="Times New Roman"/>
          <w:b w:val="false"/>
          <w:i w:val="false"/>
          <w:color w:val="000000"/>
          <w:sz w:val="28"/>
        </w:rPr>
        <w:t xml:space="preserve">
анализа </w:t>
      </w:r>
      <w:r>
        <w:br/>
      </w:r>
      <w:r>
        <w:rPr>
          <w:rFonts w:ascii="Times New Roman"/>
          <w:b w:val="false"/>
          <w:i w:val="false"/>
          <w:color w:val="000000"/>
          <w:sz w:val="28"/>
        </w:rPr>
        <w:t xml:space="preserve">
полетной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группа </w:t>
      </w:r>
      <w:r>
        <w:br/>
      </w:r>
      <w:r>
        <w:rPr>
          <w:rFonts w:ascii="Times New Roman"/>
          <w:b w:val="false"/>
          <w:i w:val="false"/>
          <w:color w:val="000000"/>
          <w:sz w:val="28"/>
        </w:rPr>
        <w:t xml:space="preserve">
расшифровки </w:t>
      </w:r>
      <w:r>
        <w:br/>
      </w:r>
      <w:r>
        <w:rPr>
          <w:rFonts w:ascii="Times New Roman"/>
          <w:b w:val="false"/>
          <w:i w:val="false"/>
          <w:color w:val="000000"/>
          <w:sz w:val="28"/>
        </w:rPr>
        <w:t xml:space="preserve">
и анализа </w:t>
      </w:r>
      <w:r>
        <w:br/>
      </w:r>
      <w:r>
        <w:rPr>
          <w:rFonts w:ascii="Times New Roman"/>
          <w:b w:val="false"/>
          <w:i w:val="false"/>
          <w:color w:val="000000"/>
          <w:sz w:val="28"/>
        </w:rPr>
        <w:t xml:space="preserve">
эксплуатации </w:t>
      </w:r>
      <w:r>
        <w:br/>
      </w:r>
      <w:r>
        <w:rPr>
          <w:rFonts w:ascii="Times New Roman"/>
          <w:b w:val="false"/>
          <w:i w:val="false"/>
          <w:color w:val="000000"/>
          <w:sz w:val="28"/>
        </w:rPr>
        <w:t xml:space="preserve">
установок    холодный  21-23    20-24    40-60             0,1    До 0,2 </w:t>
      </w:r>
      <w:r>
        <w:br/>
      </w:r>
      <w:r>
        <w:rPr>
          <w:rFonts w:ascii="Times New Roman"/>
          <w:b w:val="false"/>
          <w:i w:val="false"/>
          <w:color w:val="000000"/>
          <w:sz w:val="28"/>
        </w:rPr>
        <w:t xml:space="preserve">
             теплый    22-24    21-28    40-60             0,2    До 0,3 </w:t>
      </w:r>
    </w:p>
    <w:p>
      <w:pPr>
        <w:spacing w:after="0"/>
        <w:ind w:left="0"/>
        <w:jc w:val="both"/>
      </w:pPr>
      <w:r>
        <w:rPr>
          <w:rFonts w:ascii="Times New Roman"/>
          <w:b w:val="false"/>
          <w:i w:val="false"/>
          <w:color w:val="000000"/>
          <w:sz w:val="28"/>
        </w:rPr>
        <w:t xml:space="preserve">9. Лабора-   холодный  21-23    20-24    40-60             0,1    До 0,2 </w:t>
      </w:r>
      <w:r>
        <w:br/>
      </w:r>
      <w:r>
        <w:rPr>
          <w:rFonts w:ascii="Times New Roman"/>
          <w:b w:val="false"/>
          <w:i w:val="false"/>
          <w:color w:val="000000"/>
          <w:sz w:val="28"/>
        </w:rPr>
        <w:t xml:space="preserve">
торная       теплый    22-24    21-28    40-60             0,2    До 0,3 </w:t>
      </w:r>
      <w:r>
        <w:br/>
      </w:r>
      <w:r>
        <w:rPr>
          <w:rFonts w:ascii="Times New Roman"/>
          <w:b w:val="false"/>
          <w:i w:val="false"/>
          <w:color w:val="000000"/>
          <w:sz w:val="28"/>
        </w:rPr>
        <w:t xml:space="preserve">
диагностика: </w:t>
      </w:r>
      <w:r>
        <w:br/>
      </w:r>
      <w:r>
        <w:rPr>
          <w:rFonts w:ascii="Times New Roman"/>
          <w:b w:val="false"/>
          <w:i w:val="false"/>
          <w:color w:val="000000"/>
          <w:sz w:val="28"/>
        </w:rPr>
        <w:t xml:space="preserve">
группа </w:t>
      </w:r>
      <w:r>
        <w:br/>
      </w:r>
      <w:r>
        <w:rPr>
          <w:rFonts w:ascii="Times New Roman"/>
          <w:b w:val="false"/>
          <w:i w:val="false"/>
          <w:color w:val="000000"/>
          <w:sz w:val="28"/>
        </w:rPr>
        <w:t xml:space="preserve">
спектраль- </w:t>
      </w:r>
      <w:r>
        <w:br/>
      </w:r>
      <w:r>
        <w:rPr>
          <w:rFonts w:ascii="Times New Roman"/>
          <w:b w:val="false"/>
          <w:i w:val="false"/>
          <w:color w:val="000000"/>
          <w:sz w:val="28"/>
        </w:rPr>
        <w:t xml:space="preserve">
ного </w:t>
      </w:r>
      <w:r>
        <w:br/>
      </w:r>
      <w:r>
        <w:rPr>
          <w:rFonts w:ascii="Times New Roman"/>
          <w:b w:val="false"/>
          <w:i w:val="false"/>
          <w:color w:val="000000"/>
          <w:sz w:val="28"/>
        </w:rPr>
        <w:t xml:space="preserve">
анализа </w:t>
      </w:r>
      <w:r>
        <w:br/>
      </w:r>
      <w:r>
        <w:rPr>
          <w:rFonts w:ascii="Times New Roman"/>
          <w:b w:val="false"/>
          <w:i w:val="false"/>
          <w:color w:val="000000"/>
          <w:sz w:val="28"/>
        </w:rPr>
        <w:t xml:space="preserve">
масла; </w:t>
      </w:r>
      <w:r>
        <w:br/>
      </w:r>
      <w:r>
        <w:rPr>
          <w:rFonts w:ascii="Times New Roman"/>
          <w:b w:val="false"/>
          <w:i w:val="false"/>
          <w:color w:val="000000"/>
          <w:sz w:val="28"/>
        </w:rPr>
        <w:t xml:space="preserve">
неразрушаю- </w:t>
      </w:r>
      <w:r>
        <w:br/>
      </w:r>
      <w:r>
        <w:rPr>
          <w:rFonts w:ascii="Times New Roman"/>
          <w:b w:val="false"/>
          <w:i w:val="false"/>
          <w:color w:val="000000"/>
          <w:sz w:val="28"/>
        </w:rPr>
        <w:t xml:space="preserve">
щих методов </w:t>
      </w:r>
      <w:r>
        <w:br/>
      </w:r>
      <w:r>
        <w:rPr>
          <w:rFonts w:ascii="Times New Roman"/>
          <w:b w:val="false"/>
          <w:i w:val="false"/>
          <w:color w:val="000000"/>
          <w:sz w:val="28"/>
        </w:rPr>
        <w:t xml:space="preserve">
контроля </w:t>
      </w:r>
    </w:p>
    <w:p>
      <w:pPr>
        <w:spacing w:after="0"/>
        <w:ind w:left="0"/>
        <w:jc w:val="both"/>
      </w:pPr>
      <w:r>
        <w:rPr>
          <w:rFonts w:ascii="Times New Roman"/>
          <w:b w:val="false"/>
          <w:i w:val="false"/>
          <w:color w:val="000000"/>
          <w:sz w:val="28"/>
        </w:rPr>
        <w:t xml:space="preserve">группы       холодный  22-24    21-25    40-60             0,1    До 0,2 </w:t>
      </w:r>
      <w:r>
        <w:br/>
      </w:r>
      <w:r>
        <w:rPr>
          <w:rFonts w:ascii="Times New Roman"/>
          <w:b w:val="false"/>
          <w:i w:val="false"/>
          <w:color w:val="000000"/>
          <w:sz w:val="28"/>
        </w:rPr>
        <w:t xml:space="preserve">
рекламации,  теплый    23-25    22-28    40-60             0,2    До 0,3 </w:t>
      </w:r>
      <w:r>
        <w:br/>
      </w:r>
      <w:r>
        <w:rPr>
          <w:rFonts w:ascii="Times New Roman"/>
          <w:b w:val="false"/>
          <w:i w:val="false"/>
          <w:color w:val="000000"/>
          <w:sz w:val="28"/>
        </w:rPr>
        <w:t xml:space="preserve">
параметров, </w:t>
      </w:r>
      <w:r>
        <w:br/>
      </w:r>
      <w:r>
        <w:rPr>
          <w:rFonts w:ascii="Times New Roman"/>
          <w:b w:val="false"/>
          <w:i w:val="false"/>
          <w:color w:val="000000"/>
          <w:sz w:val="28"/>
        </w:rPr>
        <w:t xml:space="preserve">
сбора </w:t>
      </w:r>
      <w:r>
        <w:br/>
      </w:r>
      <w:r>
        <w:rPr>
          <w:rFonts w:ascii="Times New Roman"/>
          <w:b w:val="false"/>
          <w:i w:val="false"/>
          <w:color w:val="000000"/>
          <w:sz w:val="28"/>
        </w:rPr>
        <w:t xml:space="preserve">
информации </w:t>
      </w:r>
      <w:r>
        <w:br/>
      </w:r>
      <w:r>
        <w:rPr>
          <w:rFonts w:ascii="Times New Roman"/>
          <w:b w:val="false"/>
          <w:i w:val="false"/>
          <w:color w:val="000000"/>
          <w:sz w:val="28"/>
        </w:rPr>
        <w:t xml:space="preserve">
__________________________________________________________________________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санитарно-эпидемиологическим правилам и  </w:t>
      </w:r>
      <w:r>
        <w:br/>
      </w:r>
      <w:r>
        <w:rPr>
          <w:rFonts w:ascii="Times New Roman"/>
          <w:b w:val="false"/>
          <w:i w:val="false"/>
          <w:color w:val="000000"/>
          <w:sz w:val="28"/>
        </w:rPr>
        <w:t xml:space="preserve">
нормам "Санитарно-эпидемиологические   </w:t>
      </w:r>
      <w:r>
        <w:br/>
      </w:r>
      <w:r>
        <w:rPr>
          <w:rFonts w:ascii="Times New Roman"/>
          <w:b w:val="false"/>
          <w:i w:val="false"/>
          <w:color w:val="000000"/>
          <w:sz w:val="28"/>
        </w:rPr>
        <w:t xml:space="preserve">
требования к авиационно-техническим базам  </w:t>
      </w:r>
      <w:r>
        <w:br/>
      </w:r>
      <w:r>
        <w:rPr>
          <w:rFonts w:ascii="Times New Roman"/>
          <w:b w:val="false"/>
          <w:i w:val="false"/>
          <w:color w:val="000000"/>
          <w:sz w:val="28"/>
        </w:rPr>
        <w:t xml:space="preserve">
гражданской авиации"           </w:t>
      </w:r>
    </w:p>
    <w:p>
      <w:pPr>
        <w:spacing w:after="0"/>
        <w:ind w:left="0"/>
        <w:jc w:val="both"/>
      </w:pPr>
      <w:r>
        <w:rPr>
          <w:rFonts w:ascii="Times New Roman"/>
          <w:b/>
          <w:i w:val="false"/>
          <w:color w:val="000000"/>
          <w:sz w:val="28"/>
        </w:rPr>
        <w:t xml:space="preserve">        Нормы искусственной освещенности на рабочих местах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Рабочие места (помещения) и |Разряд и  |      Освещенность, лк </w:t>
      </w:r>
      <w:r>
        <w:br/>
      </w:r>
      <w:r>
        <w:rPr>
          <w:rFonts w:ascii="Times New Roman"/>
          <w:b w:val="false"/>
          <w:i w:val="false"/>
          <w:color w:val="000000"/>
          <w:sz w:val="28"/>
        </w:rPr>
        <w:t xml:space="preserve">
производственные процессы   |подразряд |__________________________________ </w:t>
      </w:r>
      <w:r>
        <w:br/>
      </w:r>
      <w:r>
        <w:rPr>
          <w:rFonts w:ascii="Times New Roman"/>
          <w:b w:val="false"/>
          <w:i w:val="false"/>
          <w:color w:val="000000"/>
          <w:sz w:val="28"/>
        </w:rPr>
        <w:t xml:space="preserve">
                            |зрительных|При комби-| При     |При общем </w:t>
      </w:r>
      <w:r>
        <w:br/>
      </w:r>
      <w:r>
        <w:rPr>
          <w:rFonts w:ascii="Times New Roman"/>
          <w:b w:val="false"/>
          <w:i w:val="false"/>
          <w:color w:val="000000"/>
          <w:sz w:val="28"/>
        </w:rPr>
        <w:t xml:space="preserve">
                            |  работ   |нированном| общем   |в системе </w:t>
      </w:r>
      <w:r>
        <w:br/>
      </w:r>
      <w:r>
        <w:rPr>
          <w:rFonts w:ascii="Times New Roman"/>
          <w:b w:val="false"/>
          <w:i w:val="false"/>
          <w:color w:val="000000"/>
          <w:sz w:val="28"/>
        </w:rPr>
        <w:t xml:space="preserve">
                            |          |освещении |освещении|комбиниро- </w:t>
      </w:r>
      <w:r>
        <w:br/>
      </w:r>
      <w:r>
        <w:rPr>
          <w:rFonts w:ascii="Times New Roman"/>
          <w:b w:val="false"/>
          <w:i w:val="false"/>
          <w:color w:val="000000"/>
          <w:sz w:val="28"/>
        </w:rPr>
        <w:t xml:space="preserve">
                            |          |          |         |ванного </w:t>
      </w:r>
      <w:r>
        <w:br/>
      </w:r>
      <w:r>
        <w:rPr>
          <w:rFonts w:ascii="Times New Roman"/>
          <w:b w:val="false"/>
          <w:i w:val="false"/>
          <w:color w:val="000000"/>
          <w:sz w:val="28"/>
        </w:rPr>
        <w:t xml:space="preserve">
                            |          |          |         |освещения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Ангар (ангарная секция): </w:t>
      </w:r>
      <w:r>
        <w:br/>
      </w:r>
      <w:r>
        <w:rPr>
          <w:rFonts w:ascii="Times New Roman"/>
          <w:b w:val="false"/>
          <w:i w:val="false"/>
          <w:color w:val="000000"/>
          <w:sz w:val="28"/>
        </w:rPr>
        <w:t xml:space="preserve">
на высоте крыла самолета,     IV в        400       200       150 </w:t>
      </w:r>
      <w:r>
        <w:br/>
      </w:r>
      <w:r>
        <w:rPr>
          <w:rFonts w:ascii="Times New Roman"/>
          <w:b w:val="false"/>
          <w:i w:val="false"/>
          <w:color w:val="000000"/>
          <w:sz w:val="28"/>
        </w:rPr>
        <w:t xml:space="preserve">
на фюзеляже самолета, </w:t>
      </w:r>
      <w:r>
        <w:br/>
      </w:r>
      <w:r>
        <w:rPr>
          <w:rFonts w:ascii="Times New Roman"/>
          <w:b w:val="false"/>
          <w:i w:val="false"/>
          <w:color w:val="000000"/>
          <w:sz w:val="28"/>
        </w:rPr>
        <w:t xml:space="preserve">
вертолета на полу             V б         200       150       150 </w:t>
      </w:r>
    </w:p>
    <w:p>
      <w:pPr>
        <w:spacing w:after="0"/>
        <w:ind w:left="0"/>
        <w:jc w:val="both"/>
      </w:pPr>
      <w:r>
        <w:rPr>
          <w:rFonts w:ascii="Times New Roman"/>
          <w:b w:val="false"/>
          <w:i w:val="false"/>
          <w:color w:val="000000"/>
          <w:sz w:val="28"/>
        </w:rPr>
        <w:t xml:space="preserve">Цех периодического            III б       1000      300       150 </w:t>
      </w:r>
      <w:r>
        <w:br/>
      </w:r>
      <w:r>
        <w:rPr>
          <w:rFonts w:ascii="Times New Roman"/>
          <w:b w:val="false"/>
          <w:i w:val="false"/>
          <w:color w:val="000000"/>
          <w:sz w:val="28"/>
        </w:rPr>
        <w:t xml:space="preserve">
технического обслуживания </w:t>
      </w:r>
      <w:r>
        <w:br/>
      </w:r>
      <w:r>
        <w:rPr>
          <w:rFonts w:ascii="Times New Roman"/>
          <w:b w:val="false"/>
          <w:i w:val="false"/>
          <w:color w:val="000000"/>
          <w:sz w:val="28"/>
        </w:rPr>
        <w:t xml:space="preserve">
воздушных судов: монтаж </w:t>
      </w:r>
      <w:r>
        <w:br/>
      </w:r>
      <w:r>
        <w:rPr>
          <w:rFonts w:ascii="Times New Roman"/>
          <w:b w:val="false"/>
          <w:i w:val="false"/>
          <w:color w:val="000000"/>
          <w:sz w:val="28"/>
        </w:rPr>
        <w:t xml:space="preserve">
(демонтаж) авиадвигателей </w:t>
      </w:r>
    </w:p>
    <w:p>
      <w:pPr>
        <w:spacing w:after="0"/>
        <w:ind w:left="0"/>
        <w:jc w:val="both"/>
      </w:pPr>
      <w:r>
        <w:rPr>
          <w:rFonts w:ascii="Times New Roman"/>
          <w:b w:val="false"/>
          <w:i w:val="false"/>
          <w:color w:val="000000"/>
          <w:sz w:val="28"/>
        </w:rPr>
        <w:t xml:space="preserve">Монтаж (демонтаж) шасси,      IV б        500       200       150 </w:t>
      </w:r>
      <w:r>
        <w:br/>
      </w:r>
      <w:r>
        <w:rPr>
          <w:rFonts w:ascii="Times New Roman"/>
          <w:b w:val="false"/>
          <w:i w:val="false"/>
          <w:color w:val="000000"/>
          <w:sz w:val="28"/>
        </w:rPr>
        <w:t xml:space="preserve">
колес </w:t>
      </w:r>
    </w:p>
    <w:p>
      <w:pPr>
        <w:spacing w:after="0"/>
        <w:ind w:left="0"/>
        <w:jc w:val="both"/>
      </w:pPr>
      <w:r>
        <w:rPr>
          <w:rFonts w:ascii="Times New Roman"/>
          <w:b w:val="false"/>
          <w:i w:val="false"/>
          <w:color w:val="000000"/>
          <w:sz w:val="28"/>
        </w:rPr>
        <w:t xml:space="preserve">Цех текущего ремонта          II в        2000      500       200 </w:t>
      </w:r>
      <w:r>
        <w:br/>
      </w:r>
      <w:r>
        <w:rPr>
          <w:rFonts w:ascii="Times New Roman"/>
          <w:b w:val="false"/>
          <w:i w:val="false"/>
          <w:color w:val="000000"/>
          <w:sz w:val="28"/>
        </w:rPr>
        <w:t xml:space="preserve">
воздушных судов: </w:t>
      </w:r>
      <w:r>
        <w:br/>
      </w:r>
      <w:r>
        <w:rPr>
          <w:rFonts w:ascii="Times New Roman"/>
          <w:b w:val="false"/>
          <w:i w:val="false"/>
          <w:color w:val="000000"/>
          <w:sz w:val="28"/>
        </w:rPr>
        <w:t xml:space="preserve">
агрегатная, орехо- и </w:t>
      </w:r>
      <w:r>
        <w:br/>
      </w:r>
      <w:r>
        <w:rPr>
          <w:rFonts w:ascii="Times New Roman"/>
          <w:b w:val="false"/>
          <w:i w:val="false"/>
          <w:color w:val="000000"/>
          <w:sz w:val="28"/>
        </w:rPr>
        <w:t xml:space="preserve">
пескоструйной очистки </w:t>
      </w:r>
      <w:r>
        <w:br/>
      </w:r>
      <w:r>
        <w:rPr>
          <w:rFonts w:ascii="Times New Roman"/>
          <w:b w:val="false"/>
          <w:i w:val="false"/>
          <w:color w:val="000000"/>
          <w:sz w:val="28"/>
        </w:rPr>
        <w:t xml:space="preserve">
деталей, ультразвуковой </w:t>
      </w:r>
      <w:r>
        <w:br/>
      </w:r>
      <w:r>
        <w:rPr>
          <w:rFonts w:ascii="Times New Roman"/>
          <w:b w:val="false"/>
          <w:i w:val="false"/>
          <w:color w:val="000000"/>
          <w:sz w:val="28"/>
        </w:rPr>
        <w:t xml:space="preserve">
промывки фильтров, </w:t>
      </w:r>
      <w:r>
        <w:br/>
      </w:r>
      <w:r>
        <w:rPr>
          <w:rFonts w:ascii="Times New Roman"/>
          <w:b w:val="false"/>
          <w:i w:val="false"/>
          <w:color w:val="000000"/>
          <w:sz w:val="28"/>
        </w:rPr>
        <w:t xml:space="preserve">
армирования щеток, </w:t>
      </w:r>
      <w:r>
        <w:br/>
      </w:r>
      <w:r>
        <w:rPr>
          <w:rFonts w:ascii="Times New Roman"/>
          <w:b w:val="false"/>
          <w:i w:val="false"/>
          <w:color w:val="000000"/>
          <w:sz w:val="28"/>
        </w:rPr>
        <w:t xml:space="preserve">
слесарные работы </w:t>
      </w:r>
    </w:p>
    <w:p>
      <w:pPr>
        <w:spacing w:after="0"/>
        <w:ind w:left="0"/>
        <w:jc w:val="both"/>
      </w:pPr>
      <w:r>
        <w:rPr>
          <w:rFonts w:ascii="Times New Roman"/>
          <w:b w:val="false"/>
          <w:i w:val="false"/>
          <w:color w:val="000000"/>
          <w:sz w:val="28"/>
        </w:rPr>
        <w:t xml:space="preserve">ремонта кресел, бортовой      III         750       300       150 </w:t>
      </w:r>
      <w:r>
        <w:br/>
      </w:r>
      <w:r>
        <w:rPr>
          <w:rFonts w:ascii="Times New Roman"/>
          <w:b w:val="false"/>
          <w:i w:val="false"/>
          <w:color w:val="000000"/>
          <w:sz w:val="28"/>
        </w:rPr>
        <w:t xml:space="preserve">
посуды, монтажные работы </w:t>
      </w:r>
    </w:p>
    <w:p>
      <w:pPr>
        <w:spacing w:after="0"/>
        <w:ind w:left="0"/>
        <w:jc w:val="both"/>
      </w:pPr>
      <w:r>
        <w:rPr>
          <w:rFonts w:ascii="Times New Roman"/>
          <w:b w:val="false"/>
          <w:i w:val="false"/>
          <w:color w:val="000000"/>
          <w:sz w:val="28"/>
        </w:rPr>
        <w:t xml:space="preserve">химической промывки           IV в        400       200       150 </w:t>
      </w:r>
      <w:r>
        <w:br/>
      </w:r>
      <w:r>
        <w:rPr>
          <w:rFonts w:ascii="Times New Roman"/>
          <w:b w:val="false"/>
          <w:i w:val="false"/>
          <w:color w:val="000000"/>
          <w:sz w:val="28"/>
        </w:rPr>
        <w:t xml:space="preserve">
фильтров, деталей; </w:t>
      </w:r>
      <w:r>
        <w:br/>
      </w:r>
      <w:r>
        <w:rPr>
          <w:rFonts w:ascii="Times New Roman"/>
          <w:b w:val="false"/>
          <w:i w:val="false"/>
          <w:color w:val="000000"/>
          <w:sz w:val="28"/>
        </w:rPr>
        <w:t xml:space="preserve">
малярные работы </w:t>
      </w:r>
    </w:p>
    <w:p>
      <w:pPr>
        <w:spacing w:after="0"/>
        <w:ind w:left="0"/>
        <w:jc w:val="both"/>
      </w:pPr>
      <w:r>
        <w:rPr>
          <w:rFonts w:ascii="Times New Roman"/>
          <w:b w:val="false"/>
          <w:i w:val="false"/>
          <w:color w:val="000000"/>
          <w:sz w:val="28"/>
        </w:rPr>
        <w:t xml:space="preserve">столярные работы              V а         300       150       150 </w:t>
      </w:r>
    </w:p>
    <w:p>
      <w:pPr>
        <w:spacing w:after="0"/>
        <w:ind w:left="0"/>
        <w:jc w:val="both"/>
      </w:pPr>
      <w:r>
        <w:rPr>
          <w:rFonts w:ascii="Times New Roman"/>
          <w:b w:val="false"/>
          <w:i w:val="false"/>
          <w:color w:val="000000"/>
          <w:sz w:val="28"/>
        </w:rPr>
        <w:t xml:space="preserve">Цех главного механика:        II в        2000      500       200 </w:t>
      </w:r>
      <w:r>
        <w:br/>
      </w:r>
      <w:r>
        <w:rPr>
          <w:rFonts w:ascii="Times New Roman"/>
          <w:b w:val="false"/>
          <w:i w:val="false"/>
          <w:color w:val="000000"/>
          <w:sz w:val="28"/>
        </w:rPr>
        <w:t xml:space="preserve">
механический участок </w:t>
      </w:r>
    </w:p>
    <w:p>
      <w:pPr>
        <w:spacing w:after="0"/>
        <w:ind w:left="0"/>
        <w:jc w:val="both"/>
      </w:pPr>
      <w:r>
        <w:rPr>
          <w:rFonts w:ascii="Times New Roman"/>
          <w:b w:val="false"/>
          <w:i w:val="false"/>
          <w:color w:val="000000"/>
          <w:sz w:val="28"/>
        </w:rPr>
        <w:t xml:space="preserve">ремонта наземного             III в       750       300       150 </w:t>
      </w:r>
      <w:r>
        <w:br/>
      </w:r>
      <w:r>
        <w:rPr>
          <w:rFonts w:ascii="Times New Roman"/>
          <w:b w:val="false"/>
          <w:i w:val="false"/>
          <w:color w:val="000000"/>
          <w:sz w:val="28"/>
        </w:rPr>
        <w:t xml:space="preserve">
электрооборудования </w:t>
      </w:r>
    </w:p>
    <w:p>
      <w:pPr>
        <w:spacing w:after="0"/>
        <w:ind w:left="0"/>
        <w:jc w:val="both"/>
      </w:pPr>
      <w:r>
        <w:rPr>
          <w:rFonts w:ascii="Times New Roman"/>
          <w:b w:val="false"/>
          <w:i w:val="false"/>
          <w:color w:val="000000"/>
          <w:sz w:val="28"/>
        </w:rPr>
        <w:t xml:space="preserve">ремонта наземного             IV б        500       200       150 </w:t>
      </w:r>
      <w:r>
        <w:br/>
      </w:r>
      <w:r>
        <w:rPr>
          <w:rFonts w:ascii="Times New Roman"/>
          <w:b w:val="false"/>
          <w:i w:val="false"/>
          <w:color w:val="000000"/>
          <w:sz w:val="28"/>
        </w:rPr>
        <w:t xml:space="preserve">
оборудования и </w:t>
      </w:r>
      <w:r>
        <w:br/>
      </w:r>
      <w:r>
        <w:rPr>
          <w:rFonts w:ascii="Times New Roman"/>
          <w:b w:val="false"/>
          <w:i w:val="false"/>
          <w:color w:val="000000"/>
          <w:sz w:val="28"/>
        </w:rPr>
        <w:t xml:space="preserve">
самоходных механизмов </w:t>
      </w:r>
    </w:p>
    <w:p>
      <w:pPr>
        <w:spacing w:after="0"/>
        <w:ind w:left="0"/>
        <w:jc w:val="both"/>
      </w:pPr>
      <w:r>
        <w:rPr>
          <w:rFonts w:ascii="Times New Roman"/>
          <w:b w:val="false"/>
          <w:i w:val="false"/>
          <w:color w:val="000000"/>
          <w:sz w:val="28"/>
        </w:rPr>
        <w:t xml:space="preserve">зарядки бортовых              IV в        400       200       150 </w:t>
      </w:r>
      <w:r>
        <w:br/>
      </w:r>
      <w:r>
        <w:rPr>
          <w:rFonts w:ascii="Times New Roman"/>
          <w:b w:val="false"/>
          <w:i w:val="false"/>
          <w:color w:val="000000"/>
          <w:sz w:val="28"/>
        </w:rPr>
        <w:t xml:space="preserve">
огнетушителей </w:t>
      </w:r>
    </w:p>
    <w:p>
      <w:pPr>
        <w:spacing w:after="0"/>
        <w:ind w:left="0"/>
        <w:jc w:val="both"/>
      </w:pPr>
      <w:r>
        <w:rPr>
          <w:rFonts w:ascii="Times New Roman"/>
          <w:b w:val="false"/>
          <w:i w:val="false"/>
          <w:color w:val="000000"/>
          <w:sz w:val="28"/>
        </w:rPr>
        <w:t xml:space="preserve">помещение дежурного           IV г        300       150       150 </w:t>
      </w:r>
      <w:r>
        <w:br/>
      </w:r>
      <w:r>
        <w:rPr>
          <w:rFonts w:ascii="Times New Roman"/>
          <w:b w:val="false"/>
          <w:i w:val="false"/>
          <w:color w:val="000000"/>
          <w:sz w:val="28"/>
        </w:rPr>
        <w:t xml:space="preserve">
персонала </w:t>
      </w:r>
    </w:p>
    <w:p>
      <w:pPr>
        <w:spacing w:after="0"/>
        <w:ind w:left="0"/>
        <w:jc w:val="both"/>
      </w:pPr>
      <w:r>
        <w:rPr>
          <w:rFonts w:ascii="Times New Roman"/>
          <w:b w:val="false"/>
          <w:i w:val="false"/>
          <w:color w:val="000000"/>
          <w:sz w:val="28"/>
        </w:rPr>
        <w:t xml:space="preserve">компрессорная, кузница        VII          -        200        - </w:t>
      </w:r>
    </w:p>
    <w:p>
      <w:pPr>
        <w:spacing w:after="0"/>
        <w:ind w:left="0"/>
        <w:jc w:val="both"/>
      </w:pPr>
      <w:r>
        <w:rPr>
          <w:rFonts w:ascii="Times New Roman"/>
          <w:b w:val="false"/>
          <w:i w:val="false"/>
          <w:color w:val="000000"/>
          <w:sz w:val="28"/>
        </w:rPr>
        <w:t xml:space="preserve">Цех проверки и ремонта </w:t>
      </w:r>
      <w:r>
        <w:br/>
      </w:r>
      <w:r>
        <w:rPr>
          <w:rFonts w:ascii="Times New Roman"/>
          <w:b w:val="false"/>
          <w:i w:val="false"/>
          <w:color w:val="000000"/>
          <w:sz w:val="28"/>
        </w:rPr>
        <w:t xml:space="preserve">
АиРЭО:приборная лаборатория   1 б         4000      1250      400 </w:t>
      </w:r>
    </w:p>
    <w:p>
      <w:pPr>
        <w:spacing w:after="0"/>
        <w:ind w:left="0"/>
        <w:jc w:val="both"/>
      </w:pPr>
      <w:r>
        <w:rPr>
          <w:rFonts w:ascii="Times New Roman"/>
          <w:b w:val="false"/>
          <w:i w:val="false"/>
          <w:color w:val="000000"/>
          <w:sz w:val="28"/>
        </w:rPr>
        <w:t xml:space="preserve">лаборатории радиосвязного,    II в        2000      500       200 </w:t>
      </w:r>
      <w:r>
        <w:br/>
      </w:r>
      <w:r>
        <w:rPr>
          <w:rFonts w:ascii="Times New Roman"/>
          <w:b w:val="false"/>
          <w:i w:val="false"/>
          <w:color w:val="000000"/>
          <w:sz w:val="28"/>
        </w:rPr>
        <w:t xml:space="preserve">
радиолокационного, </w:t>
      </w:r>
      <w:r>
        <w:br/>
      </w:r>
      <w:r>
        <w:rPr>
          <w:rFonts w:ascii="Times New Roman"/>
          <w:b w:val="false"/>
          <w:i w:val="false"/>
          <w:color w:val="000000"/>
          <w:sz w:val="28"/>
        </w:rPr>
        <w:t xml:space="preserve">
кислородного оборудования; </w:t>
      </w:r>
      <w:r>
        <w:br/>
      </w:r>
      <w:r>
        <w:rPr>
          <w:rFonts w:ascii="Times New Roman"/>
          <w:b w:val="false"/>
          <w:i w:val="false"/>
          <w:color w:val="000000"/>
          <w:sz w:val="28"/>
        </w:rPr>
        <w:t xml:space="preserve">
АСУ; бортовая система </w:t>
      </w:r>
      <w:r>
        <w:br/>
      </w:r>
      <w:r>
        <w:rPr>
          <w:rFonts w:ascii="Times New Roman"/>
          <w:b w:val="false"/>
          <w:i w:val="false"/>
          <w:color w:val="000000"/>
          <w:sz w:val="28"/>
        </w:rPr>
        <w:t xml:space="preserve">
регистрации полетной </w:t>
      </w:r>
      <w:r>
        <w:br/>
      </w:r>
      <w:r>
        <w:rPr>
          <w:rFonts w:ascii="Times New Roman"/>
          <w:b w:val="false"/>
          <w:i w:val="false"/>
          <w:color w:val="000000"/>
          <w:sz w:val="28"/>
        </w:rPr>
        <w:t xml:space="preserve">
информации; пилотажно- </w:t>
      </w:r>
      <w:r>
        <w:br/>
      </w:r>
      <w:r>
        <w:rPr>
          <w:rFonts w:ascii="Times New Roman"/>
          <w:b w:val="false"/>
          <w:i w:val="false"/>
          <w:color w:val="000000"/>
          <w:sz w:val="28"/>
        </w:rPr>
        <w:t xml:space="preserve">
навигационных приборов </w:t>
      </w:r>
    </w:p>
    <w:p>
      <w:pPr>
        <w:spacing w:after="0"/>
        <w:ind w:left="0"/>
        <w:jc w:val="both"/>
      </w:pPr>
      <w:r>
        <w:rPr>
          <w:rFonts w:ascii="Times New Roman"/>
          <w:b w:val="false"/>
          <w:i w:val="false"/>
          <w:color w:val="000000"/>
          <w:sz w:val="28"/>
        </w:rPr>
        <w:t xml:space="preserve">электролаборатория            III б       1000      300       150 </w:t>
      </w:r>
    </w:p>
    <w:p>
      <w:pPr>
        <w:spacing w:after="0"/>
        <w:ind w:left="0"/>
        <w:jc w:val="both"/>
      </w:pPr>
      <w:r>
        <w:rPr>
          <w:rFonts w:ascii="Times New Roman"/>
          <w:b w:val="false"/>
          <w:i w:val="false"/>
          <w:color w:val="000000"/>
          <w:sz w:val="28"/>
        </w:rPr>
        <w:t xml:space="preserve">лаборатория контроля работы   III в       750       300       150 </w:t>
      </w:r>
      <w:r>
        <w:br/>
      </w:r>
      <w:r>
        <w:rPr>
          <w:rFonts w:ascii="Times New Roman"/>
          <w:b w:val="false"/>
          <w:i w:val="false"/>
          <w:color w:val="000000"/>
          <w:sz w:val="28"/>
        </w:rPr>
        <w:t xml:space="preserve">
двигателей; помещение </w:t>
      </w:r>
      <w:r>
        <w:br/>
      </w:r>
      <w:r>
        <w:rPr>
          <w:rFonts w:ascii="Times New Roman"/>
          <w:b w:val="false"/>
          <w:i w:val="false"/>
          <w:color w:val="000000"/>
          <w:sz w:val="28"/>
        </w:rPr>
        <w:t xml:space="preserve">
изделия -020; экранная </w:t>
      </w:r>
      <w:r>
        <w:br/>
      </w:r>
      <w:r>
        <w:rPr>
          <w:rFonts w:ascii="Times New Roman"/>
          <w:b w:val="false"/>
          <w:i w:val="false"/>
          <w:color w:val="000000"/>
          <w:sz w:val="28"/>
        </w:rPr>
        <w:t xml:space="preserve">
комната </w:t>
      </w:r>
    </w:p>
    <w:p>
      <w:pPr>
        <w:spacing w:after="0"/>
        <w:ind w:left="0"/>
        <w:jc w:val="both"/>
      </w:pPr>
      <w:r>
        <w:rPr>
          <w:rFonts w:ascii="Times New Roman"/>
          <w:b w:val="false"/>
          <w:i w:val="false"/>
          <w:color w:val="000000"/>
          <w:sz w:val="28"/>
        </w:rPr>
        <w:t xml:space="preserve">Подразделение                 II г        1000      300       150 </w:t>
      </w:r>
      <w:r>
        <w:br/>
      </w:r>
      <w:r>
        <w:rPr>
          <w:rFonts w:ascii="Times New Roman"/>
          <w:b w:val="false"/>
          <w:i w:val="false"/>
          <w:color w:val="000000"/>
          <w:sz w:val="28"/>
        </w:rPr>
        <w:t xml:space="preserve">
эксплуатации средств и </w:t>
      </w:r>
      <w:r>
        <w:br/>
      </w:r>
      <w:r>
        <w:rPr>
          <w:rFonts w:ascii="Times New Roman"/>
          <w:b w:val="false"/>
          <w:i w:val="false"/>
          <w:color w:val="000000"/>
          <w:sz w:val="28"/>
        </w:rPr>
        <w:t xml:space="preserve">
сбора объективной полетной </w:t>
      </w:r>
      <w:r>
        <w:br/>
      </w:r>
      <w:r>
        <w:rPr>
          <w:rFonts w:ascii="Times New Roman"/>
          <w:b w:val="false"/>
          <w:i w:val="false"/>
          <w:color w:val="000000"/>
          <w:sz w:val="28"/>
        </w:rPr>
        <w:t xml:space="preserve">
информации: расшифровка и </w:t>
      </w:r>
      <w:r>
        <w:br/>
      </w:r>
      <w:r>
        <w:rPr>
          <w:rFonts w:ascii="Times New Roman"/>
          <w:b w:val="false"/>
          <w:i w:val="false"/>
          <w:color w:val="000000"/>
          <w:sz w:val="28"/>
        </w:rPr>
        <w:t xml:space="preserve">
анализ </w:t>
      </w:r>
    </w:p>
    <w:p>
      <w:pPr>
        <w:spacing w:after="0"/>
        <w:ind w:left="0"/>
        <w:jc w:val="both"/>
      </w:pPr>
      <w:r>
        <w:rPr>
          <w:rFonts w:ascii="Times New Roman"/>
          <w:b w:val="false"/>
          <w:i w:val="false"/>
          <w:color w:val="000000"/>
          <w:sz w:val="28"/>
        </w:rPr>
        <w:t xml:space="preserve">эксплуатация установок       III в       750       300       150 </w:t>
      </w:r>
    </w:p>
    <w:p>
      <w:pPr>
        <w:spacing w:after="0"/>
        <w:ind w:left="0"/>
        <w:jc w:val="both"/>
      </w:pPr>
      <w:r>
        <w:rPr>
          <w:rFonts w:ascii="Times New Roman"/>
          <w:b w:val="false"/>
          <w:i w:val="false"/>
          <w:color w:val="000000"/>
          <w:sz w:val="28"/>
        </w:rPr>
        <w:t xml:space="preserve">Лаборатория диагностики:      II в        2000      500       200 </w:t>
      </w:r>
      <w:r>
        <w:br/>
      </w:r>
      <w:r>
        <w:rPr>
          <w:rFonts w:ascii="Times New Roman"/>
          <w:b w:val="false"/>
          <w:i w:val="false"/>
          <w:color w:val="000000"/>
          <w:sz w:val="28"/>
        </w:rPr>
        <w:t xml:space="preserve">
помещения спектрального </w:t>
      </w:r>
      <w:r>
        <w:br/>
      </w:r>
      <w:r>
        <w:rPr>
          <w:rFonts w:ascii="Times New Roman"/>
          <w:b w:val="false"/>
          <w:i w:val="false"/>
          <w:color w:val="000000"/>
          <w:sz w:val="28"/>
        </w:rPr>
        <w:t xml:space="preserve">
анализа масла; неразрушающих </w:t>
      </w:r>
      <w:r>
        <w:br/>
      </w:r>
      <w:r>
        <w:rPr>
          <w:rFonts w:ascii="Times New Roman"/>
          <w:b w:val="false"/>
          <w:i w:val="false"/>
          <w:color w:val="000000"/>
          <w:sz w:val="28"/>
        </w:rPr>
        <w:t xml:space="preserve">
методов контроля </w:t>
      </w:r>
    </w:p>
    <w:p>
      <w:pPr>
        <w:spacing w:after="0"/>
        <w:ind w:left="0"/>
        <w:jc w:val="both"/>
      </w:pPr>
      <w:r>
        <w:rPr>
          <w:rFonts w:ascii="Times New Roman"/>
          <w:b w:val="false"/>
          <w:i w:val="false"/>
          <w:color w:val="000000"/>
          <w:sz w:val="28"/>
        </w:rPr>
        <w:t xml:space="preserve">помещения сбора информации;   III в       750       300       150 </w:t>
      </w:r>
      <w:r>
        <w:br/>
      </w:r>
      <w:r>
        <w:rPr>
          <w:rFonts w:ascii="Times New Roman"/>
          <w:b w:val="false"/>
          <w:i w:val="false"/>
          <w:color w:val="000000"/>
          <w:sz w:val="28"/>
        </w:rPr>
        <w:t xml:space="preserve">
рекламации; параметров </w:t>
      </w:r>
    </w:p>
    <w:p>
      <w:pPr>
        <w:spacing w:after="0"/>
        <w:ind w:left="0"/>
        <w:jc w:val="both"/>
      </w:pPr>
      <w:r>
        <w:rPr>
          <w:rFonts w:ascii="Times New Roman"/>
          <w:b w:val="false"/>
          <w:i w:val="false"/>
          <w:color w:val="000000"/>
          <w:sz w:val="28"/>
        </w:rPr>
        <w:t xml:space="preserve">Цех подготовки производства:  III б       1000      300       150 </w:t>
      </w:r>
      <w:r>
        <w:br/>
      </w:r>
      <w:r>
        <w:rPr>
          <w:rFonts w:ascii="Times New Roman"/>
          <w:b w:val="false"/>
          <w:i w:val="false"/>
          <w:color w:val="000000"/>
          <w:sz w:val="28"/>
        </w:rPr>
        <w:t xml:space="preserve">
помещения ремонта чехлов и </w:t>
      </w:r>
      <w:r>
        <w:br/>
      </w:r>
      <w:r>
        <w:rPr>
          <w:rFonts w:ascii="Times New Roman"/>
          <w:b w:val="false"/>
          <w:i w:val="false"/>
          <w:color w:val="000000"/>
          <w:sz w:val="28"/>
        </w:rPr>
        <w:t xml:space="preserve">
другого инвентаря </w:t>
      </w:r>
    </w:p>
    <w:p>
      <w:pPr>
        <w:spacing w:after="0"/>
        <w:ind w:left="0"/>
        <w:jc w:val="both"/>
      </w:pPr>
      <w:r>
        <w:rPr>
          <w:rFonts w:ascii="Times New Roman"/>
          <w:b w:val="false"/>
          <w:i w:val="false"/>
          <w:color w:val="000000"/>
          <w:sz w:val="28"/>
        </w:rPr>
        <w:t xml:space="preserve">помещение комплектовки        V б         200       150       150 </w:t>
      </w:r>
    </w:p>
    <w:p>
      <w:pPr>
        <w:spacing w:after="0"/>
        <w:ind w:left="0"/>
        <w:jc w:val="both"/>
      </w:pPr>
      <w:r>
        <w:rPr>
          <w:rFonts w:ascii="Times New Roman"/>
          <w:b w:val="false"/>
          <w:i w:val="false"/>
          <w:color w:val="000000"/>
          <w:sz w:val="28"/>
        </w:rPr>
        <w:t xml:space="preserve">Цех обслуживания бытового </w:t>
      </w:r>
      <w:r>
        <w:br/>
      </w:r>
      <w:r>
        <w:rPr>
          <w:rFonts w:ascii="Times New Roman"/>
          <w:b w:val="false"/>
          <w:i w:val="false"/>
          <w:color w:val="000000"/>
          <w:sz w:val="28"/>
        </w:rPr>
        <w:t xml:space="preserve">
оборудования: помещения </w:t>
      </w:r>
      <w:r>
        <w:br/>
      </w:r>
      <w:r>
        <w:rPr>
          <w:rFonts w:ascii="Times New Roman"/>
          <w:b w:val="false"/>
          <w:i w:val="false"/>
          <w:color w:val="000000"/>
          <w:sz w:val="28"/>
        </w:rPr>
        <w:t xml:space="preserve">
ремонта и пошива ковров,      III б       1000      300       150 </w:t>
      </w:r>
      <w:r>
        <w:br/>
      </w:r>
      <w:r>
        <w:rPr>
          <w:rFonts w:ascii="Times New Roman"/>
          <w:b w:val="false"/>
          <w:i w:val="false"/>
          <w:color w:val="000000"/>
          <w:sz w:val="28"/>
        </w:rPr>
        <w:t xml:space="preserve">
подголовников и другого </w:t>
      </w:r>
      <w:r>
        <w:br/>
      </w:r>
      <w:r>
        <w:rPr>
          <w:rFonts w:ascii="Times New Roman"/>
          <w:b w:val="false"/>
          <w:i w:val="false"/>
          <w:color w:val="000000"/>
          <w:sz w:val="28"/>
        </w:rPr>
        <w:t xml:space="preserve">
инвентаря </w:t>
      </w:r>
    </w:p>
    <w:p>
      <w:pPr>
        <w:spacing w:after="0"/>
        <w:ind w:left="0"/>
        <w:jc w:val="both"/>
      </w:pPr>
      <w:r>
        <w:rPr>
          <w:rFonts w:ascii="Times New Roman"/>
          <w:b w:val="false"/>
          <w:i w:val="false"/>
          <w:color w:val="000000"/>
          <w:sz w:val="28"/>
        </w:rPr>
        <w:t xml:space="preserve">помещение прачечной,          V б         200       150       150 </w:t>
      </w:r>
      <w:r>
        <w:br/>
      </w:r>
      <w:r>
        <w:rPr>
          <w:rFonts w:ascii="Times New Roman"/>
          <w:b w:val="false"/>
          <w:i w:val="false"/>
          <w:color w:val="000000"/>
          <w:sz w:val="28"/>
        </w:rPr>
        <w:t xml:space="preserve">
химической чистки </w:t>
      </w:r>
    </w:p>
    <w:p>
      <w:pPr>
        <w:spacing w:after="0"/>
        <w:ind w:left="0"/>
        <w:jc w:val="both"/>
      </w:pPr>
      <w:r>
        <w:rPr>
          <w:rFonts w:ascii="Times New Roman"/>
          <w:b w:val="false"/>
          <w:i w:val="false"/>
          <w:color w:val="000000"/>
          <w:sz w:val="28"/>
        </w:rPr>
        <w:t xml:space="preserve">Участок бортовых </w:t>
      </w:r>
      <w:r>
        <w:br/>
      </w:r>
      <w:r>
        <w:rPr>
          <w:rFonts w:ascii="Times New Roman"/>
          <w:b w:val="false"/>
          <w:i w:val="false"/>
          <w:color w:val="000000"/>
          <w:sz w:val="28"/>
        </w:rPr>
        <w:t xml:space="preserve">
(парашютных) аварийных        III в       750       300       150 </w:t>
      </w:r>
      <w:r>
        <w:br/>
      </w:r>
      <w:r>
        <w:rPr>
          <w:rFonts w:ascii="Times New Roman"/>
          <w:b w:val="false"/>
          <w:i w:val="false"/>
          <w:color w:val="000000"/>
          <w:sz w:val="28"/>
        </w:rPr>
        <w:t xml:space="preserve">
спасательных средств </w:t>
      </w:r>
    </w:p>
    <w:p>
      <w:pPr>
        <w:spacing w:after="0"/>
        <w:ind w:left="0"/>
        <w:jc w:val="both"/>
      </w:pPr>
      <w:r>
        <w:rPr>
          <w:rFonts w:ascii="Times New Roman"/>
          <w:b w:val="false"/>
          <w:i w:val="false"/>
          <w:color w:val="000000"/>
          <w:sz w:val="28"/>
        </w:rPr>
        <w:t xml:space="preserve">Помещения сварочных работ     IV б        500       200       150 </w:t>
      </w:r>
    </w:p>
    <w:p>
      <w:pPr>
        <w:spacing w:after="0"/>
        <w:ind w:left="0"/>
        <w:jc w:val="both"/>
      </w:pPr>
      <w:r>
        <w:rPr>
          <w:rFonts w:ascii="Times New Roman"/>
          <w:b w:val="false"/>
          <w:i w:val="false"/>
          <w:color w:val="000000"/>
          <w:sz w:val="28"/>
        </w:rPr>
        <w:t xml:space="preserve">Аккумуляторная                IV а        750       300       150 </w:t>
      </w:r>
    </w:p>
    <w:p>
      <w:pPr>
        <w:spacing w:after="0"/>
        <w:ind w:left="0"/>
        <w:jc w:val="both"/>
      </w:pPr>
      <w:r>
        <w:rPr>
          <w:rFonts w:ascii="Times New Roman"/>
          <w:b w:val="false"/>
          <w:i w:val="false"/>
          <w:color w:val="000000"/>
          <w:sz w:val="28"/>
        </w:rPr>
        <w:t xml:space="preserve">Помещение начальников АТБ, </w:t>
      </w:r>
      <w:r>
        <w:br/>
      </w:r>
      <w:r>
        <w:rPr>
          <w:rFonts w:ascii="Times New Roman"/>
          <w:b w:val="false"/>
          <w:i w:val="false"/>
          <w:color w:val="000000"/>
          <w:sz w:val="28"/>
        </w:rPr>
        <w:t xml:space="preserve">
цехов; смен; участков; </w:t>
      </w:r>
      <w:r>
        <w:br/>
      </w:r>
      <w:r>
        <w:rPr>
          <w:rFonts w:ascii="Times New Roman"/>
          <w:b w:val="false"/>
          <w:i w:val="false"/>
          <w:color w:val="000000"/>
          <w:sz w:val="28"/>
        </w:rPr>
        <w:t xml:space="preserve">
инженерно-технического        II в        2000      500       200 </w:t>
      </w:r>
      <w:r>
        <w:br/>
      </w:r>
      <w:r>
        <w:rPr>
          <w:rFonts w:ascii="Times New Roman"/>
          <w:b w:val="false"/>
          <w:i w:val="false"/>
          <w:color w:val="000000"/>
          <w:sz w:val="28"/>
        </w:rPr>
        <w:t xml:space="preserve">
состава; технологического </w:t>
      </w:r>
      <w:r>
        <w:br/>
      </w:r>
      <w:r>
        <w:rPr>
          <w:rFonts w:ascii="Times New Roman"/>
          <w:b w:val="false"/>
          <w:i w:val="false"/>
          <w:color w:val="000000"/>
          <w:sz w:val="28"/>
        </w:rPr>
        <w:t xml:space="preserve">
конструкторского бюро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на всех рабочих местах и во всех помещениях АТБ плоскость нормирования освещенности и высота плоскости от пола принимается Г-0,8.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