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c913" w14:textId="00ec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для назначения социальных выплат из 
Государственного фонда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июня 2004 года № 136-п. Зарегистрирован в Министерстве юстиции Республики Казахстан 9 июля 2004 года № 2940. Утратил силу приказом Министра труда и социальной защиты населения Республики Казахстан от 28 марта 2013 года № 126-ө-м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28.03.2013 </w:t>
      </w:r>
      <w:r>
        <w:rPr>
          <w:rFonts w:ascii="Times New Roman"/>
          <w:b w:val="false"/>
          <w:i w:val="false"/>
          <w:color w:val="ff0000"/>
          <w:sz w:val="28"/>
        </w:rPr>
        <w:t>№ 126-ө-м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обязательном социальном страховании"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заявления для назначения социальных выплат из Государственного фонда социального страхования.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Утверждено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 и социальной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2004 года N 136-п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формы заявления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назначения социальных выплат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фонда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страхования"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Заявление с изменениями, внесенными приказами Министра труда и социальной защиты населения РК от 11 января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 и распространяет свое действие на отношения, возникшие с 1 января 2008 года); от 03.07.2010 </w:t>
      </w:r>
      <w:r>
        <w:rPr>
          <w:rFonts w:ascii="Times New Roman"/>
          <w:b w:val="false"/>
          <w:i w:val="false"/>
          <w:color w:val="ff0000"/>
          <w:sz w:val="28"/>
        </w:rPr>
        <w:t>№ 242-ө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); от 10.09.2010 </w:t>
      </w:r>
      <w:r>
        <w:rPr>
          <w:rFonts w:ascii="Times New Roman"/>
          <w:b w:val="false"/>
          <w:i w:val="false"/>
          <w:color w:val="ff0000"/>
          <w:sz w:val="28"/>
        </w:rPr>
        <w:t>№ 312-п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Код района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Руководителю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территориального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Комитета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труда и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населения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 руководителя)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 в банке №________________ Филиал банка №_______________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Отделение связи №___________________________________________________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удостоверения личности (паспорта): №_________________________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 _______________________ Дата выдачи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назначить мне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(социальную выплату на случай утраты трудоспособности,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на случай потери кормильца, на случай потери работы,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 случай потери дохода в связи с беременностью и родами,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 случай потери дохода в связи с усыновлением (удочерением)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новорожденного ребенка (детей), на случай потери дохода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связи с уходом за ребенком по достижении им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одного года </w:t>
      </w:r>
      <w:r>
        <w:rPr>
          <w:rFonts w:ascii="Times New Roman"/>
          <w:b w:val="false"/>
          <w:i/>
          <w:color w:val="000000"/>
          <w:sz w:val="28"/>
        </w:rPr>
        <w:t xml:space="preserve">- нужное прописать)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Прилагаю следующие документы: (представляются документы,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обязательном социальном страховании").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Сообщаю, что являюсь/не являюсь (ненужное вычеркнуть) получателем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пенсионных выплат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(если является, указать вид выплат)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 всех изменениях, влекущих пересмотр размера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выплаты, а также об изменении места жительства (в том числе выезд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Республики Казахстан) сообщать в отделение ГЦВП.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____________ Подпись заявителя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от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 (дата принятия заявления с документами)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 200___ г. N___________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Ф.И.О., должность и подпись лица, принявшего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(линия отреза)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от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за №____ Дата принятия документов "__" 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должность и подпись лица, принявшего документы:____________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