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045c" w14:textId="3550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извещений и Правил их представления уполномоченным органом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июня 2004 года N 167. Зарегистрирован Министерством юстиции Республики Казахстан 1 июня 2004 года N 2886. Утратил силу приказом Министра юстиции Республики Казахстан от 27 июня 2014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27.06.2014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извещений о государственной регистрации (перерегистрации) юридического лица, об учетной регистрации (перерегистрации) филиалов, представительств, об изменении места нахождении юридического лица,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уполномоченным органом по статистике форм извещений.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юстиции Республики Казахстан Стамкулова У.М.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и вводится в действие с 20 сентября 2004 года.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июня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Налогового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2004 года N 167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 извещений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 их представления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по статистике"    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регистрации (перерегистрации)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юридического лица, об учетной регистрации (перерегистрации) филиалов, представительств, об изменении места нахождении юридического лица, филиалов и представительств наименование юридического лица (филиала или представительства) </w:t>
      </w:r>
      <w:r>
        <w:br/>
      </w:r>
      <w:r>
        <w:rPr>
          <w:rFonts w:ascii="Times New Roman"/>
          <w:b/>
          <w:i w:val="false"/>
          <w:color w:val="000000"/>
        </w:rPr>
        <w:t xml:space="preserve">
(далее - юридическое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_________|________________________________________________|_________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        Укажите "Х" в соответствующей ячейке: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   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    Перерегистрация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     уменьшение размера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     изменение наименования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1.2.3     изменения состава участников в хозяйственных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товариществах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    внесение изменений в учредительные документы,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 влекущих перерегистрацию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1.3.1     изменение места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1.3.2     увеличение уставного капитала и другие редакционные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изменения в 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        Форма организации (укажите "Х" в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    Юридическое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    Филиал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    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        Полное наименование юридического лица (на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английском языке заполняется 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 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 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 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        Сокращенное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(аббревиатура)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 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 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 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      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      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7.        Сведения регистрирующего органа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(учетной)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     Регистрационный номер юридического лица в органе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    Дата регистрации (перерегистрации)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8.        Юридическое лицо укажите "Х" в соответствующей ячейке: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    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    Нерезидент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юридическое лицо является резидентом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Казахстан, то необходимо 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имеется ли иностранное участие: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8.3.1    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8.3.2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        В случае отметки строки "нерезидент" заполняются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следующие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    Дата начала осуществления деятельности 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(Дата,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9.2       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регистрации нерезидента в стране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резидентства: (заполняются на основании выписки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торгового реестра, сертификата инкорпорации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иного документа, подтверждающего юридическую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регистрацию нерезидента в стране резиденства)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     Регистрационный номер согласно выписке из торгового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реестра, или другой легализованный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удостоверяющий, что субъект является юридическим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лицом по законодательству своей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9.2.2     Дата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9.2.3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     Полное наименование юридического лица в стране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резидентства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9.2.4.1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9.2.4.2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9.2.4.3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9.2.5      </w:t>
      </w:r>
      <w:r>
        <w:rPr>
          <w:rFonts w:ascii="Times New Roman"/>
          <w:b w:val="false"/>
          <w:i/>
          <w:color w:val="000000"/>
          <w:sz w:val="28"/>
        </w:rPr>
        <w:t xml:space="preserve">Адрес (местонахождение)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(головной организации) в стране инкорпорации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9.2.5.1   Страна регистрации резидентства с указанием кода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9.2.5.2   Область, Город/район, Улица, Номер дома, корпуса,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квартиры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регистрирующем органе в стране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резидентства: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9.2.6.1   Наименование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9.2.6.2   Юридический адрес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9.2.6.2.1 Страна регистрации резидентства с указанием кода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9.2.6.2.2 Область, Город/район, Улица, Номер дома, корпуса,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квартиры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9.2.7     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об уставном капитале юридического лица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стране резидентства: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9.2.7.1   Вид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9.2.7.2  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9.2.8     Вид деятельности (цель создания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лица) - необходимо предусмотреть несколько строк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руководителе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лица-нерезидента: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9.2.9.1   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9.2.9.1.1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9.2.9.1.2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9.2.9.1.3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9.2.9.2    </w:t>
      </w:r>
      <w:r>
        <w:rPr>
          <w:rFonts w:ascii="Times New Roman"/>
          <w:b w:val="false"/>
          <w:i/>
          <w:color w:val="000000"/>
          <w:sz w:val="28"/>
        </w:rPr>
        <w:t xml:space="preserve">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9.2.9.2.1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9.2.9.2.2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9.2.9.2.3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9.2.9.3    </w:t>
      </w:r>
      <w:r>
        <w:rPr>
          <w:rFonts w:ascii="Times New Roman"/>
          <w:b w:val="false"/>
          <w:i/>
          <w:color w:val="000000"/>
          <w:sz w:val="28"/>
        </w:rPr>
        <w:t xml:space="preserve">Английский язык (заполняется 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9.2.9.3.1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9.2.9.3.2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9.2.9.3.3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9.2.10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9.2.11   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9.2.12    Е-mail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9.2.13    Номер налоговой регистрации юридического лица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стране инкорпорации (аналог РНН) заполняется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основании справки с налогового органа страны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резидентства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9.2.14     </w:t>
      </w:r>
      <w:r>
        <w:rPr>
          <w:rFonts w:ascii="Times New Roman"/>
          <w:b w:val="false"/>
          <w:i/>
          <w:color w:val="000000"/>
          <w:sz w:val="28"/>
        </w:rPr>
        <w:t xml:space="preserve">Особенности режима регистрации нерезидента в стране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инкорпорации: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9.2.14.1  в СЭЗ (при необходимости указать "Х" в строке)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9.2.14.2  в офшорной юрисдикции (при необходимости указать "Х"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строке)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9.2.14.3  иное (написать наименование режима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9.9        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Международная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9.9.1    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9.9.2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10.       Сведения о регистрирующем органе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    Полное наименование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(код области, города,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10.2       </w:t>
      </w:r>
      <w:r>
        <w:rPr>
          <w:rFonts w:ascii="Times New Roman"/>
          <w:b w:val="false"/>
          <w:i/>
          <w:color w:val="000000"/>
          <w:sz w:val="28"/>
        </w:rPr>
        <w:t xml:space="preserve">Адрес регистрирующего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10.2.1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10.2.2    Город/район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10.2.3    Район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11.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(укажите "Х"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     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11.2.1   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11.2.2    государственное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      жилищно-строительный кооператив и жилищный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11.4      коммандитное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11.5      кооператив собственников квартир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11.6      коллегия адвокатов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11.7      нотариальная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     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11.8.1    частный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11.8.2    корпоративный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11.8.3    общественный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11.8.4    государственный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11.9      общественное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11.10     объединение юридических лиц в форме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(союза)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11.11     сельский потребительский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11.12     палата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11.13     полное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11.14     производственный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11.15     потребительский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11.16     религиозное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11.17    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11.18     товарищество с дополнительной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11.19    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11.19.1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11.19.2   частное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11.20     иные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12.       Заполняется только при учетной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(перерегистрации) изменении наименования, изменении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места нахождения юридического лица, филиала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представительства.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(если филиал или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является нерезидентом, данная строка не заполняется):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    Полное наименование юридического лица, создающего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филиал 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12.1.1 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12.1.2 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12.1.3 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    Юридический адрес юридического лица, создающего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филиал 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    РНН юридического лица, создающего филиал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      ОКПО юридического лица, создающего филиал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13.       Сведения о месте нахождении регистрируемого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юридического лица (филиала, представительства):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    Почтовый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      Город/район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13.4      Район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13.5      Населенный пункт (село, поселок)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13.6      Улица, микрорайон, квартал, переулок, проспект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13.7      Дом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13.8      Квартира (офис)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13.9      Номер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13.10     Номер факса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13.11     Адрес электронной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14.       Руководитель юридического лица,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(представительства):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      ФИО в соответствии с документом, удостоверяющим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личность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14.1.1  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14.1.2  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14.1.3  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     ФИО в соответствии с документами, удостоверяющими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личность (для нерезидента, в случае наличия заполнить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 английском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14.2.1  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14.2.2  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14.2.3  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14.4  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14.5     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14.7      Е-mail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14.8    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      Документ, удостоверяющий личность гражданина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14.9.1    Серия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14.9.2   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14.9.3   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14.9.4    Кем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14.10     В случае, если руководителем является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гражданин или лицо без гражданства: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14.10.1   Наименование страны постоянного местожительства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(заполняется в случае, если руководитель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иностранным гражданином или лицом без гражданства)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14.10.2   Если РНН не имеется указать номер налоговой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регистрации (аналог РНН) в стране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(гражданства) (заполняется только иностранными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гражданами и лицами без гражданства)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14.10.2.1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14.10.2.2 Номер налоговой регистрации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   Документ, удостоверяющий личность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гражданина или лица без гражданства: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14.10.3.1 Наименование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14.10.3.2 Серия,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14.10.3.3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15.       Вид экономической деятельности (в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государственным классификатором ОКЭД):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      Основной: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15.1.1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15.1.2   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15.1.3    %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      Другие (вторичные):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15.2.1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15.2.2   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15.2.3    %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 наличия других видов деятельности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одного, то по аналогии необходимо заполнить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16.       Форма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16.1     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16.2      Частная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17.       Ожидаемая (примерная) численность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______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18.       Распределение уставного капитала по вкладам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учредителей (участников) с указанием их доли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(тыс. тенге):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18.1      Государственная (тыс. тенге,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18.2      Частная (тыс. тенге,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19.       Состав учредителей (участников):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19.1      Юридические лица-учредители: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19.1.1    Наименование учредителя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19.1.1.1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19.1.1.2  Русский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19.1.2    Страна учредителя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 случае, если учредитель является нерезидентом)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19.1.3    ОКПО учредителя резидента, либо вид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для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19.1.4    РНН учредителя (номер налоговой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(аналог РНН) в стране инкорпорации (заполняется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нерезидентами)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19.1.4.1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19.1.4.2  Номер налоговой регистрации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19.1.5    Доля в уставном капитале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19.1.6    Сумма вклада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случае, если количество учредителей более одного,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 необходимо Извещение дополнить строками по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19.2      Физические лица-учредители: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19.2.1     </w:t>
      </w:r>
      <w:r>
        <w:rPr>
          <w:rFonts w:ascii="Times New Roman"/>
          <w:b w:val="false"/>
          <w:i/>
          <w:color w:val="000000"/>
          <w:sz w:val="28"/>
        </w:rPr>
        <w:t xml:space="preserve">ФИО в соответствии с документом, удостоверяющим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личность гражданина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19.2.1.1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19.2.1.2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19.2.1.3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19.2.2    </w:t>
      </w:r>
      <w:r>
        <w:rPr>
          <w:rFonts w:ascii="Times New Roman"/>
          <w:b w:val="false"/>
          <w:i/>
          <w:color w:val="000000"/>
          <w:sz w:val="28"/>
        </w:rPr>
        <w:t xml:space="preserve"> ФИО в соответствии с документом, удостоверяющим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личность (для нерезидента, в случае наличия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заполнить на английском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19.2.2.1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19.2.2.2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19.2.2.3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19.2.3    РНН учредителя (номер налоговой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(аналог РНН) в стране инкорпорации (заполняется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нерезидентами)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19.2.3.1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19.2.3.2  Номер налоговой регистрации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19.2.4    Доля в уставном капитале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19.2.5    Сумма вклада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случае, если количество учредителей более одного,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 необходимо Извещение дополнить строками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20.       Созданию юридического лица предшествует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реорганизация (укажите "Х"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20.1      Слияние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20.2      Присоединение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20.3      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20.4      Выделение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20.5      Преобразование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20.6      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указания "Х" в одной из вышеуказанных строчек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необходимо заполнить одну из соответствующих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    Образовано в результате  </w:t>
      </w:r>
      <w:r>
        <w:rPr>
          <w:rFonts w:ascii="Times New Roman"/>
          <w:b/>
          <w:i w:val="false"/>
          <w:color w:val="000000"/>
          <w:sz w:val="28"/>
        </w:rPr>
        <w:t xml:space="preserve">слияния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(указать наименование, РНН и ОКПО лиц,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слиянии)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20.6.1.1  Полное наименование юридического лица, участвующего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слиянии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случае, если количество слившихся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более одного, то необходимо извещение дополнить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строками по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    Образовано в результате  </w:t>
      </w:r>
      <w:r>
        <w:rPr>
          <w:rFonts w:ascii="Times New Roman"/>
          <w:b/>
          <w:i w:val="false"/>
          <w:color w:val="000000"/>
          <w:sz w:val="28"/>
        </w:rPr>
        <w:t xml:space="preserve">присоединения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 (указать наименование, РНН и ОКПО присоединяемых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юридических лиц)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20.6.2.1  Полное наименование присоединяемого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случае, если количество присоединившихся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 более одного, то необходимо извещение дополнить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строками по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    Является результатом  </w:t>
      </w:r>
      <w:r>
        <w:rPr>
          <w:rFonts w:ascii="Times New Roman"/>
          <w:b/>
          <w:i w:val="false"/>
          <w:color w:val="000000"/>
          <w:sz w:val="28"/>
        </w:rPr>
        <w:t xml:space="preserve">разделения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(указать наименование, РНН и ОКПО вновь созданного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20.6.3.1  Полное наименование ликвидируемого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    Является результатом  </w:t>
      </w:r>
      <w:r>
        <w:rPr>
          <w:rFonts w:ascii="Times New Roman"/>
          <w:b/>
          <w:i w:val="false"/>
          <w:color w:val="000000"/>
          <w:sz w:val="28"/>
        </w:rPr>
        <w:t xml:space="preserve">выделения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действующего юридического лица (указать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наименование, РНН, ОКПО действующего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лица, из которого выделено(ы) юридические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20.6.4.1  Полное наименование действующего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    Создано в результате  </w:t>
      </w:r>
      <w:r>
        <w:rPr>
          <w:rFonts w:ascii="Times New Roman"/>
          <w:b/>
          <w:i w:val="false"/>
          <w:color w:val="000000"/>
          <w:sz w:val="28"/>
        </w:rPr>
        <w:t xml:space="preserve">преобразования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 указать прежнее наименование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лица, РНН,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20.6.5.1  Прежнее наименование юридического лица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21.       Субъект частного предпринимательства: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21.1      Крупный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21.2      средний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21.3      малый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21.4      микробизнес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22.       Коммерческое, некоммерческое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22.1      коммерческое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22.2      некоммерческое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23.       Дочерняя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     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 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24.       В случае изменении места нахождения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лица, филиала (представительства) указать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прежний 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      Почтовый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24.3      Город/район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24.4      Район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24.5      Населенный пункт (село, поселок)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24.6      Улица, микрорайон, квартал, переулок, проспект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24.7      Дом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24.8      Квартира (офис)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24.9      Номер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24.10     Номер факса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24.11     Адрес электронной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24.12     Руководитель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24.13     РНН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2004 года N 167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 извещений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 их представления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по статистике"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уполномоченным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органом по статистике извещений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 и определяют порядок представления уполномоченным органом по статистике форм извещений.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Порядок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уполномоченным органом по статистике извещений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государственной статистики в течение одного рабочего дня со дня присвоения юридическим лицам, филиалам и представительствам унифицированных идентификационных и других системно-учетных кодов направляют в налоговые органы </w:t>
      </w:r>
      <w:r>
        <w:rPr>
          <w:rFonts w:ascii="Times New Roman"/>
          <w:b w:val="false"/>
          <w:i w:val="false"/>
          <w:color w:val="000000"/>
          <w:sz w:val="28"/>
        </w:rPr>
        <w:t>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лица, об учетной регистрации филиалов и представительств, об изменении места нахождения юридического лица, филиала и представительства, для осуществления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 для присвоения регистрационного номера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Республики Казахстан, обеспечивающий налоговый контроль за исполнением налоговых обязательств перед государством, на основании извещений, представленных уполномоченным органом по статистике, в течение двух рабочих дней со дня получения указанных извещений производят государственную регистрацию налогоплательщика - юридических лиц, их филиалов и представительств и присваивают регистрационный номер налогоплательщика.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