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8c6c" w14:textId="cc5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организаторами торгов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77. Зарегистрировано в Министерстве юстиции Республики Казахстан 23 апреля 2004 года N 2817. Утратило силу постановлением Правления Национального Банка Республики Казахстан от 29 февраля 2016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22.08.2008 N 128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бумаг", в целях повышения степени прозрачности и эффективности функционирования организованного рынка ценных бумаг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отчетов организаторами торгов.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анализа и стратегии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Агентства Республики Казахстан по регулированию и надзору финансового рынка и финансовых организаций, организаторов торгов.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Агентства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 надзору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15 марта 2004 года N 77  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отчетов организаторами торгов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представления отчетов организаторами торгов устанавливают порядок и формы представления отчетов организатором торгов в уполномоченный орган, осуществляющий государственное регулирование, контроль и надзор финансового рынка и финансовых организаций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Организатор торгов ежемесячно, не позднее пятого рабочего дня месяца, следующего за отчетным, представляет в уполномоченный орган следующие отчеты за отчетный месяц: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членах организатора торгов в хронологическом порядке их приема в члены организатора торгов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бумагах, входящих в отдельные сектора (категории) списка организатора торгов, в хронологическом порядке их включения в список,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финансовых инструментах, за исключением ценных бумаг, входящих в список организатора торгов,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статусах членов организатора торгов в отношении ценных бумаг, входящих в его список,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значениях индикаторов и иных сводных показателей по ценным бумагам организатора торгов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Правления Агентства РК по регулированию и надзору фин. рынка и фин. организаций от 25.06.2007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Организатор торгов ежедневно, не позднее одиннадцати часов астанинского времени дня, следующего за отчетным днем, представляет в уполномоченный орган следующие отчеты за отчетный рабочий день: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заявках на покупку/продажу ценных бумаг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торгов ценными бумагами с указанием сторон сделок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заявках на операции "репо" с ценными бумагами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операциях "репо" с ценными бумагами с указанием их участников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Организатор торгов ежеквартально, не позднее пятого рабочего дня месяца, следующего за отчетным кварталом, предоставляет в уполномоченный орган следующие отчеты за отчетный квартал: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организатора торгов о количестве ценных бумаг и количестве эмитентов, чьи ценные бумаги включены в список организатора торгов,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организатора торгов об объемах сделок,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организатора торгов о капитализации эмитентов, чьи ценные бумаги включены в список организатора торгов,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организатора торгов о совершенных сделках по инвестированию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организатора торгов о структуре вкладов в Национальном Банке Республики Казахстан и банках второго уровня, размещенных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организатора торгов о структуре инвестиций в капитал других юридических лиц,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организатора торгов о ценных бумагах, приобретенных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организатора торгов о структуре операций "обратное РЕПО" и "операция "РЕПО", совершенных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Отчеты, указанные в пунктах 1, 2 и подпунктах 1), 2) и 3) пункта 2-1 настоящих Правил, представляются в электронной форме, определенной уполномоченным органом и позволяющей осуществлять их электронную обработку (финансовый анализ и сортировку).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Отчеты, указанные в подпунктах 4), 5), 6), 7) и 8) пункта 2-1 настоящих Правил, представляются в уполномоченный орган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рассмотрении отчетов уполномоченный орган вправе запросить у организатора торгов сведения и документы, необходимые для проверки информации, указанной в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несвоевременное представление, непредставление отчетов или представление недостоверных сведений, содержащихся в отчетах, организатор торгов и его должностные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 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не урегулированные настоящими Правилами, разрешаются в порядке, предусмотренном законодательством Республики Казахстан.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Отчет о работниках, участвующих в осуществлении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организатора торгов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 период с ______________ по _____________   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|Фамилия, |      Дата     |Зани- |Категория |Дата выдачи|Номер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 имя,   |---------------|маемая|квалифика-|квалифика- |квалифи-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|отчество |принятия|уволь-|долж- |ционного  |ционного   |кацион-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|работника|        |нения |ность |свиде-    |свиде-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 |        |      |      |тельства  |тельства   |свиде-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 |        |      |      |          |           |тельства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__|_________|________|______|______|__________|___________|_________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 |    3   |   4  |   5  |     6    |      7    |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__|_________|________|______|______|__________|___________|_________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__|_________|________|______|______|__________|___________|_________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2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Отчет о членах организатора торгов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за период с ______________ по _____________   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 члена |Вид и |Код  |    Дата     |Категория членства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п/|организатора торгов|рекви-|члена|-------------|------------------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        |зиты  |орга-|приема|исклю-|___ |___ |___ 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|лицен-|низа-|      |чения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|зии   |тора |      | 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    |тор- |      | 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    |гов  |      | 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__|___________________|______|_____|______|______|____|____|____|___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 2        |   3  |  4  |   5  |   6  |  7 |  8 |  9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__|___________________|______|_____|______|______|____|____|____|___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__|___________________|______|_____|______|______|____|____|____|___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__|___________________|______|_____|______|______|____|____|____|___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количество       (коли-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организатора    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                 членов)   х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совершавшие     (коли-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сделки с ценными       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бумагами и финан-      членов,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совыми инструментами   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сделки)   х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3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бумагах, входящих в отдельные сектора (категории) 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 ________________ по 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478"/>
        <w:gridCol w:w="1658"/>
        <w:gridCol w:w="1591"/>
        <w:gridCol w:w="1659"/>
        <w:gridCol w:w="1118"/>
        <w:gridCol w:w="1186"/>
        <w:gridCol w:w="1276"/>
        <w:gridCol w:w="931"/>
        <w:gridCol w:w="1275"/>
        <w:gridCol w:w="1574"/>
      </w:tblGrid>
      <w:tr>
        <w:trPr>
          <w:trHeight w:val="49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 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сделок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 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_________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списка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Подкатегория списка _____________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бумаги _________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(вид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бумаги _________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(вид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254"/>
        <w:gridCol w:w="1928"/>
        <w:gridCol w:w="1923"/>
        <w:gridCol w:w="2175"/>
        <w:gridCol w:w="2427"/>
        <w:gridCol w:w="1422"/>
        <w:gridCol w:w="1948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сделок, тенге 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сделок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Последняя сделка 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Отчет о финансовых инструментах,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ценных бумаг, входящих в список организатора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 период с ______________ по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|Наимено-|Общие  |Код |      Дата     |Ко- |Объем|Мини-|Мак- |Сред-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п/|вание   |рекви- |фи- |---------------|ли- |сде- |маль-|си-  |невзве-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|лица,   |зиты   |нан-|допуска|исклю- |чес-|лок  |ная  |маль-|шанная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|выпусти-|финан- |со- |финан- |чения  |тво |(в   |цена |ная  |цена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|вшего   |сового |вого|сового |  из   |сде-|тен- |(в   |цена |(в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|финан-  |инстру-|инс-|инстру-|списка |лок |ге)  |тен- |(в   |тенге)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|совый   |мента  |тру-|мента к|(в том |    |     |ге)  |тен-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|инстру- |       |мен-|торгов-|числе  |    |     |     |ге)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|мент    |       |та  |ле     |при по-|    |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   |    |       |гаше-  |    |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   |    |       |нии)   |    |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__|________|_______|____|_______|_______|____|_____|_____|_____|____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  3   |  4 |   5   |    6  |  7 |  8  |  9  |  10 |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__|________|_______|____|_______|_______|____|_____|_____|_____|____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__|________|_______|____|_______|_______|____|_____|_____|_____|____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 (коли-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ментов)   х      х      х                 х      х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Отчет о статусах членов организатора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(наименование организации) в отношении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входящих в его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 период с ______________ по _____________   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 члена |Статус |Код |   Дата   |Мини- |Разница|Иные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п/|организатора торгов| члена |цен-|----------|маль- |между  |усло-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        |органи-|ной |при-|утра-|ный   |коти-  |вия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|затора |бу- |сво-|ты   |объем |ровками|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|торгов |маги|ения|ста- |коти- |спроса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     |    |ста-|туса |ровки |и пред-|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     |    |туса|     |ценных|ложения|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     |    |    |     |бумаг |ценных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 |       |    |    |     |      |бумаг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__|___________________|_______|____|____|_____|______|_______|______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  |   3   |  4 |  5 |  6  |   7  |    8 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__|___________________|_______|____|____|_____|______|_______|______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__|___________________|_______|____|____|_____|______|_______|______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количество       (итого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статус) (коли-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организатора    коли-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 на конец        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периода, из них со        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статус) (коли-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статусом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статус) (коли-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 чество)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х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6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Сноска. Приложение 6 -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п.2).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Отчет организатора торгов [наименование организации]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заявках на покупку/продажу ценных бумаг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заявках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покупку/продажу государственных ценных бумаг  за период с _____________ по _____________ </w:t>
      </w:r>
    </w:p>
    <w:bookmarkStart w:name="z20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85"/>
        <w:gridCol w:w="1236"/>
        <w:gridCol w:w="863"/>
        <w:gridCol w:w="1421"/>
        <w:gridCol w:w="1109"/>
        <w:gridCol w:w="1337"/>
        <w:gridCol w:w="204"/>
        <w:gridCol w:w="419"/>
        <w:gridCol w:w="1140"/>
        <w:gridCol w:w="839"/>
        <w:gridCol w:w="1355"/>
        <w:gridCol w:w="1043"/>
        <w:gridCol w:w="1312"/>
      </w:tblGrid>
      <w:tr>
        <w:trPr/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заявки в формате (часы, минуты, секунды)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ценной бумаги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котиро-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73"/>
        <w:gridCol w:w="1833"/>
        <w:gridCol w:w="1213"/>
        <w:gridCol w:w="1773"/>
        <w:gridCol w:w="1793"/>
        <w:gridCol w:w="1833"/>
      </w:tblGrid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сделки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11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222"/>
        <w:gridCol w:w="830"/>
        <w:gridCol w:w="1000"/>
        <w:gridCol w:w="921"/>
        <w:gridCol w:w="1188"/>
        <w:gridCol w:w="1517"/>
        <w:gridCol w:w="1200"/>
        <w:gridCol w:w="768"/>
        <w:gridCol w:w="939"/>
        <w:gridCol w:w="859"/>
        <w:gridCol w:w="1098"/>
      </w:tblGrid>
      <w:tr>
        <w:trPr/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долговым ценным бумагам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в формате (часы, минуты, 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заявках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покупку/продажу негосударственных ценных бумаг  за период с _____________ по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85"/>
        <w:gridCol w:w="1236"/>
        <w:gridCol w:w="863"/>
        <w:gridCol w:w="1421"/>
        <w:gridCol w:w="1109"/>
        <w:gridCol w:w="1337"/>
        <w:gridCol w:w="204"/>
        <w:gridCol w:w="419"/>
        <w:gridCol w:w="1140"/>
        <w:gridCol w:w="839"/>
        <w:gridCol w:w="1355"/>
        <w:gridCol w:w="1043"/>
        <w:gridCol w:w="1312"/>
      </w:tblGrid>
      <w:tr>
        <w:trPr/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заявки в формате (часы, минуты, секунды)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ценной бумаги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котиро-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73"/>
        <w:gridCol w:w="1833"/>
        <w:gridCol w:w="1213"/>
        <w:gridCol w:w="1773"/>
        <w:gridCol w:w="1793"/>
        <w:gridCol w:w="1833"/>
      </w:tblGrid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сделки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11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222"/>
        <w:gridCol w:w="830"/>
        <w:gridCol w:w="1000"/>
        <w:gridCol w:w="921"/>
        <w:gridCol w:w="1188"/>
        <w:gridCol w:w="1517"/>
        <w:gridCol w:w="1200"/>
        <w:gridCol w:w="768"/>
        <w:gridCol w:w="939"/>
        <w:gridCol w:w="859"/>
        <w:gridCol w:w="1098"/>
      </w:tblGrid>
      <w:tr>
        <w:trPr/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долговым ценным бумагам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в формате (часы, минуты, 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Приложение 7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Сноска. Приложение 7 -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п.2).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Отчет организатора торгов [наименование организации]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результатах торгов с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 указанием сторон сделок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результатах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 с 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сторон сделок  за период с ____________ по ______________ </w:t>
      </w:r>
    </w:p>
    <w:bookmarkStart w:name="z21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53"/>
        <w:gridCol w:w="2013"/>
        <w:gridCol w:w="1893"/>
        <w:gridCol w:w="2073"/>
        <w:gridCol w:w="1333"/>
        <w:gridCol w:w="1333"/>
        <w:gridCol w:w="1513"/>
      </w:tblGrid>
      <w:tr>
        <w:trPr>
          <w:trHeight w:val="45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3"/>
        <w:gridCol w:w="677"/>
        <w:gridCol w:w="668"/>
        <w:gridCol w:w="851"/>
        <w:gridCol w:w="1242"/>
        <w:gridCol w:w="863"/>
        <w:gridCol w:w="892"/>
        <w:gridCol w:w="641"/>
        <w:gridCol w:w="499"/>
        <w:gridCol w:w="410"/>
        <w:gridCol w:w="566"/>
        <w:gridCol w:w="566"/>
        <w:gridCol w:w="778"/>
        <w:gridCol w:w="1179"/>
        <w:gridCol w:w="800"/>
        <w:gridCol w:w="789"/>
        <w:gridCol w:w="577"/>
      </w:tblGrid>
      <w:tr>
        <w:trPr/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13"/>
        <w:gridCol w:w="1713"/>
        <w:gridCol w:w="1713"/>
        <w:gridCol w:w="1733"/>
        <w:gridCol w:w="1353"/>
        <w:gridCol w:w="11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долговых ценных бумаг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</w:tr>
      <w:tr>
        <w:trPr>
          <w:trHeight w:val="27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средневзвешенная цена, рассчитываемая в соответствии c нормативным правовым актом уполномоченного органа, устанавливающим порядок признания сделок с ценными бумагами как заключенных с целью манипулирования ценами.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результатах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негосударственными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сторон сделок  за период с ______________ по 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53"/>
        <w:gridCol w:w="2013"/>
        <w:gridCol w:w="1893"/>
        <w:gridCol w:w="2073"/>
        <w:gridCol w:w="1333"/>
        <w:gridCol w:w="1333"/>
        <w:gridCol w:w="1513"/>
      </w:tblGrid>
      <w:tr>
        <w:trPr>
          <w:trHeight w:val="45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3"/>
        <w:gridCol w:w="677"/>
        <w:gridCol w:w="668"/>
        <w:gridCol w:w="851"/>
        <w:gridCol w:w="1242"/>
        <w:gridCol w:w="863"/>
        <w:gridCol w:w="892"/>
        <w:gridCol w:w="641"/>
        <w:gridCol w:w="499"/>
        <w:gridCol w:w="410"/>
        <w:gridCol w:w="566"/>
        <w:gridCol w:w="566"/>
        <w:gridCol w:w="778"/>
        <w:gridCol w:w="1179"/>
        <w:gridCol w:w="800"/>
        <w:gridCol w:w="789"/>
        <w:gridCol w:w="577"/>
      </w:tblGrid>
      <w:tr>
        <w:trPr/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13"/>
        <w:gridCol w:w="1713"/>
        <w:gridCol w:w="1713"/>
        <w:gridCol w:w="1733"/>
        <w:gridCol w:w="1353"/>
        <w:gridCol w:w="11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долговых ценных бумаг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</w:tr>
      <w:tr>
        <w:trPr>
          <w:trHeight w:val="27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Приложение 8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Сноска. Приложение 8 -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п.2).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Отчет организатора торгов [наименование организации]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заявках на операции "РЕПО" с ценными бумагами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1.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заявках на операции "РЕПО" с государственными ценными бумагами  за период с _____________ по _____________ </w:t>
      </w:r>
    </w:p>
    <w:bookmarkStart w:name="z22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73"/>
        <w:gridCol w:w="1493"/>
        <w:gridCol w:w="853"/>
        <w:gridCol w:w="2073"/>
        <w:gridCol w:w="1613"/>
        <w:gridCol w:w="173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секун-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ды)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номер ценной 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92"/>
        <w:gridCol w:w="883"/>
        <w:gridCol w:w="1156"/>
        <w:gridCol w:w="1357"/>
        <w:gridCol w:w="1801"/>
        <w:gridCol w:w="718"/>
        <w:gridCol w:w="671"/>
        <w:gridCol w:w="825"/>
        <w:gridCol w:w="1098"/>
        <w:gridCol w:w="1336"/>
        <w:gridCol w:w="1716"/>
      </w:tblGrid>
      <w:tr>
        <w:trPr/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заявках на операции "РЕПО" с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73"/>
        <w:gridCol w:w="1493"/>
        <w:gridCol w:w="853"/>
        <w:gridCol w:w="2073"/>
        <w:gridCol w:w="1613"/>
        <w:gridCol w:w="173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секун-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ды)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номер ценной 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92"/>
        <w:gridCol w:w="883"/>
        <w:gridCol w:w="1156"/>
        <w:gridCol w:w="1357"/>
        <w:gridCol w:w="1801"/>
        <w:gridCol w:w="718"/>
        <w:gridCol w:w="671"/>
        <w:gridCol w:w="825"/>
        <w:gridCol w:w="1098"/>
        <w:gridCol w:w="1336"/>
        <w:gridCol w:w="1716"/>
      </w:tblGrid>
      <w:tr>
        <w:trPr/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9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Сноска. Приложение 9 -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п.2).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 организатора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[наименование организации] об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"РЕПО" с ценными бумагами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указанием их участников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об операциях "РЕПО" </w:t>
      </w:r>
      <w:r>
        <w:br/>
      </w:r>
      <w:r>
        <w:rPr>
          <w:rFonts w:ascii="Times New Roman"/>
          <w:b/>
          <w:i w:val="false"/>
          <w:color w:val="000000"/>
        </w:rPr>
        <w:t xml:space="preserve">
с 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их 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 по ___________ </w:t>
      </w:r>
    </w:p>
    <w:bookmarkStart w:name="z23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33"/>
        <w:gridCol w:w="1833"/>
        <w:gridCol w:w="1473"/>
        <w:gridCol w:w="2133"/>
        <w:gridCol w:w="187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272"/>
        <w:gridCol w:w="1086"/>
        <w:gridCol w:w="1223"/>
        <w:gridCol w:w="1257"/>
        <w:gridCol w:w="1183"/>
        <w:gridCol w:w="710"/>
        <w:gridCol w:w="1169"/>
        <w:gridCol w:w="1033"/>
        <w:gridCol w:w="1120"/>
        <w:gridCol w:w="1169"/>
        <w:gridCol w:w="1095"/>
      </w:tblGrid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"депо" продажи 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пателя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82"/>
        <w:gridCol w:w="1309"/>
        <w:gridCol w:w="1422"/>
        <w:gridCol w:w="1156"/>
        <w:gridCol w:w="1360"/>
        <w:gridCol w:w="1334"/>
        <w:gridCol w:w="1229"/>
        <w:gridCol w:w="1373"/>
        <w:gridCol w:w="1138"/>
      </w:tblGrid>
      <w:tr>
        <w:trPr/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об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операциях "РЕПО"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негосударственными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их участников  за период с _____________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33"/>
        <w:gridCol w:w="1833"/>
        <w:gridCol w:w="1473"/>
        <w:gridCol w:w="2133"/>
        <w:gridCol w:w="187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272"/>
        <w:gridCol w:w="1086"/>
        <w:gridCol w:w="1223"/>
        <w:gridCol w:w="1257"/>
        <w:gridCol w:w="1183"/>
        <w:gridCol w:w="710"/>
        <w:gridCol w:w="1169"/>
        <w:gridCol w:w="1033"/>
        <w:gridCol w:w="1120"/>
        <w:gridCol w:w="1169"/>
        <w:gridCol w:w="1095"/>
      </w:tblGrid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"депо" продажи 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пателя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82"/>
        <w:gridCol w:w="1309"/>
        <w:gridCol w:w="1422"/>
        <w:gridCol w:w="1156"/>
        <w:gridCol w:w="1360"/>
        <w:gridCol w:w="1334"/>
        <w:gridCol w:w="1229"/>
        <w:gridCol w:w="1373"/>
        <w:gridCol w:w="1138"/>
      </w:tblGrid>
      <w:tr>
        <w:trPr/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постановления Правления Агентства РК по регулированию и надзору финансового рынка и финансовых организаций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организатора торгов [наименование организации]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количестве ценных бумаг и количестве эмитентов,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чьи ценные бумаги включены в список организатора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торгов за период </w:t>
      </w:r>
      <w:r>
        <w:rPr>
          <w:rFonts w:ascii="Times New Roman"/>
          <w:b/>
          <w:i w:val="false"/>
          <w:color w:val="000000"/>
          <w:sz w:val="28"/>
        </w:rPr>
        <w:t xml:space="preserve">с __________ по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3153"/>
        <w:gridCol w:w="21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 списка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выпусков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секторам: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постановления Правления Агентства РК по регулированию и надзору финансового рынка и финансовых организаций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организатора торгов [наименование организации]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 объемах сделок за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 ____________ по 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53"/>
        <w:gridCol w:w="31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 списка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сделок,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размещение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обращение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сделки репо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"Акции",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государств,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репо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постановления Правления Агентства РК по регулированию и надзору финансового рынка и финансовых организаций от 22.08.2008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Отчет организатора торгов </w:t>
      </w:r>
      <w:r>
        <w:rPr>
          <w:rFonts w:ascii="Times New Roman"/>
          <w:b/>
          <w:i w:val="false"/>
          <w:color w:val="000000"/>
          <w:sz w:val="28"/>
        </w:rPr>
        <w:t xml:space="preserve">[наименование организации]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капитализации эмитентов, чьи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включены в список организатора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состоянию на 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473"/>
        <w:gridCol w:w="1653"/>
        <w:gridCol w:w="1593"/>
        <w:gridCol w:w="1633"/>
        <w:gridCol w:w="127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 списка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(тенге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/валюта),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с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государств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13 в соответствии с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совершенных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сделках по инвестированию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период с __________________ по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Ценные бумаги, приобретенные за счет собственных активов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88"/>
        <w:gridCol w:w="1860"/>
        <w:gridCol w:w="1747"/>
        <w:gridCol w:w="1234"/>
        <w:gridCol w:w="1499"/>
        <w:gridCol w:w="1556"/>
        <w:gridCol w:w="1442"/>
        <w:gridCol w:w="2141"/>
      </w:tblGrid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946"/>
        <w:gridCol w:w="2099"/>
        <w:gridCol w:w="1416"/>
        <w:gridCol w:w="1473"/>
        <w:gridCol w:w="1492"/>
        <w:gridCol w:w="1644"/>
        <w:gridCol w:w="1246"/>
      </w:tblGrid>
      <w:tr>
        <w:trPr>
          <w:trHeight w:val="6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номер/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мещения)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вид сделки (покупка, продажа, погашение, операция обратного "репо" - открытие/закрытие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вид рынка ценных бумаг (организованный или неорганизованный). Если сделка совершена на организованном рынке ценных бумаг, то указывается организатор торгов, в торговой системе которого осуществлена сделка.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Коды валют указываются в соответствии с государственным классификатором Республики Казахстан ГК РК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 и (или) дилера, подтверждение, полученное по системе S.W.I.F.T.), с учетом выплаченного продавцу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доходность по долговым ценным бумагам в процентах годовых (по сделке с облигацией - доходность к погашению, сложившаяся в результате отчуждения либо приобретения).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сумма без учета расходов, связанных с исполнением сделки, с точностью до двух знаков после запятой.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 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14 в соответствии с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вкладов в Национальном Банке Республики Казахстан и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второго уровня, размещенных за 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состоянию на "___" 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905"/>
        <w:gridCol w:w="1716"/>
        <w:gridCol w:w="1653"/>
        <w:gridCol w:w="1148"/>
        <w:gridCol w:w="1380"/>
        <w:gridCol w:w="1969"/>
        <w:gridCol w:w="1716"/>
        <w:gridCol w:w="1991"/>
      </w:tblGrid>
      <w:tr>
        <w:trPr>
          <w:trHeight w:val="13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годовых)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734"/>
        <w:gridCol w:w="1420"/>
        <w:gridCol w:w="1672"/>
        <w:gridCol w:w="2424"/>
        <w:gridCol w:w="1942"/>
        <w:gridCol w:w="1691"/>
        <w:gridCol w:w="1713"/>
      </w:tblGrid>
      <w:tr>
        <w:trPr>
          <w:trHeight w:val="1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по вкладу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135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сумма c учетом накопленного вознаграждения с точностью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имеются ограничения права собственности на ценные бумаги, то следует проставлять слово "да".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 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15 в соответствии с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 структуре инвестиций в капитал других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состоянию на "___" 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515"/>
        <w:gridCol w:w="1462"/>
        <w:gridCol w:w="2165"/>
        <w:gridCol w:w="1463"/>
        <w:gridCol w:w="2289"/>
        <w:gridCol w:w="1775"/>
        <w:gridCol w:w="1424"/>
      </w:tblGrid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штуках)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паи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 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 дата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16 в соответствии с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 ценных бумагах, приобретенных за 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состоянию на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098"/>
        <w:gridCol w:w="1722"/>
        <w:gridCol w:w="2264"/>
        <w:gridCol w:w="2014"/>
        <w:gridCol w:w="2139"/>
        <w:gridCol w:w="2266"/>
      </w:tblGrid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штуках)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эмитентов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487"/>
        <w:gridCol w:w="1596"/>
        <w:gridCol w:w="1465"/>
        <w:gridCol w:w="1663"/>
        <w:gridCol w:w="1399"/>
        <w:gridCol w:w="1289"/>
        <w:gridCol w:w="1311"/>
        <w:gridCol w:w="1223"/>
        <w:gridCol w:w="1181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 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5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имеются ограничения права собственности на ценные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 следует проставлять слово "да".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 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17 в соответствии с постановлением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операций "обратное РЕПО" и "операция "РЕПО", совершенных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состоянию на "___" 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062"/>
        <w:gridCol w:w="2357"/>
        <w:gridCol w:w="2505"/>
        <w:gridCol w:w="1620"/>
        <w:gridCol w:w="1179"/>
        <w:gridCol w:w="1180"/>
      </w:tblGrid>
      <w:tr>
        <w:trPr>
          <w:trHeight w:val="255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цинный номер 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479"/>
        <w:gridCol w:w="3148"/>
        <w:gridCol w:w="2154"/>
        <w:gridCol w:w="1492"/>
      </w:tblGrid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