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06f8" w14:textId="0cc0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транспорта и коммуникаций Республики Казахстан от 28 июля 2003 года № 236-I "Об утверждении Правил продления срока службы грузовых и рефрижераторных 
вагонов", зарегистрированный за № 2463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19 января 2004 года № 14-I. Зарегистрирован в Министерстве юстиции Республики Казахстан 24 марта 2004 года № 2766. Утратил силу приказом Министра транспорта и коммуникаций Республики Казахстан от 26 февраля 2011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26.02.2011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1999 года N 1756 "Вопросы Министерства транспорта и коммуникаций Республики Казахстан", а также в целях обеспечения безопасности движения на железнодорожном транспорте Республики Казахстан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июля 2003 года N 236-I "Об утверждении Правил продления срока службы грузовых и рефрижераторных вагонов", зарегистрированный за N 2463,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приказа после слова "вагонов" дополнить словами "и Правил продления срока службы тягового подвижного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продления срока службы грузовых и рефрижераторных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продления срока службы тягового подвижного состава.";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Правилами продления срока службы тягового подвижного состава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(Байдаулетов Н.Т.) обеспечить представление в установленном порядке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2004 года N 14-I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и изменения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транспорта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2003 года N 236-I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продления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 службы грузовых и рефрижераторных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вагонов", зарегистрированный за N 2463"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2003 года N 236-I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продления срока службы тягового подвижного состава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продления срока службы тягового подвижного состава (далее - Правила) определяют порядок проведения работ по продлению назначенного изготовителем срока службы тягового подвижного состава (далее - ТПС) и проведения обследования технического состояния, ремонта и выполнения приемо-сдаточных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физических и юридических лиц, владеющих на законных основаниях ТПС (далее - владелец).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основные понятия 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капитальный ремонт - ремонт, выполняемый для восстановления исправности полного или близкого к полному восстановлению ресурса изделий с заменой или восстановлением любых его частей, включая базовые; под базовой частью понимают основную часть изделий, предназначенную для его компоновки и установки других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капитальный ремонт по продлению срока полезного использования (далее - КРП-1) - капитальный ремонт, по окончании которого устанавливается новый назначенный срок службы ТПС;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капитальный ремонт по продлению срока полезного использования и модернизации (далее - КРП-2) - капитальный ремонт, по окончании которого, ТПС устанавливается новый назначенный срок службы и который выполняется как КРП-1, но при этом проводятся работы по модернизации основных узлов и агрегатов ТПС;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консервация - содержание не использованного по назначению изделия в заданном состоянии в отведенном для его размещения месте с обеспечением сохранности в течение заданного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тяговый подвижной состав - тепловозы, электровозы, моторные и прицепные вагоны, из которых формируются мотор-вагонные поезда (электропоезда, дизель-поезда), а также автомотрисы (рельсовые автобусы), предназначенные для перевозки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назначенный срок службы - календарная продолжительность эксплуатации, при достижении которой эксплуатация объекта должна быть прекращена независимо от его технического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остаточный ресурс - суммарная наработка объекта от момента контроля его технического состояния до перехода в предельное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ремонт - комплекс операций по восстановлению исправности или работоспособности изделий и восстановлению ресурсов изделий или их составных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система технического обслуживания - совокупность взаимосвязанных средств, документации технического обслуживания и ремонта и исполнителей, необходимых для поддержания и восстановления качества изделий, входящих в эту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снятие с эксплуатации - событие, фиксирующее невозможность или нецелесообразность дальнейшего использования по назначению и ремонта изделия и документально оформленное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срок службы - календарная продолжительность эксплуатации от начала эксплуатации объекта или ее возобновление после ремонта до перехода в предельное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эксплуатация - стадия жизненного цикла изделия, на который реализуется, поддерживается и восстанавливается его качество;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орган - центральный исполнительный орган, осуществляющий в соответствии с законодательством Республики Казахстан реализацию государственной политики в области транспорта, координацию, регулирование и контроль деятельности транспортного комплекса Республики Казахстан.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Порядок проведения работ по продлению срока службы ТПС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Назначенный срок службы ТПС определяется нормативными документами изготовителя ТПС или соответствующими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целесообразности проведения работ по продлению назначенного срока службы принимается владельцем ТПС, который обращается к изготовителю или разработчику проекта ТПС и заключает с ним договор на проведение ресурсных испытаний и расчетов: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обследования технического состояния ТПС с истекшим сроком службы с целью выявления степени износа базовых частей, имеющихся повреждений и неисправностей узлов и агрегатов;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наличия остаточного ресурса базовых частей ТПС после истечения назначенного срока службы на специальных стендах для ресурсных испытаний, вырезкой образцов для проведения механических испытаний, определением остаточной деформации и другими разрушающими и неразрушающими методами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ресурсных испытаний и расчетов, проведенных в соответствии с требованиями ГОСТ 2.602-95, принятым протоколом Межгосударственного Совета по стандартизации, метрологии и сертификации от 12 октября 1995 года N 8-95, изготовителем ТПС или разработчиком проекта разрабатывается нормативно-техническая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условия на продление срока службы ТПС;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методика обследования базовых частей без их разрушения;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агрегатов, узлов и деталей ТПС, которым может быть продлен срок службы по результатам проведенной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агрегатов, узлов и деталей ТПС, требующих замены и не подлежащих использованию при продлении срока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агрегатов, узлов и деталей ТПС, которым необходимо провести модернизацию (усиление, снятие усталостных напряжений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проведения приемосдаточных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Ответственность за объективность, достоверность, обоснованность и полноту проведенного технического заключения о возможности проведения КРП-1 или КРП-2 и подготовку нормативно-технической документации, в соответствии требованиям пункта 6 настоящих Правил, устанавливается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установления нового назначенного срока службы ТПС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выполнения капитального ремонта ТПС, на основании разработанной нормативно-технической документации, владелец ТПС и ремонтная организация, заключают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заключении договора на выполнение капитального ремонта создается комиссия по продлению срока службы ТПС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- уполномоченный представитель владельца ТПС;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представитель владельца ТПС, осуществляющий приемку; представитель ремонтной организации; руководитель структурного подразделения ремонтной организации по вопросам технического контроля; представитель оператора магистральной железнодорожной сети (если эксплуатация и транспортировка ТПС осуществляется по магистральной железнодорожной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могут быть включены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Ремонтная организация по результатам выполнения приемо-сдаточных испытаний ТПС составляет в двух экземплярах: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приемки, подписанный председателем и членами комиссии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 проведении работ по назначению нового срока службы ТПС, подписанный председателем и членами комиссии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Ремонтная организация передает по одному экземпляру Акта приемки и Акта о проведении работ по назначению нового срока службы ТПС владельцу ТПС, вторые экземпляры, оставляет себе.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 проведения работ в объеме КРП-1 или КРП-2 и установления нового назначенного срока службы, эксплуатация ТПС с истекшим сроком службы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окончанию работ по циклу КРП-1 или КРП-2, ремонтная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серии данного типа подвижного состава присваивает буквенное обозначение в виде буквы "Р", которое также должно быть нанесено на подвижной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форму паспорта (формуляра) ТПС вносит следующие данные: полное наименование организации, выполняющей работы по циклу КРП-1 и КРП-2; перечень нормативно-технической документации, на основании которой проводилось продление срока службы; перечень модернизации агрегатов, узлов и деталей (если она выполнялась); новый назначенный срок службы; отметки о приемке ТПС его владельцем.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Работы по продлению срока службы ТПС выполняются владельцем, за счет средств, предусмотренных для осуществления капитальных вложений в основные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назначении нового срока службы ТПС первоначальная стоимость указанного подвижного состава восстанавливается в соответствии с законодательством Республики Казахстан.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продления срока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тягового подвижного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2003 года N 236-I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 к т 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приемки тягового подвижного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после капитального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200__ г.                     г._______________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акт составлен о том, что проведена приемка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капитального ремонта по циклу______________________________________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(КРП-1 или КРП-2)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(вид, серия, номер ТПС)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название организации-владельца)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 испытан на заводских путях, стендах, обкатка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путях _______ произведена.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ТПС)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 после капитального ремонта и признан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(годным (негодным))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эксплуатации и направляется в депо приписки______________________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(для эксплуатации, на обкатку).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продления срока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тягового подвижного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2003 года N 236-I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 к т 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проведении работ по назначению нового срока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тягового подвижного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200__ г.                      г._______________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тяговом подвижном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(вид, серия, номер ТПС)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(полное название организации-владельца)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ремонтном предприятии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(название ремонтной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Выполнены следующие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п/п|        Перечень выполненных работ      |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         2                   |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выполненных работ, устанавливается 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назначенный срок службы _______________________________________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(вид, серия, номер ТПС)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