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abdc" w14:textId="245a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
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за N 2697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февраля 2004 года N 02-01-02/21. Зарегистрирован в Министерстве юстиции Республики Казахстан 28 февраля 2004 года N 2719. Утратил силу приказом Агентства Республики Казахстан по делам государственной службы от 9 января 2008 года N 02-01-02/5.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24 февраля 2004 года N 02-01-02/21 утратил силу приказом Агентства РК по делам государственной службы от 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 (зарегистрированный в Министерстве юстиции Республики Казахстан за N 2697, опубликованный в газетах "Егемен Казакстан" от 13-14 февраля 2004 года N 33-34, 35 и "Казахстанская правда" от 13 февраля 2004 года N 30)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квалификационных требованиях к категориям административных государственных должностей: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подпункту 1) пункта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момента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