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f491" w14:textId="e44f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требований к категориям административных государственных должностей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23 января 2004 года N 02-01-02/9. Зарегистрирован в Министерстве юстиции Республики Казахстан 5 февраля 2004 года N 2697. Утратил силу приказом Агентства Республики Казахстан по делам государственной службы от 9 января 2008 года N 02-01-02/5.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Агентства РК по делам государственной службы от 23 января 2004 года N 02-01-02/9 утратил силу приказом Агентства РК по делам государственной службы от 9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подпунктом 3) пункта 1 
</w:t>
      </w:r>
      <w:r>
        <w:rPr>
          <w:rFonts w:ascii="Times New Roman"/>
          <w:b w:val="false"/>
          <w:i w:val="false"/>
          <w:color w:val="000000"/>
          <w:sz w:val="28"/>
        </w:rPr>
        <w:t xml:space="preserve"> статьи 5 </w:t>
      </w:r>
      <w:r>
        <w:rPr>
          <w:rFonts w:ascii="Times New Roman"/>
          <w:b w:val="false"/>
          <w:i w:val="false"/>
          <w:color w:val="000000"/>
          <w:sz w:val="28"/>
        </w:rPr>
        <w:t>
 Закона Республики Казахстан "О государственной службе"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Типовые квалификационные требования к категориям административных государственных должностей.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Агентства Республики Казахстан по делам государственной службы от 17 марта 2003 года N 02-01-02/27 "Об утверждении Типовых квалификационных требований к категориям административных государственных должностей" (зарегистрированный в Реестре государственной регистрации нормативных правовых актов Республики Казахстан за N 2219 от 27 марта 2003 года, опубликованный в газетах "Казахстанская правда" от 9 апреля 2003 года N 100-101 (24040-24041) и "Егемен Казакстан" от 11 апреля 2003 года N 83-86 (23296)).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делам государственной службы  
</w:t>
      </w:r>
      <w:r>
        <w:br/>
      </w:r>
      <w:r>
        <w:rPr>
          <w:rFonts w:ascii="Times New Roman"/>
          <w:b w:val="false"/>
          <w:i w:val="false"/>
          <w:color w:val="000000"/>
          <w:sz w:val="28"/>
        </w:rPr>
        <w:t>
от 23 января 2004 года N 02-01-02/9
</w:t>
      </w:r>
      <w:r>
        <w:br/>
      </w:r>
      <w:r>
        <w:rPr>
          <w:rFonts w:ascii="Times New Roman"/>
          <w:b w:val="false"/>
          <w:i w:val="false"/>
          <w:color w:val="000000"/>
          <w:sz w:val="28"/>
        </w:rPr>
        <w:t>
"Об утверждении Типовых       
</w:t>
      </w:r>
      <w:r>
        <w:br/>
      </w:r>
      <w:r>
        <w:rPr>
          <w:rFonts w:ascii="Times New Roman"/>
          <w:b w:val="false"/>
          <w:i w:val="false"/>
          <w:color w:val="000000"/>
          <w:sz w:val="28"/>
        </w:rPr>
        <w:t>
квалификационных требований к   
</w:t>
      </w:r>
      <w:r>
        <w:br/>
      </w:r>
      <w:r>
        <w:rPr>
          <w:rFonts w:ascii="Times New Roman"/>
          <w:b w:val="false"/>
          <w:i w:val="false"/>
          <w:color w:val="000000"/>
          <w:sz w:val="28"/>
        </w:rPr>
        <w:t>
категориям административных    
</w:t>
      </w:r>
      <w:r>
        <w:br/>
      </w:r>
      <w:r>
        <w:rPr>
          <w:rFonts w:ascii="Times New Roman"/>
          <w:b w:val="false"/>
          <w:i w:val="false"/>
          <w:color w:val="000000"/>
          <w:sz w:val="28"/>
        </w:rPr>
        <w:t>
государственных должностей"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Типовые квалификационные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категориям административных государственных должностей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после слов "на должностях следующей нижестоящей категории" дополнены слова "или на следующей нижестоящей должности, предусмотренной штатным расписанием государственного органа" - приказом Председателя Агентства РК по делам государственной службы от 11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слова "Правил служебной этики государственных служащих Республики Казахстан, утвержденных Указом Президента Республики Казахстан от 21 января 2000 года N 328" заменены словами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Указом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Президента Республики Казахстан от 3 мая 2005 года N 1567"; - приказом Председателя Агентства РК по делам государственной службы от 19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02-01-02/65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после слов "соответствующих специализации конкретной должности данной категории", "соответствующих специализации конкретной должности данных категорий" дополнены словами ", а также государственного языка в объеме, необходимом для исполнения функциональных обязанностей" - приказом первого заместителя Председателя Агентства Республики Казахстан по делам государственной службы от 10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типовые квалификационные требования установлены к категориям административных государственных должностей групп категорий А, В, С, D, Е и предъявляются к гражданам, претендующим на занятие отнесенных к ним должностей.
</w:t>
      </w:r>
      <w:r>
        <w:br/>
      </w:r>
      <w:r>
        <w:rPr>
          <w:rFonts w:ascii="Times New Roman"/>
          <w:b w:val="false"/>
          <w:i w:val="false"/>
          <w:color w:val="000000"/>
          <w:sz w:val="28"/>
        </w:rPr>
        <w:t>
     2. Государственные органы на основе настоящих типовых квалификационных требований к категориям административных государственных должностей (далее - типовые квалификационные требования) разрабатывают и утверждают квалификационные требования к административным государственным должностям (далее - квалификационные требования), предусмотренным их штатным расписанием.
</w:t>
      </w:r>
      <w:r>
        <w:br/>
      </w:r>
      <w:r>
        <w:rPr>
          <w:rFonts w:ascii="Times New Roman"/>
          <w:b w:val="false"/>
          <w:i w:val="false"/>
          <w:color w:val="000000"/>
          <w:sz w:val="28"/>
        </w:rPr>
        <w:t>
     3. Квалификационные требования с учетом функциональных особенностей должностей конкретизируют типовые квалификационные требования.
</w:t>
      </w:r>
      <w:r>
        <w:br/>
      </w:r>
      <w:r>
        <w:rPr>
          <w:rFonts w:ascii="Times New Roman"/>
          <w:b w:val="false"/>
          <w:i w:val="false"/>
          <w:color w:val="000000"/>
          <w:sz w:val="28"/>
        </w:rPr>
        <w:t>
     Квалификационные требования не должны противоречить типовым квалификационным требованиям, за исключением случаев, предусмотренных законодательными актами.
</w:t>
      </w:r>
      <w:r>
        <w:br/>
      </w:r>
      <w:r>
        <w:rPr>
          <w:rFonts w:ascii="Times New Roman"/>
          <w:b w:val="false"/>
          <w:i w:val="false"/>
          <w:color w:val="000000"/>
          <w:sz w:val="28"/>
        </w:rPr>
        <w:t>
     4. К административным государственным должностям, не относящимся к руководящим, наличие стажа работы на руководящих должностях не является обязательным требованием.
</w:t>
      </w:r>
      <w:r>
        <w:br/>
      </w:r>
      <w:r>
        <w:rPr>
          <w:rFonts w:ascii="Times New Roman"/>
          <w:b w:val="false"/>
          <w:i w:val="false"/>
          <w:color w:val="000000"/>
          <w:sz w:val="28"/>
        </w:rPr>
        <w:t>
     5. К категориям административных государственных должностей группы категорий А устанавливаются следующие типовые квалификационные требования:
</w:t>
      </w:r>
      <w:r>
        <w:br/>
      </w:r>
      <w:r>
        <w:rPr>
          <w:rFonts w:ascii="Times New Roman"/>
          <w:b w:val="false"/>
          <w:i w:val="false"/>
          <w:color w:val="000000"/>
          <w:sz w:val="28"/>
        </w:rPr>
        <w:t>
     1) Для категории А-1: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трех лет стажа работы на должностях руководителей государственных органов либо их структурных подразделений или их заместителей, или на должностях категории А-5 и выше, В-7 и выше (далее - руководящих или иных должностях в государственных органах), либо наличие не менее шести лет стажа работы в областях, соответствующих функциональным направлениям конкретной должности данной категории, в том числе не менее трех лет на должностях руководителей организаций либо их структурных подразделений или их заместителей (далее -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Конституционного </w:t>
      </w:r>
      <w:r>
        <w:rPr>
          <w:rFonts w:ascii="Times New Roman"/>
          <w:b w:val="false"/>
          <w:i w:val="false"/>
          <w:color w:val="000000"/>
          <w:sz w:val="28"/>
        </w:rPr>
        <w:t>
 закона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А-2: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Конституционного </w:t>
      </w:r>
      <w:r>
        <w:rPr>
          <w:rFonts w:ascii="Times New Roman"/>
          <w:b w:val="false"/>
          <w:i w:val="false"/>
          <w:color w:val="000000"/>
          <w:sz w:val="28"/>
        </w:rPr>
        <w:t>
 закона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А-3: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Конституционного </w:t>
      </w:r>
      <w:r>
        <w:rPr>
          <w:rFonts w:ascii="Times New Roman"/>
          <w:b w:val="false"/>
          <w:i w:val="false"/>
          <w:color w:val="000000"/>
          <w:sz w:val="28"/>
        </w:rPr>
        <w:t>
 закона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А-4: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Конституционного </w:t>
      </w:r>
      <w:r>
        <w:rPr>
          <w:rFonts w:ascii="Times New Roman"/>
          <w:b w:val="false"/>
          <w:i w:val="false"/>
          <w:color w:val="000000"/>
          <w:sz w:val="28"/>
        </w:rPr>
        <w:t>
 закона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категории А-5: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Конституционного </w:t>
      </w:r>
      <w:r>
        <w:rPr>
          <w:rFonts w:ascii="Times New Roman"/>
          <w:b w:val="false"/>
          <w:i w:val="false"/>
          <w:color w:val="000000"/>
          <w:sz w:val="28"/>
        </w:rPr>
        <w:t>
 закона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6) Для категорий А-6, А-7: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приказом Председателя Агентства Республики Казахстан по делам государственной службы от 24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делам государственной службы от 10 февраля 2006 года N 02-01-02/28.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К категориям административных государственных должностей группы категорий В устанавливаются следующие типовые квалификационные требования:
</w:t>
      </w:r>
      <w:r>
        <w:br/>
      </w:r>
      <w:r>
        <w:rPr>
          <w:rFonts w:ascii="Times New Roman"/>
          <w:b w:val="false"/>
          <w:i w:val="false"/>
          <w:color w:val="000000"/>
          <w:sz w:val="28"/>
        </w:rPr>
        <w:t>
     1) Для категорий В-1, В-2: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трех лет стажа работы на руководящих или иных должностях в государственных органах, либо наличие не менее шести лет стажа работы в областях, соответствующих функциональным направлениям конкретной должности данных категорий,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2) Для категории В-3: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В-4: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категорий В-5, В-6: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данных категорий,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5) Для категории В-7: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6) Для категорий В-8, В-9: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делам государственной службы от 10 февраля 2006 года N 02-01-02/28.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 категориям административных государственных должностей группы категорий С устанавливаются следующие типовые квалификационные требования:
</w:t>
      </w:r>
      <w:r>
        <w:br/>
      </w:r>
      <w:r>
        <w:rPr>
          <w:rFonts w:ascii="Times New Roman"/>
          <w:b w:val="false"/>
          <w:i w:val="false"/>
          <w:color w:val="000000"/>
          <w:sz w:val="28"/>
        </w:rPr>
        <w:t>
     1) Для категорий С-1, С-2: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трех лет стажа работы на руководящих или иных должностях в государственных органах, либо наличие не менее шести лет стажа работы в областях, соответствующих функциональным направлениям конкретной должности данных категорий,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2) Для категории С-3: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С-4: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С-5: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категории С-6: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6) Для категорий С-7, С-8: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данных категорий,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6-1) Для категории С-9: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Законов </w:t>
      </w:r>
      <w:r>
        <w:rPr>
          <w:rFonts w:ascii="Times New Roman"/>
          <w:b w:val="false"/>
          <w:i w:val="false"/>
          <w:color w:val="000000"/>
          <w:sz w:val="28"/>
        </w:rPr>
        <w:t>
 «О государственной службе»,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«О языках </w:t>
      </w:r>
      <w:r>
        <w:rPr>
          <w:rFonts w:ascii="Times New Roman"/>
          <w:b w:val="false"/>
          <w:i w:val="false"/>
          <w:color w:val="000000"/>
          <w:sz w:val="28"/>
        </w:rPr>
        <w:t>
 в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7) Для категорий С-10, С-11: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8) Для категории С-О-1: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трех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9) Для категории С-О-2: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10) Для категории С-О-3: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11) Для категории С-О-4: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лет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12) Для категории С-О-5: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13) Для категорий С-О-6, С-О-7:
</w:t>
      </w:r>
      <w:r>
        <w:br/>
      </w:r>
      <w:r>
        <w:rPr>
          <w:rFonts w:ascii="Times New Roman"/>
          <w:b w:val="false"/>
          <w:i w:val="false"/>
          <w:color w:val="000000"/>
          <w:sz w:val="28"/>
        </w:rPr>
        <w:t>
     образование - высшее или среднее профессиональное.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14) Для категории С-R-1: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15) Для категории C-R-2: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16) Для категории C-R-3: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17) Для категории С-R-4: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18) Для категорий С-R-5, C-R-6:
</w:t>
      </w:r>
      <w:r>
        <w:br/>
      </w:r>
      <w:r>
        <w:rPr>
          <w:rFonts w:ascii="Times New Roman"/>
          <w:b w:val="false"/>
          <w:i w:val="false"/>
          <w:color w:val="000000"/>
          <w:sz w:val="28"/>
        </w:rPr>
        <w:t>
     образование - высшее или среднее профессиональное.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приказом Председателя Агентства РК по делам государственной службы от 11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делам государственной службы от 10 февраля 2006 года N 02-01-02/28.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К категориям административных государственных должностей группы категорий D устанавливаются следующие типовые квалификационные требования:
</w:t>
      </w:r>
      <w:r>
        <w:br/>
      </w:r>
      <w:r>
        <w:rPr>
          <w:rFonts w:ascii="Times New Roman"/>
          <w:b w:val="false"/>
          <w:i w:val="false"/>
          <w:color w:val="000000"/>
          <w:sz w:val="28"/>
        </w:rPr>
        <w:t>
     1) Для категории D-1: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трех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D-2: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D-3: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наличие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D-4: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категорий D-5, D-6: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6) Для категории D-О-1: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трех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7) Для категории D-О-2: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"О нормативных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8) Для категории D-О-3: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9) Для категории D-О-4: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года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10) Для категории D-О-5: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либо не менее двух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11) Для категорий D-О-6, D-О-7:
</w:t>
      </w:r>
      <w:r>
        <w:br/>
      </w:r>
      <w:r>
        <w:rPr>
          <w:rFonts w:ascii="Times New Roman"/>
          <w:b w:val="false"/>
          <w:i w:val="false"/>
          <w:color w:val="000000"/>
          <w:sz w:val="28"/>
        </w:rPr>
        <w:t>
     образование - высшее или среднее профессиональное.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делам государственной службы от 10 февраля 2006 года N 02-01-02/28.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К категориям административных государственных должностей группы категорий Е устанавливаются следующие типовые квалификационные требования:
</w:t>
      </w:r>
      <w:r>
        <w:br/>
      </w:r>
      <w:r>
        <w:rPr>
          <w:rFonts w:ascii="Times New Roman"/>
          <w:b w:val="false"/>
          <w:i w:val="false"/>
          <w:color w:val="000000"/>
          <w:sz w:val="28"/>
        </w:rPr>
        <w:t>
     1) Для категории Е-1: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двух лет стажа работы на руководящих или иных должностях в государственных органах, либо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Е-2: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Е-3: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Е-4: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категорий Е-5, Е-6:
</w:t>
      </w:r>
      <w:r>
        <w:br/>
      </w:r>
      <w:r>
        <w:rPr>
          <w:rFonts w:ascii="Times New Roman"/>
          <w:b w:val="false"/>
          <w:i w:val="false"/>
          <w:color w:val="000000"/>
          <w:sz w:val="28"/>
        </w:rPr>
        <w:t>
     образование - высшее или среднее профессиональное.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6) Для категории Е-R-1: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на должностях следующей нижестоящей категории или на следующей нижестоящей должности, предусмотренной штатным расписанием государственного органа, либо не менее одного года стажа работы на руководящих или иных должностях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7) Для категории Е-R-2: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8) Для категории Е-R-3: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9) Для категории Е-R-4: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10) Для категорий Е-R-5, Е-R-6:
</w:t>
      </w:r>
      <w:r>
        <w:br/>
      </w:r>
      <w:r>
        <w:rPr>
          <w:rFonts w:ascii="Times New Roman"/>
          <w:b w:val="false"/>
          <w:i w:val="false"/>
          <w:color w:val="000000"/>
          <w:sz w:val="28"/>
        </w:rPr>
        <w:t>
     образование - высшее или среднее профессиональное.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11) Для категории Е-G-1: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либо завершение обучения (магистратура, докторантура)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12) Для категории Е-G-2: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(бакалавриат)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13) Для категории Е-G-3: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одного года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14) Для категорий Е-G-4, Е-G-5:
</w:t>
      </w:r>
      <w:r>
        <w:br/>
      </w:r>
      <w:r>
        <w:rPr>
          <w:rFonts w:ascii="Times New Roman"/>
          <w:b w:val="false"/>
          <w:i w:val="false"/>
          <w:color w:val="000000"/>
          <w:sz w:val="28"/>
        </w:rPr>
        <w:t>
     образование - высшее либо среднее профессиональное или среднее.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 языках в </w:t>
      </w:r>
      <w:r>
        <w:rPr>
          <w:rFonts w:ascii="Times New Roman"/>
          <w:b w:val="false"/>
          <w:i w:val="false"/>
          <w:color w:val="000000"/>
          <w:sz w:val="28"/>
        </w:rPr>
        <w:t>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Кодекса чести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мая 2005 года N 1567, нормативных правовых актов Республики Казахстан, регулирующих отношения в областях, соответствующих специализации конкретной должности данных категорий, а также государственного языка в объеме, необходимом для исполнения функциональных обязанностей.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делам государственной службы от 10 февраля 2006 года N 02-01-02/28.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