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a837" w14:textId="bc1a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районной ономастической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от 23 декабря 2003 года N 468. Зарегистрировано Управлением юстиции Северо-Казахстанской области 26 декабря 2003 года за N 1093. Утратило силу - постановлением акимата Мамлютского района Северо-Казахстанской области от 14 июня 2010 года N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Мамлютского района Северо-Казахстанской области от 14.06.2010 N 166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"О местном государственном управлении в Республике Казахстан" от 23 января 2001 года N 148-II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17 и в целях упорядочения наименований государственных и административно-территориальных единиц, переименования населенных пунктов и улиц,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районную ономастическую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районной ономастической комиссии 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Омарова Т.К.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2003 года N 468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образовании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ономастической комиссии"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об ономастической комиссии при акимате Мамлютского района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Районная ономастическая комиссия при акимате района (далее - Комиссия) является консультативно-совещательным органом, который вырабатывает предложения по реализации государственной языковой политики в области ономастики с целью формирования единого подхода к наименованию географических объектов, упорядочения употреблений и учета топонимических названий, восстановления, сохранения исторических названий, как составной части историко-культурного наследия района и их переименованию.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"Порядком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Состав Комиссии утверждается маслихатом Мамлютского района по предоставлению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дает рекомендации в отношении наименований административно-территориальных единиц, физико-географических объектов и объектов государственной собственности.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и изучение географических названий, систематизация материалов, связанных с вопросами ономастики;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восстановлению ранее утраченных исторических топонимов;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наименованию новых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ономастики как географической и историко-культурной дисциплины.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функции и полномочия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решения возложенных задач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поступившие в комиссию документы по наименованию и переименованию административно-территориальных единиц, изменению транскрипции наименований, наименованию объектов соцкультбыта. Принимает по ним решения и направляет материалы на рассмотрение областной комиссии при акимате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письма организаций и отдельных граждан по вопросам восстановления или замены исторических топонимов и дает соответствующие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в решении вопросов, возникающих в процессе составления карты района, следит за правильной транскрипцией географических названий района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комплекс мер, направленных на сохранение заповедных названий населенных пунктов, улиц;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 способствует формированию у населения уважительного отношения к исконно народным и исторически сложившимся названиям как составной части историко-культурного наследия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реализации государственной языковой политики в области ономастики по материалам, сообщениям и информациям местных представительных и исполнительных органов.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Заседание Комиссии проводятся по мере поступления материалов и по необходимости. Заседание Комиссии считаются действительными, если на них присутствуют не менее половины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Решения Комиссии принимаются открытым голосованием большинством голосов от общего числа членов Комиссии, присутствующих на ее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рассмотрения отдельных вопросов, входящих в компетенцию Комиссии, в случае необходимости создаются рабочие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Секретарь комиссии готовит необходимые документы, повестку дня заседаний, организует взаимодействия членов Комиссии и отвечает за делопроизводство.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