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000b" w14:textId="0d90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Петропавловска от 6 ноября 2000 года N 1399 "О совете опеки и попечительства над ограниченно дееспособными престарелыми и инвалидами"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24 июля 2003 года N 256. Зарегистрировано Управлением юстиции Северо-Казахстанской области 15 августа 2003 года за N 996.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с 148, </w:t>
      </w:r>
      <w:r>
        <w:rPr>
          <w:rFonts w:ascii="Times New Roman"/>
          <w:b/>
          <w:i w:val="false"/>
          <w:color w:val="000000"/>
          <w:sz w:val="28"/>
        </w:rPr>
        <w:t>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Признать утратившим силу решение акима города Петропавловска от 6 ноября 2000 года N 1399 "О совете опеки и попечительства над ограниченно дееспособными престарелыми и инвалидами" (государственная регистрация N 177 от 27 ноября 2000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начальника управления труда, занятости и социальной защиты населения Кушталову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