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233b" w14:textId="92d2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социальных выплат на санаторно-курортное лечение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мая 2003 года N 107. Зарегистрировано Управлением юстиции Северо-Казахстанской области 19 мая 2003 года за N 923. Утратило силу - постановлением акимата Северо-Казахстанской области от 30 июля 2008 года N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   Северо-Казахстанской области от 30.07.2008 N 218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защищенности инвалидов в Республике Казахстан" от 21 июня 1991 года,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28 апреля 1995 года N 2247 "О льготах и социальной защите участников, инвалидов Великой Отечественной войны и лиц, приравненных к ним" и в соответствии с "Программой по борьбе с бедностью и безработицей на 2003-2005 годы", утвержденной решением сессии областного маслихата от 28 марта 2003 года N 24/3,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социальных выплат на санаторно-курортное лечение отдельным категориям граждан.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из резерва акимата области департаменту труда, занятости и социальной защиты населения для предоставления социальных выплат на санаторно-курортное лечение отдельным категориям граждан 1000 тыс.тенге по коду бюджетной классификации расходов 6-9-258-25 "Проведение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расходов".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прилагаемый паспорт бюджетной программы 6-9-258-25 "Проведение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расходов".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Поручить акимам районов, г.Петропавловска обеспечить подбор контингента для предоставления социальных выплат на санаторно-курортное лечение, подготовку необходимых документов для их получения и целевого использования.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труда, занятости и социальной защиты населения  обеспечить организацию социальных выплат на санаторно-курортное лечение отдельным категориям граждан.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Аким области 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2003 г. N 107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на санаторно-курортное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лечение отдельным категориям граждан"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социальных выплат на санаторно-курортное  </w:t>
      </w:r>
      <w:r>
        <w:br/>
      </w:r>
      <w:r>
        <w:rPr>
          <w:rFonts w:ascii="Times New Roman"/>
          <w:b/>
          <w:i w:val="false"/>
          <w:color w:val="000000"/>
        </w:rPr>
        <w:t xml:space="preserve">
лечение отдельным категориям граждан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предоставления социальных выплат на санаторно-курортное лечение отдельным категориям граждан (далее - Правила) регламентируют порядок и условия предоставления социальных выплат отдельным категориям граждан для прохождения бесплатного санаторно-курортного лечения в профилакториях местного значения.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Назначение социальных выплат на санаторно-курортное лечение производится районными отделами (городским управлением) труда, занятости и социальной защиты населения.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Социальные выплаты на санаторно-курортное лечение предоставляются следующим категориям граждан: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 Великой Отечественной войны и приравненным к ним лицам;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инвалидам Великой Отечественной войны и приравненным к ним лицам;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вдовам воинов, погибших в годы Великой Отечественной войны, не вступившим в повторный брак;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многодетным матерям, награжденным подвеской "Алтын ал?а", "Куміс алка" или получившим ранее звание "Мать-героиня";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лицам, пострадавшим от политических репрессий, являющихся пенсионерами;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лицам, удостоенным званий "Герой социалистического труда" и "Халык каhарманы", пенсионного возраста;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инвалидам пенсионного возраста.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Условия и порядок назначения социальных выплат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санаторно-курортное лечение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назначения социальных выплат указанные категории граждан представляют в районный отдел (городское управление) труда, занятости и социальной защиты населения по месту жительства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(согласно приложению);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медицинского учреждения о нуждаемости в санаторно-курортном лечении;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подтверждающих принадлежность к данной категории;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Внесены изменения - постановлением Акимата СКО от 24 августа 2005 года N 214.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удостоверения личности.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Районный отдел (городское управление) труда, занятости и социальной защиты населения в пятидневный срок со дня поступления необходимых документов рассматривает заявления претендентов на получение социальных выплат для санаторно-курортного лечения, формирует дела получателей и принимает решение о назначении социальной выплаты либо об отказе в ее назначении. 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отказа в назначении социальной выплаты районный отдел (городское управление) труда, занятости и социальной защиты населения письменно мотивирует причину отказа и возвращает заявителю документы.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отказа является непредставление документов, подтверждающих принадлежность к данной категории граждан, определенной настоящими Правилами. 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социальных выплат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санаторно-курортное лечение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На основании представленных документов и принятых решений районные отделы (городское управление) труда, занятости и социальной защиты населения формируют списки претендентов на получение социальных выплат в 3-х экземплярах и вместе с копиями заявлений представляют их в Департамент труда, занятости и социальной защиты населения. 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труда, занятости и социальной защиты населения на основании представленных списков и копий заявлений претендентов на получение социальных выплат формирует ведомости на социальные выплаты и представляет их в банки второго уровня. 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Банк, с которым в установленном законодательством порядке заключен договор на оказание платных услуг, на основании представленных Департаментом труда, занятости и социальной защиты населения ведомостей производит зачисление сумм на открытые лицевые счета получателей. 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Финансирование социальных выплат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санаторно-курортное лечение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Финансирование социальных выплат на санаторно-курортное лечение отдельных категорий граждан производится из средств областного бюджета по кодам бюджетной классификации расходов 6-2-258-51 "Социальные выплаты отдельным категориям граждан по решению местных представительных органов" и 6-9-258-25 "Проведение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расходов". 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Социальные выплаты на санаторно-курортное лечение производятся в пределах средств, предусмотренных бюджетом, один раз в год в сумме не более 29000 тенге на одного гражданина, имеющего право на социальные выплаты, в хронологическом порядке регистрации заявления.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на санаторно-курортное 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районный отдел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(городское управление)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труда, занятости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назначении социальной выплаты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санаторно-курортное лечение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ИМЯ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ОТЧЕСТВО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ДОМАШНИЙ АДРЕС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ТЕЛЕФОН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НОМЕР ПАСПОРТА ИЛИ УДОСТОВЕРЕНИЯ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РНН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НОМЕР ЛИЦЕВОГО СЧЕТА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ФИЛИАЛЕ ________________________________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Прошу назначить мне социальную выплату на санаторно-курортное лечение в размере ____________ тенге.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Выделенные средства обязуюсь использовать строго по назначению (для санаторно-курортного лечения в санатории-профилактории ___________) путем перечисления с моего лицевого счета на расчетный счет санатория-профилактория 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ДАТА ПОДАЧИ ЗАЯВЛЕНИЯ            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    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Достоверность представленных заявителем документов подтверждаю: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Ф.И.О., должность лица, принявшего заявление: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 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от 4 мая 2003 г. N 107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на санаторно-курортное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лечение отдельным категориям граждан"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Департамент труда, занятости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П А С П О Р Т  </w:t>
      </w:r>
      <w:r>
        <w:br/>
      </w:r>
      <w:r>
        <w:rPr>
          <w:rFonts w:ascii="Times New Roman"/>
          <w:b/>
          <w:i w:val="false"/>
          <w:color w:val="000000"/>
        </w:rPr>
        <w:t xml:space="preserve">
258-025-000 "Проведение мероприятий за счет средств резерва 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местного исполнительного органа области, городов Астаны и Алматы 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ликвидации чрезвычайных ситуаций природного и техногенного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характера и иных непредвиденных расходов" на 2003 год 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бюджетной программы)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3807"/>
        <w:gridCol w:w="8362"/>
      </w:tblGrid>
      <w:tr>
        <w:trPr>
          <w:trHeight w:val="4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тыс. тенге </w:t>
            </w:r>
          </w:p>
        </w:tc>
      </w:tr>
      <w:tr>
        <w:trPr>
          <w:trHeight w:val="4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основа бюджетной  программы 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Республики Казахстан, имеющий силу Закона от 28 апреля 1995 года N 2247 "О льготах и социальной защите участников, инвалидов Великой Отечественной  войны и лиц, приравненных к ним".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от 23 января 2001 года "О местном государственном управлении в Республике Казахстан".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"Программа по борьбе с бедностью и безработицей на 2003-2005 годы", утвержденная решением сессии областного маслихата от 28 марта 2003 года N 24/3  </w:t>
            </w:r>
          </w:p>
        </w:tc>
      </w:tr>
      <w:tr>
        <w:trPr>
          <w:trHeight w:val="4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  финансирования бюджетной  программы 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бюджет </w:t>
            </w:r>
          </w:p>
        </w:tc>
      </w:tr>
      <w:tr>
        <w:trPr>
          <w:trHeight w:val="4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бюджетной программы 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защита отдельных категорий граждан путем оплаты санаторно-курортного лечения. </w:t>
            </w:r>
          </w:p>
        </w:tc>
      </w:tr>
      <w:tr>
        <w:trPr>
          <w:trHeight w:val="4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бюджетной программы 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социальных выплат на санаторно-курортное лечение отдельным категориям граждан.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1012"/>
        <w:gridCol w:w="825"/>
        <w:gridCol w:w="2824"/>
        <w:gridCol w:w="3527"/>
        <w:gridCol w:w="2220"/>
        <w:gridCol w:w="2180"/>
      </w:tblGrid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програм-мы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Кодподпрограммы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 (подпрограмм)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программы (подпрограммы)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Ответствен-ные исполнители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на оплату санаторно-курортного лечения  следующим категориям граждан: участники, инвалиды Великой Отечественной войны и приравненные к ним лица; вдовы воинов, погибших в годы Великой Отечественной войны, не вступившие в повторный брак;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 многодетные матери, награжденные подвеской "Алтын алка", "Куміс алка" или получившие ранее звание "Мать-героиня";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пострадавшие от политических репрессий, являющиеся пенсионерами;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удостоенные званий "Герой социалистического труда" и "Халык каhарманы", пенсионного возраста;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пенсионного возраста.   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детального плана финансирования 2003 год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труда,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социальной защиты населения.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73"/>
        <w:gridCol w:w="93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Ожидаемые результаты выполнения бюджетной программы 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социальных выплат на оплату  санаторно-курортного лечения один раз в год в сумме не более 29000 тенге на одного гражданина, имеющего право на социальные выплаты, в пределах средств, предусмотренных в бюджете, в хронологическом порядке регистрации заявлений.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