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aca" w14:textId="fa1d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обучения учащихся в годичной группе Костанайского сельскохозяйственного колледжа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21 октября 2003 года № 396. Зарегистрировано Департаментом юстиции Костанайской области 7 ноября 2003 года № 2576. Утратило силу постановлением акимата Костанайского района Костанайской области от 25 марта 2011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Костанайского района Костанайской области от 25.03.2011 № 200.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Содержать за счет средств бюджета района годичную группу в Костанайском сельскохозяйственном колледже в количестве 25 человек для получения первой рабочей специальности подростками и молодежью с отставанием в умственном развитии, отчисленными из школы по постановлению комиссии по защите прав несовершеннолетних при акиме Костанайского района, состоящими на учете в группе по делам несовершеннолетних государственного учреждения "Отдел внутренних дел Костанайского района", государственного учреждения "Костанайское районное управление труда, занятости и социальной зашиты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бюджетной годичной группе Костанайского сельскохозяйственного колледжа для получения первой рабочей специальности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заявлений о зачислении в бюджетную годичную группу и оплату за обучение поручить комиссии по социальной защите населения, утвержденной постановлением акимата Костанайского района от 26 марта 2002 года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органу, государственному учреждению "Костанайское районное управление труда, занятости и социальной защиты населения", производить выплаты согласно сметы расчетов Костанайского сельскохозяйственного колледжа и в соответствии с выделенными на эти цели ассигнованиями.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Костанайского района от 29 августа 2001 года № 133 "О выделении средств для оплаты за обучение годичной бюджетной группы при Костанайском сельскохозяйственном колледже".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Костанайского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2003 года № 396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бюджетной годичной группе Костанайского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колледжа для получения</w:t>
      </w:r>
      <w:r>
        <w:br/>
      </w:r>
      <w:r>
        <w:rPr>
          <w:rFonts w:ascii="Times New Roman"/>
          <w:b/>
          <w:i w:val="false"/>
          <w:color w:val="000000"/>
        </w:rPr>
        <w:t>
первой рабочей специальности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регулирует отношения, возникающие в связи с целевым финансированием акиматом Костанайского района обучения подростков и молодежи первой рабочей специальности в годичной группе Костанайского сельскохозяйственного колледжа: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Содержание годичной группы Костанайского сельскохозяйственного колледжа за счет средств бюджета района является одним из видов социальной поддержки подростков и молодежи, нуждающихся в социальной защите, имеет целью стимулирование подготовки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годичной группы является безвозмездной передачей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Размеры финансирования за обучение учащихся в годичной группе определяются сметой расходов на обучение Костанайского сельскохозяйственного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Выплату расходов на обучение в годичной группе производит государственное учреждение "Костанайское районное управление труда, занятости и социальной защиты населения" в соответствии с выделенными в бюджете на эти цели ассигнованиями.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бюджетную годичную группу зачисляются дети с отставанием в умственном развитии, отчисленные из школы по постановлению комиссии по защите прав несовершеннолетних, состоящие на учете в группе по делам несовершеннолетних государственного учреждения "Отдел внутренних дел Костанайского района", в государственном учреждении "Костанайское районное управление труда, занятости и социальной защиты населения", проживающие на территории Костанайского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и зачисление в группу осуществляет районная комиссия по социальной защите населения совместно с комиссией по защите прав несовершеннолетних при акиме Костанайского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заявлению прилагаются документ об образовании, справка с места жительства, медицинская справка, акт обследования жилищно-бытовых условий, постановление об опекунстве, справка подтверждающая статус малообеспеченной семьи, постановление комиссии по защите прав несовершеннолетних, направление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приема и рассмотрения заявлений определяются комиссией по социальной защите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по защите прав несовершеннолетних ведет контроль за посещением учащимися группы занятий в Костанайском сельскохозяйственном колледже, соблюдением ими Устава учебного заведения, имеет право на отчисление учащихся при нарушении его требований.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