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ac15" w14:textId="989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благоустройства, санитарной очистки территории, содержания и защиты зеленых насаждений в городе Рудном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июля 2003 года № 262. Зарегистрировано Департаментом юстиции Костанайской области 29 июля 2003 года № 2390. Утратило силу решением маслихата города Рудного Костанайской области от 17 июня 2005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17.06.2005 № 183.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поддержания постоянной чистоты, уборки территорий и улиц, содержания и защиты зеленых насаждений в городе Рудном, а также в качестве руководства для руководителей всех предприятий и организаций, независимо от форм собственности специализированных организаций Рудненский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Правила благоустройства, санитарной очистки территории, содержания и защиты зеленых насаждений в городе Рудном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заместителя акима города Рудного Кусаева А.Е. и постоянную комиссию городского маслихата по вопросам производства, торговли, транспорта, городского хозяйства, выпуску товаров народного потребления, экологии.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сорок шестой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А.Е. Кусаев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19.07.2003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Рудненского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     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благоустройства, санитарной очистки территории,</w:t>
      </w:r>
      <w:r>
        <w:br/>
      </w:r>
      <w:r>
        <w:rPr>
          <w:rFonts w:ascii="Times New Roman"/>
          <w:b/>
          <w:i w:val="false"/>
          <w:color w:val="000000"/>
        </w:rPr>
        <w:t>
содержания и защиты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в городе Рудном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благоустройства, санитарной очистки территории, содержания и защиты зеленых насаждений в городе Рудном (далее по тексту - Правила) определяют порядок благоустройства, содержания, охраны и эксплуатации его элементов, порядок поддержания чистоты, уборки территорий и улиц, содержания и защиты зеленых насаждений в городе Рудном, в том числе при производстве земляных и других работ, связанных с разрушением дорожных покрытий, тротуаров,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является нормативным документов, включающим в себя вопросы организации и проведения работ по обеспечению благоустройства территорий города, а также права, обязанности и ответственность физических и юридических лиц всех форм собственности за нарушением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предназначены в качестве руководства для руководителей всех предприятий и организаций, независимо от форм собственности специализированных организаций, занятых производством работ по благоустройству, озеленением, обеспечением санитарного состояния, производством земляных работ, содержанием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постоянной чистоты и порядка считать обязательным участием коллективов предприятий, учреждений, общественных и кооперативных организаций, жильцов в уборке прилегающих к их организациям и домовладением территорий, в уходе за зелеными насаждениями.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и определения.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Благоустройство территории - комплекс элементов и работ, обеспечивающих удобную жизнедеятельность человека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Закрепленная территория - участок земли, тяготеющий к отведенной территории, либо используемый для ее обслуживания, или являющийся охранной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Закрепленными территориями в городской черте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городских улиц, ограниченная краем проезжей части для улиц с усовершенствованным покрытием (до середины разделительной полосы), или до середины проезжей части для улиц с неусовершенствованным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внутридомовая территория (при наличии в одном дворе нескольких землепользователей границы закрепленных территорий определяют пропорционально границам отведенных территорий, либо по согласованию сторон, при этом бесхозных территорий внутри дворов быть не должно);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и предпринимателей 25 метров по периметру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временно используемая для хранения и складирования товарно-материальных ценностей или других целей по разрешению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Отведенная территория - участок земли, переданной землепользователю в собственность или землепользование в соответствии с решением (постановлением) местного исполнительного органа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Зеленые насаждения - элемент планировочной структуры города, обеспечивающий санитарно-гигиенические условия и повышения уровня благоустройства и архитектурно-ландшафтного оформления (деревья, кустарники, газоны, клумбы, парки, скверы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Земляные работы - работы, связанные с разрытием территорий, отсыпкой насыпи, обратной засыпкой, разрушением дорожных покрытий, тротуаров, газонов и других объектов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 городской черте, независимо от целей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Инженерные сети и сооружения - важнейшие элементы инженерного благоустройства города, предназначенные для комплексного обслуживания, нужд городского населения и предприятий, для сбора и отвода поверхностных вод с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Малые архитектурные формы -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 и декоративные водоемы, стеллы, барельефы, вазы для цветов, флагштоки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утилитарного характера - беседки, павильоны, киоски, торговые тележки, телефонные и торговые автоматы, аттракционы, скамьи, ограды, урны, таблички улиц, домов и рекламы, почтовые ящики и прочее.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Накрывочный полог (тент) - специальное приспособление (палатка), предназначенное для предотвращения падения, засорения, распыления на проезжую часть перевозимых сыпучих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Незастроенная территория - территория, на которой отсутствуют все виды наземной и подземной застройки, ограничивающие применение основных норм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Общественные места - зоны отдыха общего пользования (парки, пляжи, скверы), площади, остановки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Улица - городская территория, на которой размещены проезжая часть, тротуары, зеленые насаждения, подземные и наземные инженерные сети.      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13. Предприятия, учреждения, организации, независимо от форм собственности и организационно-правовых форм, общественные объединения, должностные лица и граждане обязаны соблюдать правила благоустройства, обеспечивать надлежащую чистоту и порядок на территории города, поддерживать в исправном состоянии здания 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территорий по санитарному содержанию и внешнему благоустройству закрепляются за юридическими и физическими лицами на основе настоящих Правил распорядительными актами акима. Уборка закрепленных территорий производится в дни общегородских мероприятий по уборке городской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Уборка улиц и перекрестков каждым субъектом производится в длину на протяжении всего закрепленного участка, территории домовладения в частном секторе, в ширину - до их середины при двусторонней застройке, и на всю ширину при односторонней застройке.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Уборка территорий автобусных остановок производится коммунальными службами, если остановке расположены против жилой застройки. Остановки, расположенные в промышленной зоне, убираются предприятиями и организациями, за которыми закреплены для уборки данные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Уборка стоянок такси, ремонт и обслуживание остановочных павильонов, уборка автостанций, диспетчерских пунктов транспортных хозяйств, мест отстоя транспорта производится предприятиями транспорта, осуществляющих их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твердых бытовых отходов производится специализированными организациями на специально оборудованный полигон на основании договоров с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договора не является основания для отказа от услуг специализированной организации. Оплата в этом случае взимается исходя из установленных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Общественные места и незастроенные территории убираются в соответствии с особыми решениями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 административных и производственных зданий, предприятий торговли и общественного питания, зрелищных учреждений, на территории жилой застройки должны оборудоваться места стоянки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и стоянка транспортных средств на газонах, скверах и других местах зеленых насаждений, на землях общего пользования жилых домов, магазинов, аптек, рынков и служебных зданий,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во дворы может быть осуществлен по специально обустроенным дорожкам с постановкой транспорта на специально отведенных стоянках.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Руководители предприятий, баз, складов, строящихся объектов обеспечивают исправное содержание подъездных путей, площадок для разворота транспорта. Выездные дороги должны иметь твердое покрытие и исключать вынос пыли и грязи за пределы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Запрещается мойка и ремонт автотранспортных средств внутри жилых кварталов и на землях общего пользования. Запрещается мыть автомобили, мотоциклы и другие транспортные средства у водоразборных колонок, на пляжах рек и водоемов, в водоохранных полосах, местах массового отдыха людей, у подъездов жилых домов.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установки и содержания малых</w:t>
      </w:r>
      <w:r>
        <w:br/>
      </w:r>
      <w:r>
        <w:rPr>
          <w:rFonts w:ascii="Times New Roman"/>
          <w:b/>
          <w:i w:val="false"/>
          <w:color w:val="000000"/>
        </w:rPr>
        <w:t>
архитектурных форм.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 21. Все элементы внешнего благоустройства, в том числе и отделка фасадов зданий, должны быть выполнены в соответствии с Правилами, определяющими порядок застройки территории. Фасады предприятий торговли и сферы обслуживания должны быть освещены.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Строительство и установка малых архитектурных форм на территории города допускается только после согласования со службами аппарата акима города. Установленные малые архитектурные формы должны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Юридические лица и владельцы частных домов, потребительские кооперативы собственников квартир, на обслуживании или во владении которых находятся здания и сооружения, обязаны содержать в исправном состоянии указателя улиц и номерных знаков, имеющихся на этих зданиях и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Юридические лица всех форм собственности у входа в здания обязаны иметь вывески с наименованием юридического лица на государственном и русском языках и обеспечить их надлежащее состояние.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содержания инженерных сетей,</w:t>
      </w:r>
      <w:r>
        <w:br/>
      </w:r>
      <w:r>
        <w:rPr>
          <w:rFonts w:ascii="Times New Roman"/>
          <w:b/>
          <w:i w:val="false"/>
          <w:color w:val="000000"/>
        </w:rPr>
        <w:t>
сооружений и коммуникаций, выполнения земельных работ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Юридические и физические лица, в ведении которых находятся инженерные коммуникации, обязаны регулярно следить за техническим состоянием инженерных сетей и сооружений, а именно: не допускать затопления территории, следить за санитарным состоянием отведенных и охранных зон, за тем, чтобы крышки люков, перекрытия колодцев и камер, решетки ливневой канализации находились на уровне твердого покрытия и содержались в исправном состоянии, следить за состоянием твердого либо грунтового покрытия либо грунтового покрытия над подземными сетями.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производства капитального ремонта или реконструкции территорий с твердым покрытием, доведение отметок, люков колодцев инженерных сетей до требуемых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Ремонт инженерной коммуникаций и сетей, связанный с выполнением земляных работ, вскрытием дорожных покрытий, тротуаров, улиц, площадей, газонов и других мест общего пользования могут производиться только при наличии разрешения уполномоченного органа, осуществляющего контроль за сохранностью благоустройства дорого, тротуаров, зеленого фонда города, в соответствии с действующим законодательством и на основании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авариях на инженерных сетях, требующих безотлагательного производства востановительных работ, вскрытие дорожных покрытий, разрытие улиц, площадей, газонов и других мест общего пользования, возможно без оформления разрешения, но с уведомлением уполномоченного на то органа в течении восьми часов и последующим оформлением разрешения. Для ликвидации аварий, не требующих немедленного устранения, разрешение на производство работ получается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Разрешение на производство работ выдается исполнителю после анализа представленных документов, обосновывающих необходимость земляных работ. Такими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выдачу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о восстановлении участка после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снос зеленых насаждений - при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земляные работы производились в холодное время года, получатель разрешения обязуется восстановить разрушенный участок в срок, указанные в разрешении и содержать его в надлежащем состоянии до полного восстановления. Вопрос снимается с контроля после полного восстановления разрушенного участка при наличии акта, подписанного соответствующими службами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Получатель разрешения на земляные работы обязан до начала работ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 границам раскопа ограждения и предупреждающие знаки установленного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 движения пешеходов установить переходные мостики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меря к бесперебойной работе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оградить щитами зеленые насаждения, если они попали в зону работы механизмов, обеспечив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перекрытия проездов или путей движения пешеходов, подготовить объездные (обходные) пути и обозначить их соответствующими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Асфальт, снятый с покрытия, и грунт, не пригодный обратной засыпки, вывозятся с места работ. Запрещается заваливать землей или стройматериалами зеленые насаждения, крышки колодцев подземных сооружений, водосточные решетки, латки и прочие элементы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Ответственность за нарушение подземных сетей и сооружений, а также за повреждение или уничтожение зеленых насаждений и элементов благоустройства несет получатель разрешения (исполнитель).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случае на повреждение составляется акт при участие представителей заинтересованных лиц, где указывается причина повреждения, виновники его, меры по ликвидации повреждения и сроки выполнения работ по восстановлению одновременно решается источник финансирования работ за счет виновника.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Восстановление покрытия в местах раскопов на проезжей части улиц выполняется на всю ширину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прокладке инженерный сетей по тротуарам восстановление покрытия осуществляется по всей ширине тротуара.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восстановительных работ несет получатель разрешения, который в течение трех лет с момента снятия участка с контроля должен повторно восстанавливать участки разрытия, если это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появлении просадок, разрушения ветхого слоя покрытия в местах прокладки подземных коммуникаций, предприятия и граждане, эксплуатирующие данные коммуникации, обязаны производить восстановление покрытий, в т.ч. твердых.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производства работ по восстановлению разрушенных и поврежденных объектов городского хозяйства силами городских коммунальных служб, все расходы компенсируются им за счет получателя разрешения на земляные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Уборка и очистка каналов, труб, дренажей, предназначенных для отвода поверхностных и грунтовых вод с улиц и дорог, очистку коллекторов ливневой канализации, дожде приемных колодцев производится теми коммунальными службами города, на балансе которых находятся указанные сооружения. Во дворах эту работу выполняют потребительские кооперативы собственников квартир, в других местах - закрепленные предприятия.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Особенности уборки территории в зимнее время.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Уборка снега должна начинаться с начала снегопада и продолжаться непрерывно до ликвидации его последствий. Разрешается укладка снега в валы и кучи на всех улицах и площадях, исключая территории автобусных остановок, проезжей части дорого,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загромождение проездов и проходов, укладка снега и льда в газоны с посадками.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Очистка крыш от снега и удаление наростов на карнизах должна производиться систематически силами и средствами владельцев и арендаторов, жилых домов - силами потребительских кооперативов собственников квартир, на обслуживание которого они находятся. При этом обязательно соблюдение мер предосторожности во избежание несчастных случаев с пешеходами и повреждений воздушных сетей, светильников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Сброшенный с крыш снег подлежит вывозу.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Механизированная посыпка песком проезжей части улиц, площадей. Мостов, перекрестков, подъемов и спусков производится в плановом порядке специализированными службами коммунальных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Посыпка пешеходных дорог внутри дворов осуществляется силами потребительских кооперативов собственников квартир, либо посредством заключения договора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Землепользователи обязаны на отведенных и закрепленных территориях предусматривать противогололедные мероприятия (скалывание льда и снега, посыпку скользких мест инертными материалами).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Зимним периодом является период с 15 ноября по 15 апреля и все уборочные работы должны производиться: на улицах - в ночное время и во время снегопада. Обычная уборка должна заканчиваться к 9 часам утра ежедневно.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зеленых насаждений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Зеленые насаждения являются общенародным достоянием, важным оздоровительным фактором и украшением города и их охрана и содержание обязанность каждого учреждения, предприятия, организации,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лесопарковых зон и других зеленых насаждений в культурно-оздоровительных целях разрешается с учетом сбережения лесной среды и пригородных ландшафтов с соблюдением всех 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Текущее содержание скверов, бульваров, парков, газонов и других объектов зеленого хозяйства возлагается на специализированное предприятие, также на юридические и физические лица на закрепленных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 обязаны обеспечить охрану и воспроизводство зеленых насаждений на закрепленных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Снос и пересадка зеленых насаждений, попадающих под пятно застройки, прокладки подземных коммуникаций и инженерных сетей допускается при наличии акта на снос зеленых насаждений, утвержденного в аппарате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Пригодность зеленых насаждений к пересадке и сносу определяется комиссией в составе представителей аппарата акима, специализированного предприятия и заказчика строительства или ремонта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Снос и пересадка зеленых насаждений производится силами и средствами застройщиков. Восстановление зеленых насаждений взамен сносимых также возлагается на организацию, выполняющую застройку или ремонт зданий, сооружений, коммуникаций, либо осуществляется специализированными предприятиями по договору с застройщиком.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 производстве работ юридические и физические лица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асфальтирования городских дорог, тротуаров, проездов, площадей приствольную лунку диаметром не менее одного метра с последующим высевом газонных трав или установкой металлической решетки;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и строительстве дорог, тротуаров  и тому подобное в зоне размещения зеленых насаждений не допускать изменения вертикальных отметок более 5 сантиметров при повышении или понижении. В тех случаях, когда засыпка или обнажение корневой системы неизбежны, в проектах необходимо предусмотреть устройства для сохранения условий для нормального роста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прокладке подъездных дорог к строящимся объектам необходимо учитывать расположение насаждений и не нарушать существующих ограждений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На территориях, занятых зелеными насаждениями,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дрова. Твердые бытовые отходы,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ходить или ездить по газонам, ломать или подрезать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самовольные порубки деревьев,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устраивать изгороди без согласия со службами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срывать цветы, сбивать плоды, пасти скот, выгуливать животных,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портить инвентарь (скамейки, урны, ограды, газонные решетки и тому подобное) - размещать на территории зеленых насаждений киоски, палатки, столы, тележки для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раскладывать костры, прикреплять к деревьям электропровода, колючую проволоку, качели, веревки для сушки белья, делать подписи, парковать на газонах автотранспорт;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вводить в эксплуатацию новые и реконструируемые объекты, не обеспеченные оборудованием, предотвращающих вредное влияние на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снос деревьев и кустарников, представляющих угрозу для жизни и создающих аварийную обстановку, производит государственное специализированное предприятие в экстренном порядке по плану, согласованному в установленном порядке.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Обязанности землепользователей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Землепользователь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санитарном состоянии, определяемом санитарными нормами, отведенные и закрепленные территории, инженерные сети и их элементы (колодцы, люки, решетки, опоры, насосные, подстанции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сбора и хранения отходов иметь площадки с твердым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сбора жидких отходов (при отсутствии канализации) иметь выгребную яму, соответствующую санитарным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вывоз и захоронение отходов на специальном полигоне (городской свалке);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при необходимости, дезинфекцию, дератизацию на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Землепользователю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оборудование, тару, сырье, стройматериалы и тому подобное вне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разводить костры, сжигать мусор, опавшие листья. Ветки, производственные отходы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методы очистки, наносящие вред окружающей среде.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за нарушение настоящих Правил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За нарушение настоящих Правил должны применяться санкции,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Контроль за выполнением настоящих Правил осуществляют в соответствии с действующим законодательством уполномоченные на это органы - каждый в пределах своей компетенции.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