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d41e" w14:textId="3ccd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демографического развития Мангистауской области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сентября 2003 года N 28/309. Зарегистрировано Управлением юстиции Мангистауской области 22 сентября 2003 года N 1518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демографического развития Мангистауской области на 2003-2005 годы(прилагается).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сессии      Секретарь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Мангистауского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12 сентября 2003 года N 28/309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 Региональной программе демографического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развития Мангистауской области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2003-2005 годы"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ДЕМОГРАФИЧЕСКОГО РАЗВИТИЯ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00"/>
          <w:sz w:val="28"/>
        </w:rPr>
        <w:t>
      "Региональная программа демографического развития Мангистауской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на 2003-2005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        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 Правительства Республики Казахстан от 30 октября 2001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разработки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1380 </w:t>
      </w:r>
      <w:r>
        <w:rPr>
          <w:rFonts w:ascii="Times New Roman"/>
          <w:b w:val="false"/>
          <w:i w:val="false"/>
          <w:color w:val="000000"/>
          <w:sz w:val="28"/>
        </w:rPr>
        <w:t>
 "О Программе демографического развития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2001-2005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Основной    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миграции и демографии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Основная цель 
</w:t>
      </w:r>
      <w:r>
        <w:rPr>
          <w:rFonts w:ascii="Times New Roman"/>
          <w:b w:val="false"/>
          <w:i w:val="false"/>
          <w:color w:val="000000"/>
          <w:sz w:val="28"/>
        </w:rPr>
        <w:t>
    Реализация комплексных решений для преодоления негативных тенденций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
</w:t>
      </w:r>
      <w:r>
        <w:rPr>
          <w:rFonts w:ascii="Times New Roman"/>
          <w:b w:val="false"/>
          <w:i w:val="false"/>
          <w:color w:val="000000"/>
          <w:sz w:val="28"/>
        </w:rPr>
        <w:t>
        демографических процессах Мангистауской области и на этой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достижение роста численности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задачи
</w:t>
      </w:r>
      <w:r>
        <w:rPr>
          <w:rFonts w:ascii="Times New Roman"/>
          <w:b w:val="false"/>
          <w:i w:val="false"/>
          <w:color w:val="000000"/>
          <w:sz w:val="28"/>
        </w:rPr>
        <w:t>
   Стабилизация рождаемости и ее рост; уменьшение смертности,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состояния здоровья населения; укрепление института семьи; рост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жизни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
</w:t>
      </w:r>
      <w:r>
        <w:rPr>
          <w:rFonts w:ascii="Times New Roman"/>
          <w:b w:val="false"/>
          <w:i w:val="false"/>
          <w:color w:val="000000"/>
          <w:sz w:val="28"/>
        </w:rPr>
        <w:t>
        Финансовое обеспечение Программы будет осуществляться за счет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    предусматриваемых бюджетных ассигнований на социальную сферу и иных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запрещенных законодательством Республики Казахстан источников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   
</w:t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и рост численности населения за счет увеличения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
</w:t>
      </w:r>
      <w:r>
        <w:rPr>
          <w:rFonts w:ascii="Times New Roman"/>
          <w:b w:val="false"/>
          <w:i w:val="false"/>
          <w:color w:val="000000"/>
          <w:sz w:val="28"/>
        </w:rPr>
        <w:t>
        естественного прироста и укрепление здоровья населения, снижение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заболеваемости среди всех возрастных групп. За 2003-2005 годы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созданы предпосылки к устойчивому росту численности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реализации
</w:t>
      </w:r>
      <w:r>
        <w:rPr>
          <w:rFonts w:ascii="Times New Roman"/>
          <w:b w:val="false"/>
          <w:i w:val="false"/>
          <w:color w:val="000000"/>
          <w:sz w:val="28"/>
        </w:rPr>
        <w:t>
   2003-2005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демографического развития Мангистауской области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октября 2001 года N 1380 "О программе демографического развития Республики Казахстан на 2001-2005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Региональной программы демографического развития Мангистауской области обусловлена необходимостью выработки единой стратегии по осуществлению целенаправленной, последовательной деятельности всех ветвей государственной власти и общества в целом для создания условий количественного и качественного развития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этой проблемы обусловлена прежде всего тем, что она является одним из факторов, влияющих на экономическую и социально- политическую безопасность. В ней тесно переплетены жизненно важные интересы государства, общества и человека.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"Казахстан-2030" сильная демографическая политика выдвинута в ранг ведущих приоритетов национальной безопасности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Назарбаева Н.А. к народу Казахстана от 4 апреля 2003 года поставлена задача увеличения численности населения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демографического развития Мангистауской области нацелена на регулирование основных процессов в естественном и механическом движениях населения области: рождаемости, смертности и миграции путем принятия мер по улучшению состояния репродуктивного здоровья и стимулированию рождаемости, снижению смертности населения, регулированию 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Исходной базой при разработке настоящей Программы явились: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и задачи, отраженные в Программе демографического развития Республики Казахстан на 2001-2005 годы;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демографические и миграционные процессы, сложившиеся в Мангистауской области к середине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 развитие различных секторов экономики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планы социально-экономического развития Мангистауской области на среднесрочную перспективу.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1.АНАЛИЗ СОВРЕМЕННОГО СОСТОЯНИЯ ДЕМОГРАФИЧЕСКОГО РАЗВИТИЯ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ситуация за последние годы по области оценивается как благоприятная в силу роста рождаемости, увеличения миграционного притока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итогам переписи населения 
</w:t>
      </w:r>
      <w:r>
        <w:rPr>
          <w:rFonts w:ascii="Times New Roman"/>
          <w:b/>
          <w:i w:val="false"/>
          <w:color w:val="000000"/>
          <w:sz w:val="28"/>
        </w:rPr>
        <w:t>
1999 
</w:t>
      </w:r>
      <w:r>
        <w:rPr>
          <w:rFonts w:ascii="Times New Roman"/>
          <w:b w:val="false"/>
          <w:i w:val="false"/>
          <w:color w:val="000000"/>
          <w:sz w:val="28"/>
        </w:rPr>
        <w:t>
года по Мангистауской области численность населения составила 
</w:t>
      </w:r>
      <w:r>
        <w:rPr>
          <w:rFonts w:ascii="Times New Roman"/>
          <w:b/>
          <w:i w:val="false"/>
          <w:color w:val="000000"/>
          <w:sz w:val="28"/>
        </w:rPr>
        <w:t>
314669
</w:t>
      </w:r>
      <w:r>
        <w:rPr>
          <w:rFonts w:ascii="Times New Roman"/>
          <w:b w:val="false"/>
          <w:i w:val="false"/>
          <w:color w:val="000000"/>
          <w:sz w:val="28"/>
        </w:rPr>
        <w:t>
 человек, в том числе в городской местности 
</w:t>
      </w:r>
      <w:r>
        <w:rPr>
          <w:rFonts w:ascii="Times New Roman"/>
          <w:b/>
          <w:i w:val="false"/>
          <w:color w:val="000000"/>
          <w:sz w:val="28"/>
        </w:rPr>
        <w:t>
246848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78,4%
</w:t>
      </w:r>
      <w:r>
        <w:rPr>
          <w:rFonts w:ascii="Times New Roman"/>
          <w:b w:val="false"/>
          <w:i w:val="false"/>
          <w:color w:val="000000"/>
          <w:sz w:val="28"/>
        </w:rPr>
        <w:t>
), в сельской 
</w:t>
      </w:r>
      <w:r>
        <w:rPr>
          <w:rFonts w:ascii="Times New Roman"/>
          <w:b/>
          <w:i w:val="false"/>
          <w:color w:val="000000"/>
          <w:sz w:val="28"/>
        </w:rPr>
        <w:t>
67821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21,6%
</w:t>
      </w:r>
      <w:r>
        <w:rPr>
          <w:rFonts w:ascii="Times New Roman"/>
          <w:b w:val="false"/>
          <w:i w:val="false"/>
          <w:color w:val="000000"/>
          <w:sz w:val="28"/>
        </w:rPr>
        <w:t>
), то численность населения области, согласно данным управления статистики Мангистауской области, на 1 июня 2003 года составила 
</w:t>
      </w:r>
      <w:r>
        <w:rPr>
          <w:rFonts w:ascii="Times New Roman"/>
          <w:b/>
          <w:i w:val="false"/>
          <w:color w:val="000000"/>
          <w:sz w:val="28"/>
        </w:rPr>
        <w:t>
342,8 тыс.
</w:t>
      </w:r>
      <w:r>
        <w:rPr>
          <w:rFonts w:ascii="Times New Roman"/>
          <w:b w:val="false"/>
          <w:i w:val="false"/>
          <w:color w:val="000000"/>
          <w:sz w:val="28"/>
        </w:rPr>
        <w:t>
 человек, в том числе 
</w:t>
      </w:r>
      <w:r>
        <w:rPr>
          <w:rFonts w:ascii="Times New Roman"/>
          <w:b/>
          <w:i w:val="false"/>
          <w:color w:val="000000"/>
          <w:sz w:val="28"/>
        </w:rPr>
        <w:t>
264,1 тыс.
</w:t>
      </w:r>
      <w:r>
        <w:rPr>
          <w:rFonts w:ascii="Times New Roman"/>
          <w:b w:val="false"/>
          <w:i w:val="false"/>
          <w:color w:val="000000"/>
          <w:sz w:val="28"/>
        </w:rPr>
        <w:t>
 человек 
</w:t>
      </w:r>
      <w:r>
        <w:rPr>
          <w:rFonts w:ascii="Times New Roman"/>
          <w:b/>
          <w:i w:val="false"/>
          <w:color w:val="000000"/>
          <w:sz w:val="28"/>
        </w:rPr>
        <w:t>
(77,0 %) -
</w:t>
      </w:r>
      <w:r>
        <w:rPr>
          <w:rFonts w:ascii="Times New Roman"/>
          <w:b w:val="false"/>
          <w:i w:val="false"/>
          <w:color w:val="000000"/>
          <w:sz w:val="28"/>
        </w:rPr>
        <w:t>
 городских и 
</w:t>
      </w:r>
      <w:r>
        <w:rPr>
          <w:rFonts w:ascii="Times New Roman"/>
          <w:b/>
          <w:i w:val="false"/>
          <w:color w:val="000000"/>
          <w:sz w:val="28"/>
        </w:rPr>
        <w:t>
78,7 тыс.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23,0%
</w:t>
      </w:r>
      <w:r>
        <w:rPr>
          <w:rFonts w:ascii="Times New Roman"/>
          <w:b w:val="false"/>
          <w:i w:val="false"/>
          <w:color w:val="000000"/>
          <w:sz w:val="28"/>
        </w:rPr>
        <w:t>
) сельских жителей.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январь-май текущего года по области зарегистрировано 
</w:t>
      </w:r>
      <w:r>
        <w:rPr>
          <w:rFonts w:ascii="Times New Roman"/>
          <w:b/>
          <w:i w:val="false"/>
          <w:color w:val="000000"/>
          <w:sz w:val="28"/>
        </w:rPr>
        <w:t>
3134 
</w:t>
      </w:r>
      <w:r>
        <w:rPr>
          <w:rFonts w:ascii="Times New Roman"/>
          <w:b w:val="false"/>
          <w:i w:val="false"/>
          <w:color w:val="000000"/>
          <w:sz w:val="28"/>
        </w:rPr>
        <w:t>
родившихся (в январе-мае 2002 г. 2987), умерших 
</w:t>
      </w:r>
      <w:r>
        <w:rPr>
          <w:rFonts w:ascii="Times New Roman"/>
          <w:b/>
          <w:i w:val="false"/>
          <w:color w:val="000000"/>
          <w:sz w:val="28"/>
        </w:rPr>
        <w:t>
1119 
</w:t>
      </w:r>
      <w:r>
        <w:rPr>
          <w:rFonts w:ascii="Times New Roman"/>
          <w:b w:val="false"/>
          <w:i w:val="false"/>
          <w:color w:val="000000"/>
          <w:sz w:val="28"/>
        </w:rPr>
        <w:t>
( 2002 году - 1067), расторгнутых браков 
</w:t>
      </w:r>
      <w:r>
        <w:rPr>
          <w:rFonts w:ascii="Times New Roman"/>
          <w:b/>
          <w:i w:val="false"/>
          <w:color w:val="000000"/>
          <w:sz w:val="28"/>
        </w:rPr>
        <w:t>
366 
</w:t>
      </w:r>
      <w:r>
        <w:rPr>
          <w:rFonts w:ascii="Times New Roman"/>
          <w:b w:val="false"/>
          <w:i w:val="false"/>
          <w:color w:val="000000"/>
          <w:sz w:val="28"/>
        </w:rPr>
        <w:t>
(2002 году - 327) и зарегистрированных браков 
</w:t>
      </w:r>
      <w:r>
        <w:rPr>
          <w:rFonts w:ascii="Times New Roman"/>
          <w:b/>
          <w:i w:val="false"/>
          <w:color w:val="000000"/>
          <w:sz w:val="28"/>
        </w:rPr>
        <w:t>
1091 
</w:t>
      </w:r>
      <w:r>
        <w:rPr>
          <w:rFonts w:ascii="Times New Roman"/>
          <w:b w:val="false"/>
          <w:i w:val="false"/>
          <w:color w:val="000000"/>
          <w:sz w:val="28"/>
        </w:rPr>
        <w:t>
(2002 году - 1015).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текущего года по области зарегистрировано 
</w:t>
      </w:r>
      <w:r>
        <w:rPr>
          <w:rFonts w:ascii="Times New Roman"/>
          <w:b/>
          <w:i w:val="false"/>
          <w:color w:val="000000"/>
          <w:sz w:val="28"/>
        </w:rPr>
        <w:t>
68
</w:t>
      </w:r>
      <w:r>
        <w:rPr>
          <w:rFonts w:ascii="Times New Roman"/>
          <w:b w:val="false"/>
          <w:i w:val="false"/>
          <w:color w:val="000000"/>
          <w:sz w:val="28"/>
        </w:rPr>
        <w:t>
 умерших младенца в возрасте до 1 года (в январе-мае 2002 г. - 71). Коэффициент младенческой смертности в целом по области за этот период составил 
</w:t>
      </w:r>
      <w:r>
        <w:rPr>
          <w:rFonts w:ascii="Times New Roman"/>
          <w:b/>
          <w:i w:val="false"/>
          <w:color w:val="000000"/>
          <w:sz w:val="28"/>
        </w:rPr>
        <w:t>
21,74
</w:t>
      </w:r>
      <w:r>
        <w:rPr>
          <w:rFonts w:ascii="Times New Roman"/>
          <w:b w:val="false"/>
          <w:i w:val="false"/>
          <w:color w:val="000000"/>
          <w:sz w:val="28"/>
        </w:rPr>
        <w:t>
 умерших детей в возрасте до 1 года на 1000 родившихся живыми (в 2002 г. - 24,94).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причин смерти младенцев до 1 года наибольший удельный вес (29.4%) приходится на болезни органов дыхания, врожденные аномалии и патологические состояния, возникающие в перинатальном периоде. Общий коэффициент смертности по состоянию на 1 июня 2003 года составил 
</w:t>
      </w:r>
      <w:r>
        <w:rPr>
          <w:rFonts w:ascii="Times New Roman"/>
          <w:b/>
          <w:i w:val="false"/>
          <w:color w:val="000000"/>
          <w:sz w:val="28"/>
        </w:rPr>
        <w:t>
7,91
</w:t>
      </w:r>
      <w:r>
        <w:rPr>
          <w:rFonts w:ascii="Times New Roman"/>
          <w:b w:val="false"/>
          <w:i w:val="false"/>
          <w:color w:val="000000"/>
          <w:sz w:val="28"/>
        </w:rPr>
        <w:t>
 умерших на 1000 человек. Среди основных причин смертности населения наибольший удельный вес (44,2%) продолжают занимать болезни системы кровообращения.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 начала текущего года по области число выбывших составило 
</w:t>
      </w:r>
      <w:r>
        <w:rPr>
          <w:rFonts w:ascii="Times New Roman"/>
          <w:b/>
          <w:i w:val="false"/>
          <w:color w:val="000000"/>
          <w:sz w:val="28"/>
        </w:rPr>
        <w:t>
272
</w:t>
      </w:r>
      <w:r>
        <w:rPr>
          <w:rFonts w:ascii="Times New Roman"/>
          <w:b w:val="false"/>
          <w:i w:val="false"/>
          <w:color w:val="000000"/>
          <w:sz w:val="28"/>
        </w:rPr>
        <w:t>
 человека, то число прибывших составило 
</w:t>
      </w:r>
      <w:r>
        <w:rPr>
          <w:rFonts w:ascii="Times New Roman"/>
          <w:b/>
          <w:i w:val="false"/>
          <w:color w:val="000000"/>
          <w:sz w:val="28"/>
        </w:rPr>
        <w:t>
2390
</w:t>
      </w:r>
      <w:r>
        <w:rPr>
          <w:rFonts w:ascii="Times New Roman"/>
          <w:b w:val="false"/>
          <w:i w:val="false"/>
          <w:color w:val="000000"/>
          <w:sz w:val="28"/>
        </w:rPr>
        <w:t>
 человек, в результате сальдо миграции составило 
</w:t>
      </w:r>
      <w:r>
        <w:rPr>
          <w:rFonts w:ascii="Times New Roman"/>
          <w:b/>
          <w:i w:val="false"/>
          <w:color w:val="000000"/>
          <w:sz w:val="28"/>
        </w:rPr>
        <w:t>
2118
</w:t>
      </w:r>
      <w:r>
        <w:rPr>
          <w:rFonts w:ascii="Times New Roman"/>
          <w:b w:val="false"/>
          <w:i w:val="false"/>
          <w:color w:val="000000"/>
          <w:sz w:val="28"/>
        </w:rPr>
        <w:t>
 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Естественный прирост населения за январь-май 2003 года составил 
</w:t>
      </w:r>
      <w:r>
        <w:rPr>
          <w:rFonts w:ascii="Times New Roman"/>
          <w:b/>
          <w:i w:val="false"/>
          <w:color w:val="000000"/>
          <w:sz w:val="28"/>
        </w:rPr>
        <w:t>
2016
</w:t>
      </w:r>
      <w:r>
        <w:rPr>
          <w:rFonts w:ascii="Times New Roman"/>
          <w:b w:val="false"/>
          <w:i w:val="false"/>
          <w:color w:val="000000"/>
          <w:sz w:val="28"/>
        </w:rPr>
        <w:t>
 человек, что на 
</w:t>
      </w:r>
      <w:r>
        <w:rPr>
          <w:rFonts w:ascii="Times New Roman"/>
          <w:b/>
          <w:i w:val="false"/>
          <w:color w:val="000000"/>
          <w:sz w:val="28"/>
        </w:rPr>
        <w:t>
96 
</w:t>
      </w:r>
      <w:r>
        <w:rPr>
          <w:rFonts w:ascii="Times New Roman"/>
          <w:b w:val="false"/>
          <w:i w:val="false"/>
          <w:color w:val="000000"/>
          <w:sz w:val="28"/>
        </w:rPr>
        <w:t>
человек больше, чем за соответствующий период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аспектом в демографической политике является регулирование миграционных процессов. Важнейшую составляющую внешней миграции составляет иммиграция, обусловленная геополитическим и экономическим положением Мангистауской области. Только за 5 месяцев 2003 года число прибывших в область составило 2390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влияние на демографическую ситуацию области оказывает  увеличение потока представителей коренной  национальности. По состоянию на 1 июля 2003 года в управлении миграции и демографии по Мангистауской области официально зарегистрированы 
</w:t>
      </w:r>
      <w:r>
        <w:rPr>
          <w:rFonts w:ascii="Times New Roman"/>
          <w:b/>
          <w:i w:val="false"/>
          <w:color w:val="000000"/>
          <w:sz w:val="28"/>
        </w:rPr>
        <w:t>
43890
</w:t>
      </w:r>
      <w:r>
        <w:rPr>
          <w:rFonts w:ascii="Times New Roman"/>
          <w:b w:val="false"/>
          <w:i w:val="false"/>
          <w:color w:val="000000"/>
          <w:sz w:val="28"/>
        </w:rPr>
        <w:t>
 оралманов, прибывших в область с 1991 года. Если в 2002 году в область прибыло 
</w:t>
      </w:r>
      <w:r>
        <w:rPr>
          <w:rFonts w:ascii="Times New Roman"/>
          <w:b/>
          <w:i w:val="false"/>
          <w:color w:val="000000"/>
          <w:sz w:val="28"/>
        </w:rPr>
        <w:t>
7236 
</w:t>
      </w:r>
      <w:r>
        <w:rPr>
          <w:rFonts w:ascii="Times New Roman"/>
          <w:b w:val="false"/>
          <w:i w:val="false"/>
          <w:color w:val="000000"/>
          <w:sz w:val="28"/>
        </w:rPr>
        <w:t>
человек, то за 7 месяцев текущего года число прибывших составило 3546 человек,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5454"/>
        <w:gridCol w:w="5741"/>
      </w:tblGrid>
      <w:tr>
        <w:trPr>
          <w:trHeight w:val="9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Откуда прибыл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человек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01.01.2002 по 01.01.2003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01.01.2003 по 01.08.2003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Туркменистан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Украина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итогов переписи населения 1999 года за последние 10 лет в национальном этническом составе области произошли существенные изменения, прирост казахского населения составил  
</w:t>
      </w:r>
      <w:r>
        <w:rPr>
          <w:rFonts w:ascii="Times New Roman"/>
          <w:b/>
          <w:i w:val="false"/>
          <w:color w:val="000000"/>
          <w:sz w:val="28"/>
        </w:rPr>
        <w:t>
82500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50%
</w:t>
      </w:r>
      <w:r>
        <w:rPr>
          <w:rFonts w:ascii="Times New Roman"/>
          <w:b w:val="false"/>
          <w:i w:val="false"/>
          <w:color w:val="000000"/>
          <w:sz w:val="28"/>
        </w:rPr>
        <w:t>
), а его удельный вес в общей численности населения возрос с 
</w:t>
      </w:r>
      <w:r>
        <w:rPr>
          <w:rFonts w:ascii="Times New Roman"/>
          <w:b/>
          <w:i w:val="false"/>
          <w:color w:val="000000"/>
          <w:sz w:val="28"/>
        </w:rPr>
        <w:t>
50,9%
</w:t>
      </w:r>
      <w:r>
        <w:rPr>
          <w:rFonts w:ascii="Times New Roman"/>
          <w:b w:val="false"/>
          <w:i w:val="false"/>
          <w:color w:val="000000"/>
          <w:sz w:val="28"/>
        </w:rPr>
        <w:t>
 до 
</w:t>
      </w:r>
      <w:r>
        <w:rPr>
          <w:rFonts w:ascii="Times New Roman"/>
          <w:b/>
          <w:i w:val="false"/>
          <w:color w:val="000000"/>
          <w:sz w:val="28"/>
        </w:rPr>
        <w:t>
78,7%.
</w:t>
      </w:r>
      <w:r>
        <w:rPr>
          <w:rFonts w:ascii="Times New Roman"/>
          <w:b w:val="false"/>
          <w:i w:val="false"/>
          <w:color w:val="000000"/>
          <w:sz w:val="28"/>
        </w:rPr>
        <w:t>
 Численность русских уменьшилась на 
</w:t>
      </w:r>
      <w:r>
        <w:rPr>
          <w:rFonts w:ascii="Times New Roman"/>
          <w:b/>
          <w:i w:val="false"/>
          <w:color w:val="000000"/>
          <w:sz w:val="28"/>
        </w:rPr>
        <w:t>
60200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56,3%),
</w:t>
      </w:r>
      <w:r>
        <w:rPr>
          <w:rFonts w:ascii="Times New Roman"/>
          <w:b w:val="false"/>
          <w:i w:val="false"/>
          <w:color w:val="000000"/>
          <w:sz w:val="28"/>
        </w:rPr>
        <w:t>
 украинцев - 
</w:t>
      </w:r>
      <w:r>
        <w:rPr>
          <w:rFonts w:ascii="Times New Roman"/>
          <w:b/>
          <w:i w:val="false"/>
          <w:color w:val="000000"/>
          <w:sz w:val="28"/>
        </w:rPr>
        <w:t>
6100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59,4%
</w:t>
      </w:r>
      <w:r>
        <w:rPr>
          <w:rFonts w:ascii="Times New Roman"/>
          <w:b w:val="false"/>
          <w:i w:val="false"/>
          <w:color w:val="000000"/>
          <w:sz w:val="28"/>
        </w:rPr>
        <w:t>
), узбеков  
</w:t>
      </w:r>
      <w:r>
        <w:rPr>
          <w:rFonts w:ascii="Times New Roman"/>
          <w:b/>
          <w:i w:val="false"/>
          <w:color w:val="000000"/>
          <w:sz w:val="28"/>
        </w:rPr>
        <w:t>
500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58%
</w:t>
      </w:r>
      <w:r>
        <w:rPr>
          <w:rFonts w:ascii="Times New Roman"/>
          <w:b w:val="false"/>
          <w:i w:val="false"/>
          <w:color w:val="000000"/>
          <w:sz w:val="28"/>
        </w:rPr>
        <w:t>
), немцев  
</w:t>
      </w:r>
      <w:r>
        <w:rPr>
          <w:rFonts w:ascii="Times New Roman"/>
          <w:b/>
          <w:i w:val="false"/>
          <w:color w:val="000000"/>
          <w:sz w:val="28"/>
        </w:rPr>
        <w:t>
600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51,2%
</w:t>
      </w:r>
      <w:r>
        <w:rPr>
          <w:rFonts w:ascii="Times New Roman"/>
          <w:b w:val="false"/>
          <w:i w:val="false"/>
          <w:color w:val="000000"/>
          <w:sz w:val="28"/>
        </w:rPr>
        <w:t>
), татар на 
</w:t>
      </w:r>
      <w:r>
        <w:rPr>
          <w:rFonts w:ascii="Times New Roman"/>
          <w:b/>
          <w:i w:val="false"/>
          <w:color w:val="000000"/>
          <w:sz w:val="28"/>
        </w:rPr>
        <w:t>
2700 
</w:t>
      </w:r>
      <w:r>
        <w:rPr>
          <w:rFonts w:ascii="Times New Roman"/>
          <w:b w:val="false"/>
          <w:i w:val="false"/>
          <w:color w:val="000000"/>
          <w:sz w:val="28"/>
        </w:rPr>
        <w:t>
человек (
</w:t>
      </w:r>
      <w:r>
        <w:rPr>
          <w:rFonts w:ascii="Times New Roman"/>
          <w:b/>
          <w:i w:val="false"/>
          <w:color w:val="000000"/>
          <w:sz w:val="28"/>
        </w:rPr>
        <w:t>
52,1%
</w:t>
      </w:r>
      <w:r>
        <w:rPr>
          <w:rFonts w:ascii="Times New Roman"/>
          <w:b w:val="false"/>
          <w:i w:val="false"/>
          <w:color w:val="000000"/>
          <w:sz w:val="28"/>
        </w:rPr>
        <w:t>
), белорусов на 
</w:t>
      </w:r>
      <w:r>
        <w:rPr>
          <w:rFonts w:ascii="Times New Roman"/>
          <w:b/>
          <w:i w:val="false"/>
          <w:color w:val="000000"/>
          <w:sz w:val="28"/>
        </w:rPr>
        <w:t>
1100
</w:t>
      </w:r>
      <w:r>
        <w:rPr>
          <w:rFonts w:ascii="Times New Roman"/>
          <w:b w:val="false"/>
          <w:i w:val="false"/>
          <w:color w:val="000000"/>
          <w:sz w:val="28"/>
        </w:rPr>
        <w:t>
 человек (
</w:t>
      </w:r>
      <w:r>
        <w:rPr>
          <w:rFonts w:ascii="Times New Roman"/>
          <w:b/>
          <w:i w:val="false"/>
          <w:color w:val="000000"/>
          <w:sz w:val="28"/>
        </w:rPr>
        <w:t>
63,9%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2.ЦЕЛИ И ЗАДАЧИ ПРОГРАММЫ ДЕМОГРАФИЧЕСКОГО РАЗВИТИЯ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сложившейся ситуации, а также в соответствии с основными целями и задачами, отраженными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Программе </w:t>
      </w:r>
      <w:r>
        <w:rPr>
          <w:rFonts w:ascii="Times New Roman"/>
          <w:b w:val="false"/>
          <w:i w:val="false"/>
          <w:color w:val="000000"/>
          <w:sz w:val="28"/>
        </w:rPr>
        <w:t>
 демографического развития Республики Казахстан на 2001-2005 годы, основной целью Программы демографического развития Мангистауской области является рост численности населения области с приоритетом его качественного роста.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реализация комплексных решений для преодоления негативных тенденций в демографических процессах и на этой основе достижение роста численности населения области, обеспечение человеческим потенциалом дальнейшее социально-экономическое развитие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наметившихся тенденций роста рождаемости для обеспечения замещения поколений и создания в перспективе условий для демографического роста;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здоровья населения, включая репродуктивное;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сокращение смертности населения области, увеличение продолжительности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и развитие семейно-брачных отношений и их гармоничное развитие в соответствии с общемировыми тенденциями;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и развитие качественного уровня жизни жителей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3.ОСНОВНЫЕ НАПРАВЛЕНИЯ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3.1.Увеличение рождаемости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рождаемости в Мангистауской области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ценности детей и института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беременных, рожениц, родильниц и новорожденных необходимыми лекарственными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обследования беременных на внутриутробные инфекции, врожденные аномалии развития плода, инфекции, передаваемые половым путем;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3.2.Снижение смертности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  в области  снижения смертности в Мангистауской области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региональной программы "Усиление борьбы с туберкулезом в Мангистауской области на 2003-2005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государственной санитарно-эпидемиологической службы области экспресс наборами и реактивами для определения содержания йода в обогащенных йодом продуктах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программы Всемирной организации здравоохранения /ВОЗ/ по борьбе с респираторными заболеваниями, пневмонией и диарейными заболеваниями у детей раннего возраста с целью уменьшения детской смертности;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телефонной и транспортной связи в организациях первичной медико-санитарной помощи, особенно в сельской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мероприятий по снижению травматизма от дорожно-транспортных происшествий среди школьников и подростков;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смертности населения от несчастных случаев, травматизма на производстве посредством обеспечения функционирования служб техники безопасности на всех производственных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распространением наркомании и алкоголизма путем повышения пропаганды здорового образа жизни населения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региональной программы по гигиене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проектов по ликвидации источников загрязнения Каспийского моря по береговой полосе;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комплексной программы "Развитие физической культуры и спорта на 2003-2005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1 года, имеющих больных матерей, обеспечить бесплатным питанием.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3.3. Семейно-брачные отношения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перспективой в развитии семейно-брачных отношений будет являться укрепление традиционной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Доминирующими направлениями в области развития семейно-брачных отношений, как в среднесрочной 2003-2005 гг., так и долгосрочной перспективе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приюта для женщин, пострадавших от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возрождению лучших семейных традиций и норм, усилению нравственных основ семьи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возобновление в службах ЗАГСа лекций по подготовке к вступлению в брак и семейной жизни, по планированию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3.4. Миграция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Программы демографического развития касательно миграционных процессов, происходящих в Мангистауской области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приема и обустройства семей репатриантов, прибывших в область по квоте иммиграции;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жильем 650 семей репатриантов, прибывших по установленной квоте  иммиграции в 1992-1998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всемерной помощи семьям репатриантов, прибывшим в Мангистаускую область вне квоты иммиграции;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увеличению объема и ускорению процесса оформления материалов по приему гражданства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центра адаптации и фильтрации для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добиться выполнения в рамках региональных программ по снижению бедности и занятости населения на 2003-2005 годы предусмотренных программных показателей, направленных на социальную защиту и на обеспечение оралманов: организации профессиональной подготовки, повышение квалификации и переподготовки, предусмотреть приоритетное выделение микрокредитов оралманам для организации собственного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механизмов переселения оралманов из городов в сельские населенные пункты с выделением средств для приобретения земельных участков, а также долгосрочных ссуд для организации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оралманам информации о спросе на рабочую силу из республиканской базы данных Министерства труда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выдачей организациям разрешений на привлечение иностранной рабочей силы для осуществления трудовой деятельности на территории 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3.5. Качественный рост населения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его экономический рост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приоритетом развития Мангистауской области является качественный рост населения области в целях обеспечения ее экономического роста.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основными мероприятиями в среднесрочной перспективе на 2003-2005 гг.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дошкольных учреждений и полный охват детей 5(6) лет предшкольной подготовкой за счет развития частного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сети общеобразовательных школ, профтехшкол, профтехлицеев, колледжей;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единого информационного пространства в сфере образования и автоматизации управленческой деятельности с использованием новых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в среднесрочной перспективе до 2005 года планируется увеличить контингент учащихся в общеобразовательных учреждениях, средних учебных заведениях. Увеличить численность мест в детских садах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культуры в этот период основное внимание будет уделено укреплению существующей материально-технической базы музеев, филармонии, дворцов культуры, клубов и библиотек.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физкультуры и спорта мероприятия будут увязываться с учетом реализации Концепции развития физической культуры и спорта в Мангистауской области до конца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 направлением Программы демографического развития Мангистауской области будет являться ее увязка с экономическим ростом Мангистауской области, созданием рабочих мест, борьбы с бедностью.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областной программой борьбы с бедностью и безработицей в ближайшие годы увеличится число рабочих мест на действующих предприятиях, дополнительно будут созданы рабочие места, часть безработных будут направлены на общественные работы, на курсы профессионального обучения.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НЕОБХОДИМЫЕ РЕСУРСЫ И ИСТОЧНИКИ ФИНАНСИРОВАНИЯ ПО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финансовыми источниками реализации Программы демографического развития Мангистауской области будут являться: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различных специализированных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благотворительные отчисления инвесторов, предприятий и жителей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иных, не запрещенных законодательством Республики Казахстан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финансовыми ресурсами при реализации Программы будет широко использоваться идеологическая работа на телевидении, радио в печати. Неотъемлемой частью будет также реклама на городских улицах, скверах и площадях, на природе области здорового образа жизни, традиционной семьи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5.МЕХАНИЗМ РЕАЛИЗАЦИИ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региональной программы предполагает совершенствование нормативно-правовой базы по вопросам социально-демографической политики. Должны быть приняты соответствующие решения по развитию первичной медико-санитарной помощи, молодежной жилищной политики, обеспечению безопасности жизнедеятельности и условий формирования здорового образа жизни, здорового питания и питьевой воды. Будут приняты меры организационного характера, заключающиеся в реструктуризации медицинской помощи в сторону увеличения доли медобслуживания по вопросам репродуктивного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разработан план мероприятий, который предусматривает поэтапное исполнение намеченных мер, что позволит координировать и контролировать деятельность государственных органов по выполнению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 процессом реализации региональной программы обеспечивается управлением миграции и демографии по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мероприятий Программы в 2005 году в Мангистауской области предполагается увеличение численности населения в количестве до 
</w:t>
      </w:r>
      <w:r>
        <w:rPr>
          <w:rFonts w:ascii="Times New Roman"/>
          <w:b/>
          <w:i w:val="false"/>
          <w:color w:val="000000"/>
          <w:sz w:val="28"/>
        </w:rPr>
        <w:t>
362.4
</w:t>
      </w:r>
      <w:r>
        <w:rPr>
          <w:rFonts w:ascii="Times New Roman"/>
          <w:b w:val="false"/>
          <w:i w:val="false"/>
          <w:color w:val="000000"/>
          <w:sz w:val="28"/>
        </w:rPr>
        <w:t>
 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Программы повлияет на снижение смертности населения и в следствие чего повышения естественного роста. Ожидается качественное укрепление здоровья населения, снижение уровня заболеваемости среди всех возрастных групп.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образования, подготовка квалифицированных кадров повлияет на качественный уровень жизни населения и окажет свое влияние на экономический рост нашего региона.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7.ПЛАН МЕРОПРИЯТИЙ ПО РЕАЛИЗАЦИИ РЕГИОНАЛЬНОЙ ПРОГРАММЫ ДЕМОГРАФИЧЕСКОГО РАЗВИТИЯ МАНГИСТАУСКОЙ ОБЛАСТИ 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574"/>
        <w:gridCol w:w="1788"/>
        <w:gridCol w:w="2103"/>
        <w:gridCol w:w="1856"/>
        <w:gridCol w:w="3062"/>
      </w:tblGrid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Объемы и источники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Увеличение рождаемости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ценности детей и института семьи (разработка рекламных проспектов, буклетов, афиш и т.д.)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областной комитет по делам семьи и женщин,  ОУЗ, УМД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беременных, рожениц, родильниц и новорожденных необходимыми лекарственными препаратами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обследование беременных на внутриутробные инфекции, врожденные аномалии развития плода, инфекции, передаваемые половым путем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Снижение смертности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организации государственной санитарно-эпидемиологической службы области экспресс наборами и реактивами для определения содержания йода в обогащенных йодом продуктах питания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   акимата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региональной программы "Усиление борьбы с туберкулезом в Мангистауской области на 2004-2006 годы"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2004-2006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региональной программы "Диабет" на 2004-2005 годы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   акимата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программы Всемирной организации здравоохранения по борьбе с респираторными заболеваниями, пневмониями и диарейными заболеваниями у детей раннего возраста, с целью уменьшения детской смертности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детей до 1 года, имеющих больных матерей,  бесплатным питанием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Улучшить телефонную и транспортную связь в организациях первичной медико-санитарной помощи, особенно в сельской местности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населения от несчастных случаев, травматизма на производстве, обеспечить функционирование служб техники безопасности на всех производственных предприятиях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 и СЗН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распространением наркомании и алкоголизма путем повышения пропаганды здорового образа жизни населения в средствах массовой информации.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ОУИиОС (по согласованию)  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проектов по ликвидации источников загрязнения Каспийского моря по береговой полосе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ОУООС(по 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  ОУЧС ( по согласованию)  ОУП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региональной программы по гигиене  окружающей среды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ОУООС (по согласованию), ОУЗ,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ОУЧС (по согласованию) ОУП,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комплексной программы "Развитие физической культуры и спорта на 2003-2005 годы"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20.06.2001 г. N 12/100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областное управление спорта и физической культуры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организацию отдыха и оздоровления детей сирот, оставшихся без попечения родителей, детей-инвалидов, детей из многодетных семей, детей из неполных семей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ОблУО, акимы городов и районов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Семейно-брачные отношения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возрождению лучших семейных традиций и норм, усилению нравственных основ семьи в средствах массовой информации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УМД (по согласованию), ОУИиОС,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Возобновить в службах ЗАГСа лекции по подготовке к вступлению в брак и семейной жизни, по планированию семьи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 (по согласованию), обл. УО, ОУЗ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приюта для женщин, пострадавших от насилия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областной комитет по делам семьи и женщин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Миграция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приема и обустройство семей оралманов, прибывших в область по квоте иммиграции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 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УМД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650 семей оралманов, прибывших по установленной квоте  иммиграции в 1992-1998 годах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 демографии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всемерной помощи семьям оралманов, прибывшим в Мангистаускую область вне квоты иммиграции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УМД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г. - 11000000 тенге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2003-2004 гг. - в пределах предусмотренных бюджетных средств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увеличению объема и ускорению процесса оформления материалов по приему гражданства оралманов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адаптации и фильтрации для оралманов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 ,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УМД(по согласованию), акимы городов и районов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 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Добиться выполнения в рамках региональных программ по снижению бедности и занятости населения на 2003-2005 годы предусмотренных программных показателей, направленных на социальную защиту и на обеспечение оралманов:        организация профессиональной подготовки, повышение квалификации и переподготовки;        предусмотреть приоритетное выделение микрокредитов оралманам для организации  собственного дела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управление труда занятости и социальной зашиты населения, УМД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оралманам информацию о спросе на рабочую силу из республиканской базы данных Министерства труда и социальной защиты населения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труда, занятости и социальной защиты населения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Усилить контроль за выданными организациям разрешениями на привлечение иностранной рабочей силы для осуществления трудовой деятельности на территории  Республики Казахстан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 и СЗН (по согласованию)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механизмы переселения оралманов из городов в сельские населенные пункты с выделением средств для приобретения земельных участков, а также долгосрочных ссуд для организации хозяйств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акимата, акима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УМД (по согласованию),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Качественный рост населения Мангистауской области и его экономический рост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детских дошкольных организаций образования путем возврата переданных ранее в аренду зданий детских дошкольных организаций и обеспечение полного охвата детей предшкольной подготовкой на базе детских дошкольных организаций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 районов и городов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обл.УО,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Довести количество общеобразовательных школ, в первую очередь в сельской местности, интернатных учреждений всех типов, до гарантированного норматива сети, установленного Правительством Республики Казахстан,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строительство школ в с.Уштаган и Сай-Утес Мангистауского района;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строительство школы в г. Жанаозен;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строительство школы в 22 мкр.г.Актау;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 начальной школы в с.Тиген Мангистауского района.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 районов и городов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обл.УО,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инвестиции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приема учащихся в профтехшколы и профтехлицеи,   колледжи с целью максимального обеспечения потребности областных предприятий и организаций в кадрах со средним образованием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облУО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рабочих мест на действующих предприятиях и дополнительное создание рабочих мест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управление труда и социальной защиты населения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учащихся общеобразовательных школ горячим общественным питанием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обл УО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рекламные туры туристско-экскурсионных возможностей Мангистауской области и города Актау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области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Актау, областное управление спорта и физической культуры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бюджетных средств, выделенных на соответствующий 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ОУЗ
</w:t>
      </w:r>
      <w:r>
        <w:rPr>
          <w:rFonts w:ascii="Times New Roman"/>
          <w:b w:val="false"/>
          <w:i w:val="false"/>
          <w:color w:val="000000"/>
          <w:sz w:val="28"/>
        </w:rPr>
        <w:t>
       - Мангистауское областное управление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УМД 
</w:t>
      </w:r>
      <w:r>
        <w:rPr>
          <w:rFonts w:ascii="Times New Roman"/>
          <w:b w:val="false"/>
          <w:i w:val="false"/>
          <w:color w:val="000000"/>
          <w:sz w:val="28"/>
        </w:rPr>
        <w:t>
      - Управление миграции и демографии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ДМТиСЗН
</w:t>
      </w:r>
      <w:r>
        <w:rPr>
          <w:rFonts w:ascii="Times New Roman"/>
          <w:b w:val="false"/>
          <w:i w:val="false"/>
          <w:color w:val="000000"/>
          <w:sz w:val="28"/>
        </w:rPr>
        <w:t>
   - Департамент Министерства труда и социальной защиты населения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ОУИ иОС
</w:t>
      </w:r>
      <w:r>
        <w:rPr>
          <w:rFonts w:ascii="Times New Roman"/>
          <w:b w:val="false"/>
          <w:i w:val="false"/>
          <w:color w:val="000000"/>
          <w:sz w:val="28"/>
        </w:rPr>
        <w:t>
   - Мангистауское областное управление информации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ОУООС 
</w:t>
      </w:r>
      <w:r>
        <w:rPr>
          <w:rFonts w:ascii="Times New Roman"/>
          <w:b w:val="false"/>
          <w:i w:val="false"/>
          <w:color w:val="000000"/>
          <w:sz w:val="28"/>
        </w:rPr>
        <w:t>
    - Мангистауское областное управление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ОУП
</w:t>
      </w:r>
      <w:r>
        <w:rPr>
          <w:rFonts w:ascii="Times New Roman"/>
          <w:b w:val="false"/>
          <w:i w:val="false"/>
          <w:color w:val="000000"/>
          <w:sz w:val="28"/>
        </w:rPr>
        <w:t>
       - Мангистауское областное управление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ОУЧС
</w:t>
      </w:r>
      <w:r>
        <w:rPr>
          <w:rFonts w:ascii="Times New Roman"/>
          <w:b w:val="false"/>
          <w:i w:val="false"/>
          <w:color w:val="000000"/>
          <w:sz w:val="28"/>
        </w:rPr>
        <w:t>
      - Мангистауское областное управление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УВД
</w:t>
      </w:r>
      <w:r>
        <w:rPr>
          <w:rFonts w:ascii="Times New Roman"/>
          <w:b w:val="false"/>
          <w:i w:val="false"/>
          <w:color w:val="000000"/>
          <w:sz w:val="28"/>
        </w:rPr>
        <w:t>
       - Мангистауское областное управление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ОблУО
</w:t>
      </w:r>
      <w:r>
        <w:rPr>
          <w:rFonts w:ascii="Times New Roman"/>
          <w:b w:val="false"/>
          <w:i w:val="false"/>
          <w:color w:val="000000"/>
          <w:sz w:val="28"/>
        </w:rPr>
        <w:t>
     - Мангистауское областное управление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УЮ
</w:t>
      </w:r>
      <w:r>
        <w:rPr>
          <w:rFonts w:ascii="Times New Roman"/>
          <w:b w:val="false"/>
          <w:i w:val="false"/>
          <w:color w:val="000000"/>
          <w:sz w:val="28"/>
        </w:rPr>
        <w:t>
        - Управление юстиции по Мангистауской области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