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7e2" w14:textId="3899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акимата Жамбылской области от 31 июля 2003 года N 19-5. Зарегистрировано Управлением юстиции Жамбылской области 19 августа 2003 года за N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Казахстан", пунктом 4 статьи 108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рассмотрев совместное решение Таласского районного маслихата и акима Таласского района от 7 июля 2003 года областной маслихат и акимат области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города Каратау, исключив из территории города рудник "Молодежный" горно-перерабатывающего комплекса "Каратау" филиала товарищества с ограниченной ответственностью "Казфосфат" площадью 953,5 гектара и включив в территорию города жилой массив "Акшукур" площадью 243 гектара согласно прилагаемому чертежу.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областному комитету по управлению земельными ресурсами внести изменения в земельно-учетную документацию.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А.ЖАКСЫЛЫКОВ                                С.УМБЕТОВ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Щ.ШАРАФУТДИНОВ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